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68"/>
        <w:gridCol w:w="5069"/>
      </w:tblGrid>
      <w:tr w:rsidR="00F53308" w:rsidRPr="00120FA3" w:rsidTr="00F53308">
        <w:tc>
          <w:tcPr>
            <w:tcW w:w="5068" w:type="dxa"/>
            <w:tcBorders>
              <w:top w:val="single" w:sz="4" w:space="0" w:color="auto"/>
              <w:left w:val="single" w:sz="4" w:space="0" w:color="auto"/>
              <w:bottom w:val="single" w:sz="4" w:space="0" w:color="auto"/>
              <w:right w:val="single" w:sz="4" w:space="0" w:color="auto"/>
            </w:tcBorders>
          </w:tcPr>
          <w:p w:rsidR="00F53308" w:rsidRPr="00120FA3" w:rsidRDefault="00F53308" w:rsidP="00F53308">
            <w:pPr>
              <w:keepNext/>
              <w:outlineLvl w:val="0"/>
              <w:rPr>
                <w:b/>
                <w:bCs/>
                <w:sz w:val="24"/>
                <w:szCs w:val="24"/>
                <w:lang w:eastAsia="en-US"/>
              </w:rPr>
            </w:pPr>
            <w:bookmarkStart w:id="0" w:name="_Toc360445912"/>
            <w:r w:rsidRPr="00120FA3">
              <w:rPr>
                <w:b/>
                <w:bCs/>
                <w:sz w:val="24"/>
                <w:szCs w:val="24"/>
                <w:lang w:eastAsia="en-US"/>
              </w:rPr>
              <w:t>УТВЕРЖДЕНО</w:t>
            </w:r>
            <w:bookmarkEnd w:id="0"/>
            <w:r w:rsidRPr="00120FA3">
              <w:rPr>
                <w:b/>
                <w:bCs/>
                <w:sz w:val="24"/>
                <w:szCs w:val="24"/>
                <w:lang w:eastAsia="en-US"/>
              </w:rPr>
              <w:t xml:space="preserve"> </w:t>
            </w:r>
          </w:p>
          <w:p w:rsidR="00F53308" w:rsidRPr="00120FA3" w:rsidRDefault="00F53308" w:rsidP="00F53308">
            <w:pPr>
              <w:keepNext/>
              <w:outlineLvl w:val="0"/>
              <w:rPr>
                <w:b/>
                <w:bCs/>
                <w:sz w:val="24"/>
                <w:szCs w:val="24"/>
                <w:lang w:eastAsia="en-US"/>
              </w:rPr>
            </w:pPr>
            <w:bookmarkStart w:id="1" w:name="_Toc360445913"/>
            <w:r w:rsidRPr="00120FA3">
              <w:rPr>
                <w:b/>
                <w:bCs/>
                <w:sz w:val="24"/>
                <w:szCs w:val="24"/>
                <w:lang w:eastAsia="en-US"/>
              </w:rPr>
              <w:t>решением Совета директоров</w:t>
            </w:r>
            <w:bookmarkEnd w:id="1"/>
          </w:p>
          <w:p w:rsidR="00F53308" w:rsidRPr="00120FA3" w:rsidRDefault="00F53308" w:rsidP="00F53308">
            <w:pPr>
              <w:rPr>
                <w:b/>
                <w:bCs/>
                <w:sz w:val="24"/>
                <w:szCs w:val="24"/>
                <w:lang w:eastAsia="en-US"/>
              </w:rPr>
            </w:pPr>
            <w:r w:rsidRPr="00120FA3">
              <w:rPr>
                <w:b/>
                <w:bCs/>
                <w:sz w:val="24"/>
                <w:szCs w:val="24"/>
                <w:lang w:eastAsia="en-US"/>
              </w:rPr>
              <w:t xml:space="preserve">Протокол № </w:t>
            </w:r>
            <w:r w:rsidR="00A46B84">
              <w:rPr>
                <w:b/>
                <w:bCs/>
                <w:sz w:val="24"/>
                <w:szCs w:val="24"/>
                <w:lang w:eastAsia="en-US"/>
              </w:rPr>
              <w:t>1</w:t>
            </w:r>
            <w:r w:rsidRPr="00120FA3">
              <w:rPr>
                <w:b/>
                <w:bCs/>
                <w:sz w:val="24"/>
                <w:szCs w:val="24"/>
              </w:rPr>
              <w:t>-СД/201</w:t>
            </w:r>
            <w:r w:rsidR="00A46B84">
              <w:rPr>
                <w:b/>
                <w:bCs/>
                <w:sz w:val="24"/>
                <w:szCs w:val="24"/>
              </w:rPr>
              <w:t>3</w:t>
            </w:r>
            <w:r w:rsidRPr="00120FA3">
              <w:rPr>
                <w:b/>
                <w:bCs/>
                <w:sz w:val="24"/>
                <w:szCs w:val="24"/>
              </w:rPr>
              <w:t xml:space="preserve"> </w:t>
            </w:r>
            <w:r w:rsidRPr="00120FA3">
              <w:rPr>
                <w:b/>
                <w:bCs/>
                <w:sz w:val="24"/>
                <w:szCs w:val="24"/>
                <w:lang w:eastAsia="en-US"/>
              </w:rPr>
              <w:t xml:space="preserve">от </w:t>
            </w:r>
            <w:r w:rsidR="00A46B84">
              <w:rPr>
                <w:b/>
                <w:bCs/>
                <w:sz w:val="24"/>
                <w:szCs w:val="24"/>
                <w:lang w:eastAsia="en-US"/>
              </w:rPr>
              <w:t>31</w:t>
            </w:r>
            <w:r w:rsidRPr="00120FA3">
              <w:rPr>
                <w:b/>
                <w:bCs/>
                <w:sz w:val="24"/>
                <w:szCs w:val="24"/>
                <w:lang w:eastAsia="en-US"/>
              </w:rPr>
              <w:t>.0</w:t>
            </w:r>
            <w:r w:rsidR="00A46B84">
              <w:rPr>
                <w:b/>
                <w:bCs/>
                <w:sz w:val="24"/>
                <w:szCs w:val="24"/>
                <w:lang w:eastAsia="en-US"/>
              </w:rPr>
              <w:t>5</w:t>
            </w:r>
            <w:r w:rsidRPr="00120FA3">
              <w:rPr>
                <w:b/>
                <w:bCs/>
                <w:sz w:val="24"/>
                <w:szCs w:val="24"/>
                <w:lang w:eastAsia="en-US"/>
              </w:rPr>
              <w:t>.201</w:t>
            </w:r>
            <w:r w:rsidR="00A46B84">
              <w:rPr>
                <w:b/>
                <w:bCs/>
                <w:sz w:val="24"/>
                <w:szCs w:val="24"/>
                <w:lang w:eastAsia="en-US"/>
              </w:rPr>
              <w:t>3</w:t>
            </w:r>
            <w:r w:rsidRPr="00120FA3">
              <w:rPr>
                <w:b/>
                <w:bCs/>
                <w:sz w:val="24"/>
                <w:szCs w:val="24"/>
                <w:lang w:eastAsia="en-US"/>
              </w:rPr>
              <w:t>г.</w:t>
            </w:r>
          </w:p>
          <w:p w:rsidR="00F53308" w:rsidRPr="00120FA3" w:rsidRDefault="00F53308" w:rsidP="00F53308">
            <w:pPr>
              <w:rPr>
                <w:b/>
                <w:bCs/>
                <w:sz w:val="24"/>
                <w:szCs w:val="24"/>
                <w:lang w:eastAsia="en-US"/>
              </w:rPr>
            </w:pPr>
          </w:p>
        </w:tc>
        <w:tc>
          <w:tcPr>
            <w:tcW w:w="5069" w:type="dxa"/>
            <w:tcBorders>
              <w:top w:val="single" w:sz="4" w:space="0" w:color="auto"/>
              <w:left w:val="single" w:sz="4" w:space="0" w:color="auto"/>
              <w:bottom w:val="single" w:sz="4" w:space="0" w:color="auto"/>
              <w:right w:val="single" w:sz="4" w:space="0" w:color="auto"/>
            </w:tcBorders>
          </w:tcPr>
          <w:p w:rsidR="00F53308" w:rsidRPr="00120FA3" w:rsidRDefault="00F53308" w:rsidP="00F53308">
            <w:pPr>
              <w:rPr>
                <w:b/>
                <w:bCs/>
                <w:sz w:val="24"/>
                <w:szCs w:val="24"/>
                <w:lang w:eastAsia="en-US"/>
              </w:rPr>
            </w:pPr>
            <w:r w:rsidRPr="00120FA3">
              <w:rPr>
                <w:b/>
                <w:bCs/>
                <w:sz w:val="24"/>
                <w:szCs w:val="24"/>
                <w:lang w:eastAsia="en-US"/>
              </w:rPr>
              <w:t>УТВЕРЖДЕНО:</w:t>
            </w:r>
          </w:p>
          <w:p w:rsidR="00F53308" w:rsidRPr="00120FA3" w:rsidRDefault="00F53308" w:rsidP="00F53308">
            <w:pPr>
              <w:rPr>
                <w:b/>
                <w:bCs/>
                <w:sz w:val="24"/>
                <w:szCs w:val="24"/>
                <w:lang w:eastAsia="en-US"/>
              </w:rPr>
            </w:pPr>
            <w:r w:rsidRPr="00120FA3">
              <w:rPr>
                <w:b/>
                <w:bCs/>
                <w:sz w:val="24"/>
                <w:szCs w:val="24"/>
                <w:lang w:eastAsia="en-US"/>
              </w:rPr>
              <w:t>Решением общего собрания акционеров Протокол № 1/201</w:t>
            </w:r>
            <w:r w:rsidR="00A46B84">
              <w:rPr>
                <w:b/>
                <w:bCs/>
                <w:sz w:val="24"/>
                <w:szCs w:val="24"/>
                <w:lang w:eastAsia="en-US"/>
              </w:rPr>
              <w:t>3</w:t>
            </w:r>
            <w:r w:rsidRPr="00120FA3">
              <w:rPr>
                <w:b/>
                <w:bCs/>
                <w:sz w:val="24"/>
                <w:szCs w:val="24"/>
                <w:lang w:eastAsia="en-US"/>
              </w:rPr>
              <w:t xml:space="preserve"> от 2</w:t>
            </w:r>
            <w:r w:rsidR="00A46B84">
              <w:rPr>
                <w:b/>
                <w:bCs/>
                <w:sz w:val="24"/>
                <w:szCs w:val="24"/>
                <w:lang w:eastAsia="en-US"/>
              </w:rPr>
              <w:t>9</w:t>
            </w:r>
            <w:r w:rsidRPr="00120FA3">
              <w:rPr>
                <w:b/>
                <w:bCs/>
                <w:sz w:val="24"/>
                <w:szCs w:val="24"/>
                <w:lang w:eastAsia="en-US"/>
              </w:rPr>
              <w:t>.06.201</w:t>
            </w:r>
            <w:r w:rsidR="00A46B84">
              <w:rPr>
                <w:b/>
                <w:bCs/>
                <w:sz w:val="24"/>
                <w:szCs w:val="24"/>
                <w:lang w:eastAsia="en-US"/>
              </w:rPr>
              <w:t>3</w:t>
            </w:r>
            <w:r w:rsidRPr="00120FA3">
              <w:rPr>
                <w:b/>
                <w:bCs/>
                <w:sz w:val="24"/>
                <w:szCs w:val="24"/>
                <w:lang w:eastAsia="en-US"/>
              </w:rPr>
              <w:t xml:space="preserve">г. </w:t>
            </w:r>
          </w:p>
          <w:p w:rsidR="00F53308" w:rsidRPr="00120FA3" w:rsidRDefault="00F53308" w:rsidP="00F53308">
            <w:pPr>
              <w:rPr>
                <w:b/>
                <w:bCs/>
                <w:sz w:val="24"/>
                <w:szCs w:val="24"/>
                <w:lang w:eastAsia="en-US"/>
              </w:rPr>
            </w:pPr>
          </w:p>
        </w:tc>
      </w:tr>
    </w:tbl>
    <w:p w:rsidR="00F53308" w:rsidRPr="00120FA3" w:rsidRDefault="00F53308" w:rsidP="00F53308">
      <w:pPr>
        <w:pStyle w:val="a3"/>
        <w:rPr>
          <w:b/>
          <w:sz w:val="24"/>
          <w:szCs w:val="24"/>
        </w:rPr>
      </w:pPr>
    </w:p>
    <w:p w:rsidR="00F53308" w:rsidRPr="00120FA3" w:rsidRDefault="00F53308" w:rsidP="00F53308">
      <w:pPr>
        <w:pStyle w:val="a3"/>
        <w:rPr>
          <w:b/>
          <w:sz w:val="24"/>
          <w:szCs w:val="24"/>
        </w:rPr>
      </w:pPr>
    </w:p>
    <w:p w:rsidR="00F53308" w:rsidRPr="00120FA3" w:rsidRDefault="00F53308" w:rsidP="00F53308">
      <w:pPr>
        <w:pStyle w:val="a3"/>
        <w:rPr>
          <w:b/>
          <w:sz w:val="24"/>
          <w:szCs w:val="24"/>
        </w:rPr>
      </w:pPr>
    </w:p>
    <w:p w:rsidR="00F53308" w:rsidRPr="00120FA3" w:rsidRDefault="00F53308" w:rsidP="00F53308">
      <w:pPr>
        <w:pStyle w:val="a3"/>
        <w:rPr>
          <w:b/>
          <w:sz w:val="24"/>
          <w:szCs w:val="24"/>
        </w:rPr>
      </w:pPr>
    </w:p>
    <w:p w:rsidR="00F53308" w:rsidRPr="00120FA3" w:rsidRDefault="00F53308" w:rsidP="00F53308">
      <w:pPr>
        <w:pStyle w:val="a3"/>
        <w:rPr>
          <w:b/>
          <w:sz w:val="24"/>
          <w:szCs w:val="24"/>
        </w:rPr>
      </w:pPr>
    </w:p>
    <w:p w:rsidR="00F53308" w:rsidRPr="00120FA3" w:rsidRDefault="00F53308" w:rsidP="00F53308">
      <w:pPr>
        <w:pStyle w:val="a3"/>
        <w:rPr>
          <w:b/>
          <w:sz w:val="24"/>
          <w:szCs w:val="24"/>
        </w:rPr>
      </w:pPr>
    </w:p>
    <w:p w:rsidR="00F53308" w:rsidRPr="00120FA3" w:rsidRDefault="00F53308" w:rsidP="00F53308">
      <w:pPr>
        <w:pStyle w:val="a3"/>
        <w:rPr>
          <w:b/>
          <w:sz w:val="24"/>
          <w:szCs w:val="24"/>
        </w:rPr>
      </w:pPr>
    </w:p>
    <w:p w:rsidR="00F53308" w:rsidRPr="00120FA3" w:rsidRDefault="00F53308" w:rsidP="00F53308">
      <w:pPr>
        <w:pStyle w:val="a3"/>
        <w:rPr>
          <w:b/>
          <w:sz w:val="24"/>
          <w:szCs w:val="24"/>
        </w:rPr>
      </w:pPr>
    </w:p>
    <w:p w:rsidR="00F53308" w:rsidRPr="00120FA3" w:rsidRDefault="00F53308" w:rsidP="00F53308">
      <w:pPr>
        <w:pStyle w:val="a3"/>
        <w:rPr>
          <w:b/>
          <w:sz w:val="24"/>
          <w:szCs w:val="24"/>
        </w:rPr>
      </w:pPr>
    </w:p>
    <w:p w:rsidR="00F53308" w:rsidRPr="00120FA3" w:rsidRDefault="00F53308" w:rsidP="00F53308">
      <w:pPr>
        <w:pStyle w:val="a3"/>
        <w:rPr>
          <w:b/>
          <w:sz w:val="24"/>
          <w:szCs w:val="24"/>
        </w:rPr>
      </w:pPr>
    </w:p>
    <w:p w:rsidR="00F53308" w:rsidRPr="00120FA3" w:rsidRDefault="00F53308" w:rsidP="00F53308">
      <w:pPr>
        <w:pStyle w:val="a3"/>
        <w:rPr>
          <w:b/>
          <w:sz w:val="24"/>
          <w:szCs w:val="24"/>
        </w:rPr>
      </w:pPr>
    </w:p>
    <w:p w:rsidR="00F53308" w:rsidRPr="00120FA3" w:rsidRDefault="00F53308" w:rsidP="00F53308">
      <w:pPr>
        <w:pStyle w:val="a3"/>
        <w:tabs>
          <w:tab w:val="left" w:pos="3420"/>
        </w:tabs>
        <w:jc w:val="center"/>
        <w:rPr>
          <w:b/>
          <w:sz w:val="24"/>
          <w:szCs w:val="24"/>
        </w:rPr>
      </w:pPr>
      <w:r w:rsidRPr="00120FA3">
        <w:rPr>
          <w:b/>
          <w:sz w:val="24"/>
          <w:szCs w:val="24"/>
        </w:rPr>
        <w:t>ГОДОВОЙ ОТЧЕТ</w:t>
      </w:r>
    </w:p>
    <w:p w:rsidR="00F53308" w:rsidRPr="00120FA3" w:rsidRDefault="00F53308" w:rsidP="00F53308">
      <w:pPr>
        <w:pStyle w:val="a3"/>
        <w:tabs>
          <w:tab w:val="left" w:pos="3420"/>
        </w:tabs>
        <w:jc w:val="center"/>
        <w:rPr>
          <w:b/>
          <w:sz w:val="24"/>
          <w:szCs w:val="24"/>
        </w:rPr>
      </w:pPr>
      <w:r w:rsidRPr="00120FA3">
        <w:rPr>
          <w:b/>
          <w:sz w:val="24"/>
          <w:szCs w:val="24"/>
        </w:rPr>
        <w:t xml:space="preserve">Открытого акционерного общества </w:t>
      </w:r>
    </w:p>
    <w:p w:rsidR="00F53308" w:rsidRPr="00120FA3" w:rsidRDefault="00F53308" w:rsidP="00F53308">
      <w:pPr>
        <w:pStyle w:val="a3"/>
        <w:tabs>
          <w:tab w:val="left" w:pos="3420"/>
        </w:tabs>
        <w:jc w:val="center"/>
        <w:rPr>
          <w:b/>
          <w:sz w:val="24"/>
          <w:szCs w:val="24"/>
        </w:rPr>
      </w:pPr>
      <w:r w:rsidRPr="00120FA3">
        <w:rPr>
          <w:b/>
          <w:sz w:val="24"/>
          <w:szCs w:val="24"/>
        </w:rPr>
        <w:t>«</w:t>
      </w:r>
      <w:proofErr w:type="spellStart"/>
      <w:r w:rsidRPr="00120FA3">
        <w:rPr>
          <w:b/>
          <w:sz w:val="24"/>
          <w:szCs w:val="24"/>
        </w:rPr>
        <w:t>Зеленоградский</w:t>
      </w:r>
      <w:proofErr w:type="spellEnd"/>
      <w:r w:rsidRPr="00120FA3">
        <w:rPr>
          <w:b/>
          <w:sz w:val="24"/>
          <w:szCs w:val="24"/>
        </w:rPr>
        <w:t xml:space="preserve"> </w:t>
      </w:r>
      <w:proofErr w:type="spellStart"/>
      <w:r w:rsidRPr="00120FA3">
        <w:rPr>
          <w:b/>
          <w:sz w:val="24"/>
          <w:szCs w:val="24"/>
        </w:rPr>
        <w:t>инновационно-технологический</w:t>
      </w:r>
      <w:proofErr w:type="spellEnd"/>
      <w:r w:rsidRPr="00120FA3">
        <w:rPr>
          <w:b/>
          <w:sz w:val="24"/>
          <w:szCs w:val="24"/>
        </w:rPr>
        <w:t xml:space="preserve"> центр»</w:t>
      </w:r>
    </w:p>
    <w:p w:rsidR="00F53308" w:rsidRPr="00120FA3" w:rsidRDefault="00F53308" w:rsidP="00F53308">
      <w:pPr>
        <w:pStyle w:val="a3"/>
        <w:tabs>
          <w:tab w:val="left" w:pos="3420"/>
        </w:tabs>
        <w:jc w:val="center"/>
        <w:rPr>
          <w:b/>
          <w:sz w:val="24"/>
          <w:szCs w:val="24"/>
        </w:rPr>
      </w:pPr>
      <w:r w:rsidRPr="00120FA3">
        <w:rPr>
          <w:b/>
          <w:sz w:val="24"/>
          <w:szCs w:val="24"/>
        </w:rPr>
        <w:t>за 2012 год</w:t>
      </w:r>
    </w:p>
    <w:p w:rsidR="00F53308" w:rsidRPr="00120FA3" w:rsidRDefault="00F53308" w:rsidP="00F53308">
      <w:pPr>
        <w:pStyle w:val="a3"/>
        <w:jc w:val="center"/>
        <w:rPr>
          <w:b/>
          <w:sz w:val="24"/>
          <w:szCs w:val="24"/>
        </w:rPr>
      </w:pPr>
    </w:p>
    <w:p w:rsidR="00F53308" w:rsidRPr="00120FA3" w:rsidRDefault="00F53308" w:rsidP="00F53308">
      <w:pPr>
        <w:pStyle w:val="a3"/>
        <w:jc w:val="center"/>
        <w:rPr>
          <w:b/>
          <w:sz w:val="24"/>
          <w:szCs w:val="24"/>
        </w:rPr>
      </w:pPr>
    </w:p>
    <w:p w:rsidR="00F53308" w:rsidRPr="00120FA3" w:rsidRDefault="00F53308" w:rsidP="00F53308">
      <w:pPr>
        <w:pStyle w:val="a3"/>
        <w:jc w:val="center"/>
        <w:rPr>
          <w:b/>
          <w:sz w:val="24"/>
          <w:szCs w:val="24"/>
        </w:rPr>
      </w:pPr>
    </w:p>
    <w:p w:rsidR="00F53308" w:rsidRPr="00120FA3" w:rsidRDefault="00F53308" w:rsidP="00F53308">
      <w:pPr>
        <w:pStyle w:val="a3"/>
        <w:jc w:val="center"/>
        <w:rPr>
          <w:b/>
          <w:sz w:val="24"/>
          <w:szCs w:val="24"/>
        </w:rPr>
      </w:pPr>
    </w:p>
    <w:p w:rsidR="00F53308" w:rsidRPr="00120FA3" w:rsidRDefault="00F53308" w:rsidP="00F53308">
      <w:pPr>
        <w:pStyle w:val="a3"/>
        <w:jc w:val="center"/>
        <w:rPr>
          <w:b/>
          <w:sz w:val="24"/>
          <w:szCs w:val="24"/>
        </w:rPr>
      </w:pPr>
    </w:p>
    <w:p w:rsidR="00F53308" w:rsidRPr="00120FA3" w:rsidRDefault="00F53308" w:rsidP="00F53308">
      <w:pPr>
        <w:pStyle w:val="a3"/>
        <w:jc w:val="center"/>
        <w:rPr>
          <w:b/>
          <w:sz w:val="24"/>
          <w:szCs w:val="24"/>
        </w:rPr>
      </w:pPr>
    </w:p>
    <w:p w:rsidR="00F53308" w:rsidRPr="00120FA3" w:rsidRDefault="00F53308" w:rsidP="00F53308">
      <w:pPr>
        <w:pStyle w:val="a3"/>
        <w:jc w:val="center"/>
        <w:rPr>
          <w:b/>
          <w:sz w:val="24"/>
          <w:szCs w:val="24"/>
        </w:rPr>
      </w:pPr>
    </w:p>
    <w:p w:rsidR="00F53308" w:rsidRPr="00120FA3" w:rsidRDefault="00F53308" w:rsidP="00F53308">
      <w:pPr>
        <w:pStyle w:val="a3"/>
        <w:jc w:val="center"/>
        <w:rPr>
          <w:b/>
          <w:sz w:val="24"/>
          <w:szCs w:val="24"/>
        </w:rPr>
      </w:pPr>
    </w:p>
    <w:p w:rsidR="00F53308" w:rsidRPr="00120FA3" w:rsidRDefault="00F53308" w:rsidP="00F53308">
      <w:pPr>
        <w:pStyle w:val="a3"/>
        <w:jc w:val="center"/>
        <w:rPr>
          <w:b/>
          <w:sz w:val="24"/>
          <w:szCs w:val="24"/>
        </w:rPr>
      </w:pPr>
    </w:p>
    <w:p w:rsidR="00F53308" w:rsidRPr="00120FA3" w:rsidRDefault="00F53308" w:rsidP="00F53308">
      <w:pPr>
        <w:pStyle w:val="a3"/>
        <w:jc w:val="center"/>
        <w:rPr>
          <w:b/>
          <w:sz w:val="24"/>
          <w:szCs w:val="24"/>
        </w:rPr>
      </w:pPr>
    </w:p>
    <w:p w:rsidR="00F53308" w:rsidRPr="00120FA3" w:rsidRDefault="00F53308" w:rsidP="00F53308">
      <w:pPr>
        <w:pStyle w:val="a3"/>
        <w:jc w:val="center"/>
        <w:rPr>
          <w:b/>
          <w:sz w:val="24"/>
          <w:szCs w:val="24"/>
        </w:rPr>
      </w:pPr>
    </w:p>
    <w:p w:rsidR="00F53308" w:rsidRPr="00120FA3" w:rsidRDefault="00F53308" w:rsidP="00F53308">
      <w:pPr>
        <w:pStyle w:val="a3"/>
        <w:jc w:val="center"/>
        <w:rPr>
          <w:b/>
          <w:sz w:val="24"/>
          <w:szCs w:val="24"/>
        </w:rPr>
      </w:pPr>
    </w:p>
    <w:p w:rsidR="00F53308" w:rsidRPr="00120FA3" w:rsidRDefault="00F53308" w:rsidP="00F53308">
      <w:pPr>
        <w:rPr>
          <w:sz w:val="24"/>
          <w:szCs w:val="24"/>
        </w:rPr>
      </w:pPr>
      <w:r w:rsidRPr="00120FA3">
        <w:rPr>
          <w:sz w:val="24"/>
          <w:szCs w:val="24"/>
        </w:rPr>
        <w:t>Достоверность данных, содержащихся в отчете,</w:t>
      </w:r>
    </w:p>
    <w:p w:rsidR="00F53308" w:rsidRPr="00120FA3" w:rsidRDefault="00F53308" w:rsidP="00F53308">
      <w:pPr>
        <w:rPr>
          <w:sz w:val="24"/>
          <w:szCs w:val="24"/>
          <w:lang w:eastAsia="en-US"/>
        </w:rPr>
      </w:pPr>
      <w:r w:rsidRPr="00120FA3">
        <w:rPr>
          <w:sz w:val="24"/>
          <w:szCs w:val="24"/>
          <w:lang w:eastAsia="en-US"/>
        </w:rPr>
        <w:t xml:space="preserve">подтверждена ревизионной комиссией </w:t>
      </w:r>
    </w:p>
    <w:p w:rsidR="00F53308" w:rsidRPr="00120FA3" w:rsidRDefault="00F53308" w:rsidP="00F53308">
      <w:pPr>
        <w:rPr>
          <w:sz w:val="24"/>
          <w:szCs w:val="24"/>
          <w:lang w:eastAsia="en-US"/>
        </w:rPr>
      </w:pPr>
    </w:p>
    <w:p w:rsidR="00F53308" w:rsidRPr="00120FA3" w:rsidRDefault="00F53308" w:rsidP="00F53308">
      <w:pPr>
        <w:rPr>
          <w:sz w:val="24"/>
          <w:szCs w:val="24"/>
          <w:lang w:eastAsia="en-US"/>
        </w:rPr>
      </w:pPr>
      <w:r w:rsidRPr="00120FA3">
        <w:rPr>
          <w:sz w:val="24"/>
          <w:szCs w:val="24"/>
          <w:lang w:eastAsia="en-US"/>
        </w:rPr>
        <w:t>Председатель ревизионной комиссии/Ревизор</w:t>
      </w:r>
    </w:p>
    <w:p w:rsidR="00F53308" w:rsidRPr="00120FA3" w:rsidRDefault="00F53308" w:rsidP="00F53308">
      <w:pPr>
        <w:rPr>
          <w:sz w:val="24"/>
          <w:szCs w:val="24"/>
          <w:lang w:eastAsia="en-US"/>
        </w:rPr>
      </w:pPr>
    </w:p>
    <w:p w:rsidR="00F53308" w:rsidRPr="00120FA3" w:rsidRDefault="00F53308" w:rsidP="00F53308">
      <w:pPr>
        <w:rPr>
          <w:sz w:val="24"/>
          <w:szCs w:val="24"/>
          <w:lang w:eastAsia="en-US"/>
        </w:rPr>
      </w:pPr>
      <w:r w:rsidRPr="00120FA3">
        <w:rPr>
          <w:sz w:val="24"/>
          <w:szCs w:val="24"/>
          <w:lang w:eastAsia="en-US"/>
        </w:rPr>
        <w:t>_______________/</w:t>
      </w:r>
      <w:proofErr w:type="spellStart"/>
      <w:r w:rsidRPr="00120FA3">
        <w:rPr>
          <w:sz w:val="24"/>
          <w:szCs w:val="24"/>
          <w:lang w:eastAsia="en-US"/>
        </w:rPr>
        <w:t>Беленкова</w:t>
      </w:r>
      <w:proofErr w:type="spellEnd"/>
      <w:r w:rsidRPr="00120FA3">
        <w:rPr>
          <w:sz w:val="24"/>
          <w:szCs w:val="24"/>
          <w:lang w:eastAsia="en-US"/>
        </w:rPr>
        <w:t xml:space="preserve"> Н.А./</w:t>
      </w:r>
    </w:p>
    <w:p w:rsidR="00F53308" w:rsidRPr="00120FA3" w:rsidRDefault="00F53308" w:rsidP="00F53308">
      <w:pPr>
        <w:jc w:val="right"/>
        <w:rPr>
          <w:sz w:val="24"/>
          <w:szCs w:val="24"/>
          <w:lang w:eastAsia="en-US"/>
        </w:rPr>
      </w:pPr>
    </w:p>
    <w:p w:rsidR="00F53308" w:rsidRPr="00120FA3" w:rsidRDefault="00F53308" w:rsidP="00F53308">
      <w:pPr>
        <w:jc w:val="right"/>
        <w:rPr>
          <w:sz w:val="24"/>
          <w:szCs w:val="24"/>
          <w:lang w:eastAsia="en-US"/>
        </w:rPr>
      </w:pPr>
    </w:p>
    <w:p w:rsidR="00F53308" w:rsidRPr="00120FA3" w:rsidRDefault="00F53308" w:rsidP="00F53308">
      <w:pPr>
        <w:jc w:val="right"/>
        <w:rPr>
          <w:sz w:val="24"/>
          <w:szCs w:val="24"/>
          <w:lang w:eastAsia="en-US"/>
        </w:rPr>
      </w:pPr>
    </w:p>
    <w:p w:rsidR="00F53308" w:rsidRPr="00120FA3" w:rsidRDefault="00F53308" w:rsidP="00F53308">
      <w:pPr>
        <w:jc w:val="right"/>
        <w:rPr>
          <w:sz w:val="24"/>
          <w:szCs w:val="24"/>
          <w:lang w:eastAsia="en-US"/>
        </w:rPr>
      </w:pPr>
      <w:r w:rsidRPr="00120FA3">
        <w:rPr>
          <w:sz w:val="24"/>
          <w:szCs w:val="24"/>
          <w:lang w:eastAsia="en-US"/>
        </w:rPr>
        <w:t>Генеральный директор</w:t>
      </w:r>
    </w:p>
    <w:p w:rsidR="00F53308" w:rsidRPr="00120FA3" w:rsidRDefault="00F53308" w:rsidP="00F53308">
      <w:pPr>
        <w:jc w:val="right"/>
        <w:rPr>
          <w:sz w:val="24"/>
          <w:szCs w:val="24"/>
          <w:lang w:eastAsia="en-US"/>
        </w:rPr>
      </w:pPr>
      <w:r w:rsidRPr="00120FA3">
        <w:rPr>
          <w:sz w:val="24"/>
          <w:szCs w:val="24"/>
          <w:lang w:eastAsia="en-US"/>
        </w:rPr>
        <w:t>________________ /Беспалов В.А./</w:t>
      </w:r>
    </w:p>
    <w:p w:rsidR="00F53308" w:rsidRPr="00120FA3" w:rsidRDefault="00F53308" w:rsidP="00F53308">
      <w:pPr>
        <w:jc w:val="right"/>
        <w:rPr>
          <w:sz w:val="24"/>
          <w:szCs w:val="24"/>
          <w:lang w:eastAsia="en-US"/>
        </w:rPr>
      </w:pPr>
    </w:p>
    <w:p w:rsidR="00F53308" w:rsidRPr="00120FA3" w:rsidRDefault="00F53308" w:rsidP="00F53308">
      <w:pPr>
        <w:jc w:val="right"/>
        <w:rPr>
          <w:sz w:val="24"/>
          <w:szCs w:val="24"/>
          <w:lang w:eastAsia="en-US"/>
        </w:rPr>
      </w:pPr>
      <w:r w:rsidRPr="00120FA3">
        <w:rPr>
          <w:sz w:val="24"/>
          <w:szCs w:val="24"/>
          <w:lang w:eastAsia="en-US"/>
        </w:rPr>
        <w:t>Главный бухгалтер</w:t>
      </w:r>
    </w:p>
    <w:p w:rsidR="00F53308" w:rsidRPr="00120FA3" w:rsidRDefault="00F53308" w:rsidP="00F53308">
      <w:pPr>
        <w:jc w:val="right"/>
        <w:rPr>
          <w:sz w:val="24"/>
          <w:szCs w:val="24"/>
          <w:lang w:eastAsia="en-US"/>
        </w:rPr>
      </w:pPr>
      <w:r w:rsidRPr="00120FA3">
        <w:rPr>
          <w:sz w:val="24"/>
          <w:szCs w:val="24"/>
          <w:lang w:eastAsia="en-US"/>
        </w:rPr>
        <w:t>________________ /Портнов С.М./</w:t>
      </w:r>
    </w:p>
    <w:p w:rsidR="00F53308" w:rsidRPr="00120FA3" w:rsidRDefault="00F53308" w:rsidP="00F53308">
      <w:pPr>
        <w:rPr>
          <w:sz w:val="24"/>
          <w:szCs w:val="24"/>
          <w:lang w:eastAsia="en-US"/>
        </w:rPr>
      </w:pPr>
    </w:p>
    <w:p w:rsidR="00F53308" w:rsidRPr="00120FA3" w:rsidRDefault="00F53308" w:rsidP="00F53308">
      <w:pPr>
        <w:jc w:val="right"/>
        <w:rPr>
          <w:sz w:val="24"/>
          <w:szCs w:val="24"/>
          <w:lang w:eastAsia="en-US"/>
        </w:rPr>
      </w:pPr>
    </w:p>
    <w:p w:rsidR="00F53308" w:rsidRPr="00120FA3" w:rsidRDefault="00F53308" w:rsidP="00F53308">
      <w:pPr>
        <w:jc w:val="right"/>
        <w:rPr>
          <w:sz w:val="24"/>
          <w:szCs w:val="24"/>
          <w:lang w:eastAsia="en-US"/>
        </w:rPr>
      </w:pPr>
    </w:p>
    <w:p w:rsidR="00F53308" w:rsidRPr="00120FA3" w:rsidRDefault="00F53308" w:rsidP="00F53308">
      <w:pPr>
        <w:jc w:val="center"/>
        <w:rPr>
          <w:sz w:val="24"/>
          <w:szCs w:val="24"/>
          <w:lang w:eastAsia="en-US"/>
        </w:rPr>
      </w:pPr>
    </w:p>
    <w:p w:rsidR="00F53308" w:rsidRPr="00120FA3" w:rsidRDefault="00F53308" w:rsidP="00F53308">
      <w:pPr>
        <w:tabs>
          <w:tab w:val="left" w:pos="3930"/>
        </w:tabs>
        <w:rPr>
          <w:sz w:val="24"/>
          <w:szCs w:val="24"/>
          <w:lang w:eastAsia="en-US"/>
        </w:rPr>
      </w:pPr>
      <w:r w:rsidRPr="00120FA3">
        <w:rPr>
          <w:sz w:val="24"/>
          <w:szCs w:val="24"/>
          <w:lang w:eastAsia="en-US"/>
        </w:rPr>
        <w:tab/>
      </w:r>
    </w:p>
    <w:p w:rsidR="00F53308" w:rsidRPr="00120FA3" w:rsidRDefault="00F53308" w:rsidP="00F53308">
      <w:pPr>
        <w:spacing w:after="200" w:line="276" w:lineRule="auto"/>
        <w:rPr>
          <w:sz w:val="24"/>
          <w:szCs w:val="24"/>
          <w:lang w:eastAsia="en-US"/>
        </w:rPr>
      </w:pPr>
      <w:r w:rsidRPr="00120FA3">
        <w:rPr>
          <w:sz w:val="24"/>
          <w:szCs w:val="24"/>
          <w:lang w:eastAsia="en-US"/>
        </w:rPr>
        <w:br w:type="page"/>
      </w:r>
    </w:p>
    <w:sdt>
      <w:sdtPr>
        <w:id w:val="423776329"/>
        <w:docPartObj>
          <w:docPartGallery w:val="Table of Contents"/>
          <w:docPartUnique/>
        </w:docPartObj>
      </w:sdtPr>
      <w:sdtEndPr>
        <w:rPr>
          <w:rFonts w:ascii="Times New Roman" w:eastAsia="Times New Roman" w:hAnsi="Times New Roman" w:cs="Times New Roman"/>
          <w:b w:val="0"/>
          <w:bCs w:val="0"/>
          <w:color w:val="auto"/>
          <w:sz w:val="20"/>
          <w:szCs w:val="20"/>
          <w:lang w:eastAsia="ru-RU"/>
        </w:rPr>
      </w:sdtEndPr>
      <w:sdtContent>
        <w:p w:rsidR="00B237C8" w:rsidRDefault="00B237C8">
          <w:pPr>
            <w:pStyle w:val="af6"/>
          </w:pPr>
          <w:r>
            <w:t>Оглавление</w:t>
          </w:r>
        </w:p>
        <w:p w:rsidR="00AE7BBB" w:rsidRDefault="00B237C8">
          <w:pPr>
            <w:pStyle w:val="12"/>
            <w:tabs>
              <w:tab w:val="right" w:leader="dot" w:pos="9911"/>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360445912" w:history="1">
            <w:r w:rsidR="00AE7BBB" w:rsidRPr="00AB5C05">
              <w:rPr>
                <w:rStyle w:val="a8"/>
                <w:b/>
                <w:bCs/>
                <w:noProof/>
                <w:lang w:eastAsia="en-US"/>
              </w:rPr>
              <w:t>УТВЕРЖДЕНО</w:t>
            </w:r>
            <w:r w:rsidR="00AE7BBB">
              <w:rPr>
                <w:noProof/>
                <w:webHidden/>
              </w:rPr>
              <w:tab/>
            </w:r>
            <w:r w:rsidR="00AE7BBB">
              <w:rPr>
                <w:noProof/>
                <w:webHidden/>
              </w:rPr>
              <w:fldChar w:fldCharType="begin"/>
            </w:r>
            <w:r w:rsidR="00AE7BBB">
              <w:rPr>
                <w:noProof/>
                <w:webHidden/>
              </w:rPr>
              <w:instrText xml:space="preserve"> PAGEREF _Toc360445912 \h </w:instrText>
            </w:r>
            <w:r w:rsidR="00AE7BBB">
              <w:rPr>
                <w:noProof/>
                <w:webHidden/>
              </w:rPr>
            </w:r>
            <w:r w:rsidR="00AE7BBB">
              <w:rPr>
                <w:noProof/>
                <w:webHidden/>
              </w:rPr>
              <w:fldChar w:fldCharType="separate"/>
            </w:r>
            <w:r w:rsidR="00AE7BBB">
              <w:rPr>
                <w:noProof/>
                <w:webHidden/>
              </w:rPr>
              <w:t>1</w:t>
            </w:r>
            <w:r w:rsidR="00AE7BBB">
              <w:rPr>
                <w:noProof/>
                <w:webHidden/>
              </w:rPr>
              <w:fldChar w:fldCharType="end"/>
            </w:r>
          </w:hyperlink>
        </w:p>
        <w:p w:rsidR="00AE7BBB" w:rsidRDefault="00AE7BBB">
          <w:pPr>
            <w:pStyle w:val="12"/>
            <w:tabs>
              <w:tab w:val="right" w:leader="dot" w:pos="9911"/>
            </w:tabs>
            <w:rPr>
              <w:rFonts w:asciiTheme="minorHAnsi" w:eastAsiaTheme="minorEastAsia" w:hAnsiTheme="minorHAnsi" w:cstheme="minorBidi"/>
              <w:noProof/>
              <w:sz w:val="22"/>
              <w:szCs w:val="22"/>
            </w:rPr>
          </w:pPr>
          <w:hyperlink w:anchor="_Toc360445913" w:history="1">
            <w:r w:rsidRPr="00AB5C05">
              <w:rPr>
                <w:rStyle w:val="a8"/>
                <w:b/>
                <w:bCs/>
                <w:noProof/>
                <w:lang w:eastAsia="en-US"/>
              </w:rPr>
              <w:t>решением Совета директоров</w:t>
            </w:r>
            <w:r>
              <w:rPr>
                <w:noProof/>
                <w:webHidden/>
              </w:rPr>
              <w:tab/>
            </w:r>
            <w:r>
              <w:rPr>
                <w:noProof/>
                <w:webHidden/>
              </w:rPr>
              <w:fldChar w:fldCharType="begin"/>
            </w:r>
            <w:r>
              <w:rPr>
                <w:noProof/>
                <w:webHidden/>
              </w:rPr>
              <w:instrText xml:space="preserve"> PAGEREF _Toc360445913 \h </w:instrText>
            </w:r>
            <w:r>
              <w:rPr>
                <w:noProof/>
                <w:webHidden/>
              </w:rPr>
            </w:r>
            <w:r>
              <w:rPr>
                <w:noProof/>
                <w:webHidden/>
              </w:rPr>
              <w:fldChar w:fldCharType="separate"/>
            </w:r>
            <w:r>
              <w:rPr>
                <w:noProof/>
                <w:webHidden/>
              </w:rPr>
              <w:t>1</w:t>
            </w:r>
            <w:r>
              <w:rPr>
                <w:noProof/>
                <w:webHidden/>
              </w:rPr>
              <w:fldChar w:fldCharType="end"/>
            </w:r>
          </w:hyperlink>
        </w:p>
        <w:p w:rsidR="00AE7BBB" w:rsidRDefault="00AE7BBB">
          <w:pPr>
            <w:pStyle w:val="12"/>
            <w:tabs>
              <w:tab w:val="right" w:leader="dot" w:pos="9911"/>
            </w:tabs>
            <w:rPr>
              <w:rFonts w:asciiTheme="minorHAnsi" w:eastAsiaTheme="minorEastAsia" w:hAnsiTheme="minorHAnsi" w:cstheme="minorBidi"/>
              <w:noProof/>
              <w:sz w:val="22"/>
              <w:szCs w:val="22"/>
            </w:rPr>
          </w:pPr>
          <w:hyperlink w:anchor="_Toc360445914" w:history="1">
            <w:r w:rsidRPr="00AB5C05">
              <w:rPr>
                <w:rStyle w:val="a8"/>
                <w:noProof/>
              </w:rPr>
              <w:t>1. Положение Общества в отрасли.</w:t>
            </w:r>
            <w:r>
              <w:rPr>
                <w:noProof/>
                <w:webHidden/>
              </w:rPr>
              <w:tab/>
            </w:r>
            <w:r>
              <w:rPr>
                <w:noProof/>
                <w:webHidden/>
              </w:rPr>
              <w:fldChar w:fldCharType="begin"/>
            </w:r>
            <w:r>
              <w:rPr>
                <w:noProof/>
                <w:webHidden/>
              </w:rPr>
              <w:instrText xml:space="preserve"> PAGEREF _Toc360445914 \h </w:instrText>
            </w:r>
            <w:r>
              <w:rPr>
                <w:noProof/>
                <w:webHidden/>
              </w:rPr>
            </w:r>
            <w:r>
              <w:rPr>
                <w:noProof/>
                <w:webHidden/>
              </w:rPr>
              <w:fldChar w:fldCharType="separate"/>
            </w:r>
            <w:r>
              <w:rPr>
                <w:noProof/>
                <w:webHidden/>
              </w:rPr>
              <w:t>4</w:t>
            </w:r>
            <w:r>
              <w:rPr>
                <w:noProof/>
                <w:webHidden/>
              </w:rPr>
              <w:fldChar w:fldCharType="end"/>
            </w:r>
          </w:hyperlink>
        </w:p>
        <w:p w:rsidR="00AE7BBB" w:rsidRDefault="00AE7BBB">
          <w:pPr>
            <w:pStyle w:val="12"/>
            <w:tabs>
              <w:tab w:val="right" w:leader="dot" w:pos="9911"/>
            </w:tabs>
            <w:rPr>
              <w:rFonts w:asciiTheme="minorHAnsi" w:eastAsiaTheme="minorEastAsia" w:hAnsiTheme="minorHAnsi" w:cstheme="minorBidi"/>
              <w:noProof/>
              <w:sz w:val="22"/>
              <w:szCs w:val="22"/>
            </w:rPr>
          </w:pPr>
          <w:hyperlink w:anchor="_Toc360445915" w:history="1">
            <w:r w:rsidRPr="00AB5C05">
              <w:rPr>
                <w:rStyle w:val="a8"/>
                <w:noProof/>
              </w:rPr>
              <w:t>2. Приоритетные направления деятельности Общества.</w:t>
            </w:r>
            <w:r>
              <w:rPr>
                <w:noProof/>
                <w:webHidden/>
              </w:rPr>
              <w:tab/>
            </w:r>
            <w:r>
              <w:rPr>
                <w:noProof/>
                <w:webHidden/>
              </w:rPr>
              <w:fldChar w:fldCharType="begin"/>
            </w:r>
            <w:r>
              <w:rPr>
                <w:noProof/>
                <w:webHidden/>
              </w:rPr>
              <w:instrText xml:space="preserve"> PAGEREF _Toc360445915 \h </w:instrText>
            </w:r>
            <w:r>
              <w:rPr>
                <w:noProof/>
                <w:webHidden/>
              </w:rPr>
            </w:r>
            <w:r>
              <w:rPr>
                <w:noProof/>
                <w:webHidden/>
              </w:rPr>
              <w:fldChar w:fldCharType="separate"/>
            </w:r>
            <w:r>
              <w:rPr>
                <w:noProof/>
                <w:webHidden/>
              </w:rPr>
              <w:t>7</w:t>
            </w:r>
            <w:r>
              <w:rPr>
                <w:noProof/>
                <w:webHidden/>
              </w:rPr>
              <w:fldChar w:fldCharType="end"/>
            </w:r>
          </w:hyperlink>
        </w:p>
        <w:p w:rsidR="00AE7BBB" w:rsidRDefault="00AE7BBB">
          <w:pPr>
            <w:pStyle w:val="12"/>
            <w:tabs>
              <w:tab w:val="right" w:leader="dot" w:pos="9911"/>
            </w:tabs>
            <w:rPr>
              <w:rFonts w:asciiTheme="minorHAnsi" w:eastAsiaTheme="minorEastAsia" w:hAnsiTheme="minorHAnsi" w:cstheme="minorBidi"/>
              <w:noProof/>
              <w:sz w:val="22"/>
              <w:szCs w:val="22"/>
            </w:rPr>
          </w:pPr>
          <w:hyperlink w:anchor="_Toc360445916" w:history="1">
            <w:r w:rsidRPr="00AB5C05">
              <w:rPr>
                <w:rStyle w:val="a8"/>
                <w:noProof/>
              </w:rPr>
              <w:t>Основной вид деятельности Общества в отчетном году - выполнение научно- исследовательских и опытно-конструкторских работ (НИОКР), в т.ч. финансируемых из средств федерального бюджета.</w:t>
            </w:r>
            <w:r>
              <w:rPr>
                <w:noProof/>
                <w:webHidden/>
              </w:rPr>
              <w:tab/>
            </w:r>
            <w:r>
              <w:rPr>
                <w:noProof/>
                <w:webHidden/>
              </w:rPr>
              <w:fldChar w:fldCharType="begin"/>
            </w:r>
            <w:r>
              <w:rPr>
                <w:noProof/>
                <w:webHidden/>
              </w:rPr>
              <w:instrText xml:space="preserve"> PAGEREF _Toc360445916 \h </w:instrText>
            </w:r>
            <w:r>
              <w:rPr>
                <w:noProof/>
                <w:webHidden/>
              </w:rPr>
            </w:r>
            <w:r>
              <w:rPr>
                <w:noProof/>
                <w:webHidden/>
              </w:rPr>
              <w:fldChar w:fldCharType="separate"/>
            </w:r>
            <w:r>
              <w:rPr>
                <w:noProof/>
                <w:webHidden/>
              </w:rPr>
              <w:t>7</w:t>
            </w:r>
            <w:r>
              <w:rPr>
                <w:noProof/>
                <w:webHidden/>
              </w:rPr>
              <w:fldChar w:fldCharType="end"/>
            </w:r>
          </w:hyperlink>
        </w:p>
        <w:p w:rsidR="00AE7BBB" w:rsidRDefault="00AE7BBB">
          <w:pPr>
            <w:pStyle w:val="12"/>
            <w:tabs>
              <w:tab w:val="right" w:leader="dot" w:pos="9911"/>
            </w:tabs>
            <w:rPr>
              <w:rFonts w:asciiTheme="minorHAnsi" w:eastAsiaTheme="minorEastAsia" w:hAnsiTheme="minorHAnsi" w:cstheme="minorBidi"/>
              <w:noProof/>
              <w:sz w:val="22"/>
              <w:szCs w:val="22"/>
            </w:rPr>
          </w:pPr>
          <w:hyperlink w:anchor="_Toc360445917" w:history="1">
            <w:r w:rsidRPr="00AB5C05">
              <w:rPr>
                <w:rStyle w:val="a8"/>
                <w:noProof/>
              </w:rPr>
              <w:t>Основные направления НИОКР:</w:t>
            </w:r>
            <w:r>
              <w:rPr>
                <w:noProof/>
                <w:webHidden/>
              </w:rPr>
              <w:tab/>
            </w:r>
            <w:r>
              <w:rPr>
                <w:noProof/>
                <w:webHidden/>
              </w:rPr>
              <w:fldChar w:fldCharType="begin"/>
            </w:r>
            <w:r>
              <w:rPr>
                <w:noProof/>
                <w:webHidden/>
              </w:rPr>
              <w:instrText xml:space="preserve"> PAGEREF _Toc360445917 \h </w:instrText>
            </w:r>
            <w:r>
              <w:rPr>
                <w:noProof/>
                <w:webHidden/>
              </w:rPr>
            </w:r>
            <w:r>
              <w:rPr>
                <w:noProof/>
                <w:webHidden/>
              </w:rPr>
              <w:fldChar w:fldCharType="separate"/>
            </w:r>
            <w:r>
              <w:rPr>
                <w:noProof/>
                <w:webHidden/>
              </w:rPr>
              <w:t>7</w:t>
            </w:r>
            <w:r>
              <w:rPr>
                <w:noProof/>
                <w:webHidden/>
              </w:rPr>
              <w:fldChar w:fldCharType="end"/>
            </w:r>
          </w:hyperlink>
        </w:p>
        <w:p w:rsidR="00AE7BBB" w:rsidRDefault="00AE7BBB">
          <w:pPr>
            <w:pStyle w:val="12"/>
            <w:tabs>
              <w:tab w:val="left" w:pos="440"/>
              <w:tab w:val="right" w:leader="dot" w:pos="9911"/>
            </w:tabs>
            <w:rPr>
              <w:rFonts w:asciiTheme="minorHAnsi" w:eastAsiaTheme="minorEastAsia" w:hAnsiTheme="minorHAnsi" w:cstheme="minorBidi"/>
              <w:noProof/>
              <w:sz w:val="22"/>
              <w:szCs w:val="22"/>
            </w:rPr>
          </w:pPr>
          <w:hyperlink w:anchor="_Toc360445918" w:history="1">
            <w:r w:rsidRPr="00AB5C05">
              <w:rPr>
                <w:rStyle w:val="a8"/>
                <w:noProof/>
              </w:rPr>
              <w:t>1)</w:t>
            </w:r>
            <w:r>
              <w:rPr>
                <w:rFonts w:asciiTheme="minorHAnsi" w:eastAsiaTheme="minorEastAsia" w:hAnsiTheme="minorHAnsi" w:cstheme="minorBidi"/>
                <w:noProof/>
                <w:sz w:val="22"/>
                <w:szCs w:val="22"/>
              </w:rPr>
              <w:tab/>
            </w:r>
            <w:r w:rsidRPr="00AB5C05">
              <w:rPr>
                <w:rStyle w:val="a8"/>
                <w:noProof/>
              </w:rPr>
              <w:t>Разработка и создание отечественной электронной компонентной базы, в т.ч.:</w:t>
            </w:r>
            <w:r>
              <w:rPr>
                <w:noProof/>
                <w:webHidden/>
              </w:rPr>
              <w:tab/>
            </w:r>
            <w:r>
              <w:rPr>
                <w:noProof/>
                <w:webHidden/>
              </w:rPr>
              <w:fldChar w:fldCharType="begin"/>
            </w:r>
            <w:r>
              <w:rPr>
                <w:noProof/>
                <w:webHidden/>
              </w:rPr>
              <w:instrText xml:space="preserve"> PAGEREF _Toc360445918 \h </w:instrText>
            </w:r>
            <w:r>
              <w:rPr>
                <w:noProof/>
                <w:webHidden/>
              </w:rPr>
            </w:r>
            <w:r>
              <w:rPr>
                <w:noProof/>
                <w:webHidden/>
              </w:rPr>
              <w:fldChar w:fldCharType="separate"/>
            </w:r>
            <w:r>
              <w:rPr>
                <w:noProof/>
                <w:webHidden/>
              </w:rPr>
              <w:t>7</w:t>
            </w:r>
            <w:r>
              <w:rPr>
                <w:noProof/>
                <w:webHidden/>
              </w:rPr>
              <w:fldChar w:fldCharType="end"/>
            </w:r>
          </w:hyperlink>
        </w:p>
        <w:p w:rsidR="00AE7BBB" w:rsidRDefault="00AE7BBB">
          <w:pPr>
            <w:pStyle w:val="12"/>
            <w:tabs>
              <w:tab w:val="right" w:leader="dot" w:pos="9911"/>
            </w:tabs>
            <w:rPr>
              <w:rFonts w:asciiTheme="minorHAnsi" w:eastAsiaTheme="minorEastAsia" w:hAnsiTheme="minorHAnsi" w:cstheme="minorBidi"/>
              <w:noProof/>
              <w:sz w:val="22"/>
              <w:szCs w:val="22"/>
            </w:rPr>
          </w:pPr>
          <w:hyperlink w:anchor="_Toc360445919" w:history="1">
            <w:r w:rsidRPr="00AB5C05">
              <w:rPr>
                <w:rStyle w:val="a8"/>
                <w:noProof/>
              </w:rPr>
              <w:t>разработка архитектуры и основных компонентов унифицированной параметризированной платформы для высокопроизводительных "систем-на-кристалле";</w:t>
            </w:r>
            <w:r>
              <w:rPr>
                <w:noProof/>
                <w:webHidden/>
              </w:rPr>
              <w:tab/>
            </w:r>
            <w:r>
              <w:rPr>
                <w:noProof/>
                <w:webHidden/>
              </w:rPr>
              <w:fldChar w:fldCharType="begin"/>
            </w:r>
            <w:r>
              <w:rPr>
                <w:noProof/>
                <w:webHidden/>
              </w:rPr>
              <w:instrText xml:space="preserve"> PAGEREF _Toc360445919 \h </w:instrText>
            </w:r>
            <w:r>
              <w:rPr>
                <w:noProof/>
                <w:webHidden/>
              </w:rPr>
            </w:r>
            <w:r>
              <w:rPr>
                <w:noProof/>
                <w:webHidden/>
              </w:rPr>
              <w:fldChar w:fldCharType="separate"/>
            </w:r>
            <w:r>
              <w:rPr>
                <w:noProof/>
                <w:webHidden/>
              </w:rPr>
              <w:t>7</w:t>
            </w:r>
            <w:r>
              <w:rPr>
                <w:noProof/>
                <w:webHidden/>
              </w:rPr>
              <w:fldChar w:fldCharType="end"/>
            </w:r>
          </w:hyperlink>
        </w:p>
        <w:p w:rsidR="00AE7BBB" w:rsidRDefault="00AE7BBB">
          <w:pPr>
            <w:pStyle w:val="12"/>
            <w:tabs>
              <w:tab w:val="left" w:pos="440"/>
              <w:tab w:val="right" w:leader="dot" w:pos="9911"/>
            </w:tabs>
            <w:rPr>
              <w:rFonts w:asciiTheme="minorHAnsi" w:eastAsiaTheme="minorEastAsia" w:hAnsiTheme="minorHAnsi" w:cstheme="minorBidi"/>
              <w:noProof/>
              <w:sz w:val="22"/>
              <w:szCs w:val="22"/>
            </w:rPr>
          </w:pPr>
          <w:hyperlink w:anchor="_Toc360445920" w:history="1">
            <w:r w:rsidRPr="00AB5C05">
              <w:rPr>
                <w:rStyle w:val="a8"/>
                <w:noProof/>
              </w:rPr>
              <w:t>-</w:t>
            </w:r>
            <w:r>
              <w:rPr>
                <w:rFonts w:asciiTheme="minorHAnsi" w:eastAsiaTheme="minorEastAsia" w:hAnsiTheme="minorHAnsi" w:cstheme="minorBidi"/>
                <w:noProof/>
                <w:sz w:val="22"/>
                <w:szCs w:val="22"/>
              </w:rPr>
              <w:tab/>
            </w:r>
            <w:r w:rsidRPr="00AB5C05">
              <w:rPr>
                <w:rStyle w:val="a8"/>
                <w:noProof/>
              </w:rPr>
              <w:t>разработка перспективной электронной компонентной базы беспроводных микро- и наносистем на основе технологий «система-на-кристалле»;</w:t>
            </w:r>
            <w:r>
              <w:rPr>
                <w:noProof/>
                <w:webHidden/>
              </w:rPr>
              <w:tab/>
            </w:r>
            <w:r>
              <w:rPr>
                <w:noProof/>
                <w:webHidden/>
              </w:rPr>
              <w:fldChar w:fldCharType="begin"/>
            </w:r>
            <w:r>
              <w:rPr>
                <w:noProof/>
                <w:webHidden/>
              </w:rPr>
              <w:instrText xml:space="preserve"> PAGEREF _Toc360445920 \h </w:instrText>
            </w:r>
            <w:r>
              <w:rPr>
                <w:noProof/>
                <w:webHidden/>
              </w:rPr>
            </w:r>
            <w:r>
              <w:rPr>
                <w:noProof/>
                <w:webHidden/>
              </w:rPr>
              <w:fldChar w:fldCharType="separate"/>
            </w:r>
            <w:r>
              <w:rPr>
                <w:noProof/>
                <w:webHidden/>
              </w:rPr>
              <w:t>7</w:t>
            </w:r>
            <w:r>
              <w:rPr>
                <w:noProof/>
                <w:webHidden/>
              </w:rPr>
              <w:fldChar w:fldCharType="end"/>
            </w:r>
          </w:hyperlink>
        </w:p>
        <w:p w:rsidR="00AE7BBB" w:rsidRDefault="00AE7BBB">
          <w:pPr>
            <w:pStyle w:val="12"/>
            <w:tabs>
              <w:tab w:val="left" w:pos="440"/>
              <w:tab w:val="right" w:leader="dot" w:pos="9911"/>
            </w:tabs>
            <w:rPr>
              <w:rFonts w:asciiTheme="minorHAnsi" w:eastAsiaTheme="minorEastAsia" w:hAnsiTheme="minorHAnsi" w:cstheme="minorBidi"/>
              <w:noProof/>
              <w:sz w:val="22"/>
              <w:szCs w:val="22"/>
            </w:rPr>
          </w:pPr>
          <w:hyperlink w:anchor="_Toc360445921" w:history="1">
            <w:r w:rsidRPr="00AB5C05">
              <w:rPr>
                <w:rStyle w:val="a8"/>
                <w:noProof/>
              </w:rPr>
              <w:t>-</w:t>
            </w:r>
            <w:r>
              <w:rPr>
                <w:rFonts w:asciiTheme="minorHAnsi" w:eastAsiaTheme="minorEastAsia" w:hAnsiTheme="minorHAnsi" w:cstheme="minorBidi"/>
                <w:noProof/>
                <w:sz w:val="22"/>
                <w:szCs w:val="22"/>
              </w:rPr>
              <w:tab/>
            </w:r>
            <w:r w:rsidRPr="00AB5C05">
              <w:rPr>
                <w:rStyle w:val="a8"/>
                <w:noProof/>
              </w:rPr>
              <w:t>разработка конструкторской и эксплуатационной документации на компоненты энергосберегающей системы индивидуального учета, распределения и потребления тепла и электроэнергии в зданиях и сооружениях на основе беспроводной сенсорной технологии;</w:t>
            </w:r>
            <w:r>
              <w:rPr>
                <w:noProof/>
                <w:webHidden/>
              </w:rPr>
              <w:tab/>
            </w:r>
            <w:r>
              <w:rPr>
                <w:noProof/>
                <w:webHidden/>
              </w:rPr>
              <w:fldChar w:fldCharType="begin"/>
            </w:r>
            <w:r>
              <w:rPr>
                <w:noProof/>
                <w:webHidden/>
              </w:rPr>
              <w:instrText xml:space="preserve"> PAGEREF _Toc360445921 \h </w:instrText>
            </w:r>
            <w:r>
              <w:rPr>
                <w:noProof/>
                <w:webHidden/>
              </w:rPr>
            </w:r>
            <w:r>
              <w:rPr>
                <w:noProof/>
                <w:webHidden/>
              </w:rPr>
              <w:fldChar w:fldCharType="separate"/>
            </w:r>
            <w:r>
              <w:rPr>
                <w:noProof/>
                <w:webHidden/>
              </w:rPr>
              <w:t>7</w:t>
            </w:r>
            <w:r>
              <w:rPr>
                <w:noProof/>
                <w:webHidden/>
              </w:rPr>
              <w:fldChar w:fldCharType="end"/>
            </w:r>
          </w:hyperlink>
        </w:p>
        <w:p w:rsidR="00AE7BBB" w:rsidRDefault="00AE7BBB">
          <w:pPr>
            <w:pStyle w:val="12"/>
            <w:tabs>
              <w:tab w:val="left" w:pos="440"/>
              <w:tab w:val="right" w:leader="dot" w:pos="9911"/>
            </w:tabs>
            <w:rPr>
              <w:rFonts w:asciiTheme="minorHAnsi" w:eastAsiaTheme="minorEastAsia" w:hAnsiTheme="minorHAnsi" w:cstheme="minorBidi"/>
              <w:noProof/>
              <w:sz w:val="22"/>
              <w:szCs w:val="22"/>
            </w:rPr>
          </w:pPr>
          <w:hyperlink w:anchor="_Toc360445922" w:history="1">
            <w:r w:rsidRPr="00AB5C05">
              <w:rPr>
                <w:rStyle w:val="a8"/>
                <w:noProof/>
              </w:rPr>
              <w:t>-</w:t>
            </w:r>
            <w:r>
              <w:rPr>
                <w:rFonts w:asciiTheme="minorHAnsi" w:eastAsiaTheme="minorEastAsia" w:hAnsiTheme="minorHAnsi" w:cstheme="minorBidi"/>
                <w:noProof/>
                <w:sz w:val="22"/>
                <w:szCs w:val="22"/>
              </w:rPr>
              <w:tab/>
            </w:r>
            <w:r w:rsidRPr="00AB5C05">
              <w:rPr>
                <w:rStyle w:val="a8"/>
                <w:noProof/>
              </w:rPr>
              <w:t>разработка топологии тестовой структуры фотошаблона и исследование режимов физико-химической обработки тестовых фотошаблонов в обеспечение производства СБИС с проектными нормами до 180 нм;</w:t>
            </w:r>
            <w:r>
              <w:rPr>
                <w:noProof/>
                <w:webHidden/>
              </w:rPr>
              <w:tab/>
            </w:r>
            <w:r>
              <w:rPr>
                <w:noProof/>
                <w:webHidden/>
              </w:rPr>
              <w:fldChar w:fldCharType="begin"/>
            </w:r>
            <w:r>
              <w:rPr>
                <w:noProof/>
                <w:webHidden/>
              </w:rPr>
              <w:instrText xml:space="preserve"> PAGEREF _Toc360445922 \h </w:instrText>
            </w:r>
            <w:r>
              <w:rPr>
                <w:noProof/>
                <w:webHidden/>
              </w:rPr>
            </w:r>
            <w:r>
              <w:rPr>
                <w:noProof/>
                <w:webHidden/>
              </w:rPr>
              <w:fldChar w:fldCharType="separate"/>
            </w:r>
            <w:r>
              <w:rPr>
                <w:noProof/>
                <w:webHidden/>
              </w:rPr>
              <w:t>7</w:t>
            </w:r>
            <w:r>
              <w:rPr>
                <w:noProof/>
                <w:webHidden/>
              </w:rPr>
              <w:fldChar w:fldCharType="end"/>
            </w:r>
          </w:hyperlink>
        </w:p>
        <w:p w:rsidR="00AE7BBB" w:rsidRDefault="00AE7BBB">
          <w:pPr>
            <w:pStyle w:val="12"/>
            <w:tabs>
              <w:tab w:val="left" w:pos="440"/>
              <w:tab w:val="right" w:leader="dot" w:pos="9911"/>
            </w:tabs>
            <w:rPr>
              <w:rFonts w:asciiTheme="minorHAnsi" w:eastAsiaTheme="minorEastAsia" w:hAnsiTheme="minorHAnsi" w:cstheme="minorBidi"/>
              <w:noProof/>
              <w:sz w:val="22"/>
              <w:szCs w:val="22"/>
            </w:rPr>
          </w:pPr>
          <w:hyperlink w:anchor="_Toc360445923" w:history="1">
            <w:r w:rsidRPr="00AB5C05">
              <w:rPr>
                <w:rStyle w:val="a8"/>
                <w:noProof/>
              </w:rPr>
              <w:t>-</w:t>
            </w:r>
            <w:r>
              <w:rPr>
                <w:rFonts w:asciiTheme="minorHAnsi" w:eastAsiaTheme="minorEastAsia" w:hAnsiTheme="minorHAnsi" w:cstheme="minorBidi"/>
                <w:noProof/>
                <w:sz w:val="22"/>
                <w:szCs w:val="22"/>
              </w:rPr>
              <w:tab/>
            </w:r>
            <w:r w:rsidRPr="00AB5C05">
              <w:rPr>
                <w:rStyle w:val="a8"/>
                <w:noProof/>
              </w:rPr>
              <w:t>технологическое моделирование и разработка тестового кристалла;</w:t>
            </w:r>
            <w:r>
              <w:rPr>
                <w:noProof/>
                <w:webHidden/>
              </w:rPr>
              <w:tab/>
            </w:r>
            <w:r>
              <w:rPr>
                <w:noProof/>
                <w:webHidden/>
              </w:rPr>
              <w:fldChar w:fldCharType="begin"/>
            </w:r>
            <w:r>
              <w:rPr>
                <w:noProof/>
                <w:webHidden/>
              </w:rPr>
              <w:instrText xml:space="preserve"> PAGEREF _Toc360445923 \h </w:instrText>
            </w:r>
            <w:r>
              <w:rPr>
                <w:noProof/>
                <w:webHidden/>
              </w:rPr>
            </w:r>
            <w:r>
              <w:rPr>
                <w:noProof/>
                <w:webHidden/>
              </w:rPr>
              <w:fldChar w:fldCharType="separate"/>
            </w:r>
            <w:r>
              <w:rPr>
                <w:noProof/>
                <w:webHidden/>
              </w:rPr>
              <w:t>7</w:t>
            </w:r>
            <w:r>
              <w:rPr>
                <w:noProof/>
                <w:webHidden/>
              </w:rPr>
              <w:fldChar w:fldCharType="end"/>
            </w:r>
          </w:hyperlink>
        </w:p>
        <w:p w:rsidR="00AE7BBB" w:rsidRDefault="00AE7BBB">
          <w:pPr>
            <w:pStyle w:val="12"/>
            <w:tabs>
              <w:tab w:val="left" w:pos="440"/>
              <w:tab w:val="right" w:leader="dot" w:pos="9911"/>
            </w:tabs>
            <w:rPr>
              <w:rFonts w:asciiTheme="minorHAnsi" w:eastAsiaTheme="minorEastAsia" w:hAnsiTheme="minorHAnsi" w:cstheme="minorBidi"/>
              <w:noProof/>
              <w:sz w:val="22"/>
              <w:szCs w:val="22"/>
            </w:rPr>
          </w:pPr>
          <w:hyperlink w:anchor="_Toc360445924" w:history="1">
            <w:r w:rsidRPr="00AB5C05">
              <w:rPr>
                <w:rStyle w:val="a8"/>
                <w:noProof/>
              </w:rPr>
              <w:t>-</w:t>
            </w:r>
            <w:r>
              <w:rPr>
                <w:rFonts w:asciiTheme="minorHAnsi" w:eastAsiaTheme="minorEastAsia" w:hAnsiTheme="minorHAnsi" w:cstheme="minorBidi"/>
                <w:noProof/>
                <w:sz w:val="22"/>
                <w:szCs w:val="22"/>
              </w:rPr>
              <w:tab/>
            </w:r>
            <w:r w:rsidRPr="00AB5C05">
              <w:rPr>
                <w:rStyle w:val="a8"/>
                <w:noProof/>
              </w:rPr>
              <w:t>моделирование характеристик транзисторов на объемном кремнии и на ультратонких структурах кремния на диэлектрике с проектными нормами 0,18 мкм и др.</w:t>
            </w:r>
            <w:r>
              <w:rPr>
                <w:noProof/>
                <w:webHidden/>
              </w:rPr>
              <w:tab/>
            </w:r>
            <w:r>
              <w:rPr>
                <w:noProof/>
                <w:webHidden/>
              </w:rPr>
              <w:fldChar w:fldCharType="begin"/>
            </w:r>
            <w:r>
              <w:rPr>
                <w:noProof/>
                <w:webHidden/>
              </w:rPr>
              <w:instrText xml:space="preserve"> PAGEREF _Toc360445924 \h </w:instrText>
            </w:r>
            <w:r>
              <w:rPr>
                <w:noProof/>
                <w:webHidden/>
              </w:rPr>
            </w:r>
            <w:r>
              <w:rPr>
                <w:noProof/>
                <w:webHidden/>
              </w:rPr>
              <w:fldChar w:fldCharType="separate"/>
            </w:r>
            <w:r>
              <w:rPr>
                <w:noProof/>
                <w:webHidden/>
              </w:rPr>
              <w:t>7</w:t>
            </w:r>
            <w:r>
              <w:rPr>
                <w:noProof/>
                <w:webHidden/>
              </w:rPr>
              <w:fldChar w:fldCharType="end"/>
            </w:r>
          </w:hyperlink>
        </w:p>
        <w:p w:rsidR="00AE7BBB" w:rsidRDefault="00AE7BBB">
          <w:pPr>
            <w:pStyle w:val="12"/>
            <w:tabs>
              <w:tab w:val="left" w:pos="440"/>
              <w:tab w:val="right" w:leader="dot" w:pos="9911"/>
            </w:tabs>
            <w:rPr>
              <w:rFonts w:asciiTheme="minorHAnsi" w:eastAsiaTheme="minorEastAsia" w:hAnsiTheme="minorHAnsi" w:cstheme="minorBidi"/>
              <w:noProof/>
              <w:sz w:val="22"/>
              <w:szCs w:val="22"/>
            </w:rPr>
          </w:pPr>
          <w:hyperlink w:anchor="_Toc360445925" w:history="1">
            <w:r w:rsidRPr="00AB5C05">
              <w:rPr>
                <w:rStyle w:val="a8"/>
                <w:noProof/>
              </w:rPr>
              <w:t>2)</w:t>
            </w:r>
            <w:r>
              <w:rPr>
                <w:rFonts w:asciiTheme="minorHAnsi" w:eastAsiaTheme="minorEastAsia" w:hAnsiTheme="minorHAnsi" w:cstheme="minorBidi"/>
                <w:noProof/>
                <w:sz w:val="22"/>
                <w:szCs w:val="22"/>
              </w:rPr>
              <w:tab/>
            </w:r>
            <w:r w:rsidRPr="00AB5C05">
              <w:rPr>
                <w:rStyle w:val="a8"/>
                <w:noProof/>
              </w:rPr>
              <w:t>Разработка и создание изделий микросистемной и микроэлектромеханической техники, в т.ч.:</w:t>
            </w:r>
            <w:r>
              <w:rPr>
                <w:noProof/>
                <w:webHidden/>
              </w:rPr>
              <w:tab/>
            </w:r>
            <w:r>
              <w:rPr>
                <w:noProof/>
                <w:webHidden/>
              </w:rPr>
              <w:fldChar w:fldCharType="begin"/>
            </w:r>
            <w:r>
              <w:rPr>
                <w:noProof/>
                <w:webHidden/>
              </w:rPr>
              <w:instrText xml:space="preserve"> PAGEREF _Toc360445925 \h </w:instrText>
            </w:r>
            <w:r>
              <w:rPr>
                <w:noProof/>
                <w:webHidden/>
              </w:rPr>
            </w:r>
            <w:r>
              <w:rPr>
                <w:noProof/>
                <w:webHidden/>
              </w:rPr>
              <w:fldChar w:fldCharType="separate"/>
            </w:r>
            <w:r>
              <w:rPr>
                <w:noProof/>
                <w:webHidden/>
              </w:rPr>
              <w:t>7</w:t>
            </w:r>
            <w:r>
              <w:rPr>
                <w:noProof/>
                <w:webHidden/>
              </w:rPr>
              <w:fldChar w:fldCharType="end"/>
            </w:r>
          </w:hyperlink>
        </w:p>
        <w:p w:rsidR="00AE7BBB" w:rsidRDefault="00AE7BBB">
          <w:pPr>
            <w:pStyle w:val="12"/>
            <w:tabs>
              <w:tab w:val="left" w:pos="440"/>
              <w:tab w:val="right" w:leader="dot" w:pos="9911"/>
            </w:tabs>
            <w:rPr>
              <w:rFonts w:asciiTheme="minorHAnsi" w:eastAsiaTheme="minorEastAsia" w:hAnsiTheme="minorHAnsi" w:cstheme="minorBidi"/>
              <w:noProof/>
              <w:sz w:val="22"/>
              <w:szCs w:val="22"/>
            </w:rPr>
          </w:pPr>
          <w:hyperlink w:anchor="_Toc360445926" w:history="1">
            <w:r w:rsidRPr="00AB5C05">
              <w:rPr>
                <w:rStyle w:val="a8"/>
                <w:noProof/>
              </w:rPr>
              <w:t>-</w:t>
            </w:r>
            <w:r>
              <w:rPr>
                <w:rFonts w:asciiTheme="minorHAnsi" w:eastAsiaTheme="minorEastAsia" w:hAnsiTheme="minorHAnsi" w:cstheme="minorBidi"/>
                <w:noProof/>
                <w:sz w:val="22"/>
                <w:szCs w:val="22"/>
              </w:rPr>
              <w:tab/>
            </w:r>
            <w:r w:rsidRPr="00AB5C05">
              <w:rPr>
                <w:rStyle w:val="a8"/>
                <w:noProof/>
              </w:rPr>
              <w:t>разработка сложнофункциональных электронных блоков и микросхем для микроакселерометров и микрогироскопов и технологии их сборки;</w:t>
            </w:r>
            <w:r>
              <w:rPr>
                <w:noProof/>
                <w:webHidden/>
              </w:rPr>
              <w:tab/>
            </w:r>
            <w:r>
              <w:rPr>
                <w:noProof/>
                <w:webHidden/>
              </w:rPr>
              <w:fldChar w:fldCharType="begin"/>
            </w:r>
            <w:r>
              <w:rPr>
                <w:noProof/>
                <w:webHidden/>
              </w:rPr>
              <w:instrText xml:space="preserve"> PAGEREF _Toc360445926 \h </w:instrText>
            </w:r>
            <w:r>
              <w:rPr>
                <w:noProof/>
                <w:webHidden/>
              </w:rPr>
            </w:r>
            <w:r>
              <w:rPr>
                <w:noProof/>
                <w:webHidden/>
              </w:rPr>
              <w:fldChar w:fldCharType="separate"/>
            </w:r>
            <w:r>
              <w:rPr>
                <w:noProof/>
                <w:webHidden/>
              </w:rPr>
              <w:t>7</w:t>
            </w:r>
            <w:r>
              <w:rPr>
                <w:noProof/>
                <w:webHidden/>
              </w:rPr>
              <w:fldChar w:fldCharType="end"/>
            </w:r>
          </w:hyperlink>
        </w:p>
        <w:p w:rsidR="00AE7BBB" w:rsidRDefault="00AE7BBB">
          <w:pPr>
            <w:pStyle w:val="12"/>
            <w:tabs>
              <w:tab w:val="right" w:leader="dot" w:pos="9911"/>
            </w:tabs>
            <w:rPr>
              <w:rFonts w:asciiTheme="minorHAnsi" w:eastAsiaTheme="minorEastAsia" w:hAnsiTheme="minorHAnsi" w:cstheme="minorBidi"/>
              <w:noProof/>
              <w:sz w:val="22"/>
              <w:szCs w:val="22"/>
            </w:rPr>
          </w:pPr>
          <w:hyperlink w:anchor="_Toc360445927" w:history="1">
            <w:r w:rsidRPr="00AB5C05">
              <w:rPr>
                <w:rStyle w:val="a8"/>
                <w:noProof/>
              </w:rPr>
              <w:t>разработка базовой технологии сборки изделий микроэлектронной и микросистемной техники для обеспечения доступа малых инновационных компаний в области электроники к современным технологиям;</w:t>
            </w:r>
            <w:r>
              <w:rPr>
                <w:noProof/>
                <w:webHidden/>
              </w:rPr>
              <w:tab/>
            </w:r>
            <w:r>
              <w:rPr>
                <w:noProof/>
                <w:webHidden/>
              </w:rPr>
              <w:fldChar w:fldCharType="begin"/>
            </w:r>
            <w:r>
              <w:rPr>
                <w:noProof/>
                <w:webHidden/>
              </w:rPr>
              <w:instrText xml:space="preserve"> PAGEREF _Toc360445927 \h </w:instrText>
            </w:r>
            <w:r>
              <w:rPr>
                <w:noProof/>
                <w:webHidden/>
              </w:rPr>
            </w:r>
            <w:r>
              <w:rPr>
                <w:noProof/>
                <w:webHidden/>
              </w:rPr>
              <w:fldChar w:fldCharType="separate"/>
            </w:r>
            <w:r>
              <w:rPr>
                <w:noProof/>
                <w:webHidden/>
              </w:rPr>
              <w:t>7</w:t>
            </w:r>
            <w:r>
              <w:rPr>
                <w:noProof/>
                <w:webHidden/>
              </w:rPr>
              <w:fldChar w:fldCharType="end"/>
            </w:r>
          </w:hyperlink>
        </w:p>
        <w:p w:rsidR="00AE7BBB" w:rsidRDefault="00AE7BBB">
          <w:pPr>
            <w:pStyle w:val="12"/>
            <w:tabs>
              <w:tab w:val="left" w:pos="440"/>
              <w:tab w:val="right" w:leader="dot" w:pos="9911"/>
            </w:tabs>
            <w:rPr>
              <w:rFonts w:asciiTheme="minorHAnsi" w:eastAsiaTheme="minorEastAsia" w:hAnsiTheme="minorHAnsi" w:cstheme="minorBidi"/>
              <w:noProof/>
              <w:sz w:val="22"/>
              <w:szCs w:val="22"/>
            </w:rPr>
          </w:pPr>
          <w:hyperlink w:anchor="_Toc360445928" w:history="1">
            <w:r w:rsidRPr="00AB5C05">
              <w:rPr>
                <w:rStyle w:val="a8"/>
                <w:noProof/>
              </w:rPr>
              <w:t>-</w:t>
            </w:r>
            <w:r>
              <w:rPr>
                <w:rFonts w:asciiTheme="minorHAnsi" w:eastAsiaTheme="minorEastAsia" w:hAnsiTheme="minorHAnsi" w:cstheme="minorBidi"/>
                <w:noProof/>
                <w:sz w:val="22"/>
                <w:szCs w:val="22"/>
              </w:rPr>
              <w:tab/>
            </w:r>
            <w:r w:rsidRPr="00AB5C05">
              <w:rPr>
                <w:rStyle w:val="a8"/>
                <w:noProof/>
              </w:rPr>
              <w:t>разработка проекта опытного образца технологической линии и конструкторской документации, программы и методики для изготовления и испытаний опытных образцов электронных сенсоров и датчиков на основе нано- и микросистем;</w:t>
            </w:r>
            <w:r>
              <w:rPr>
                <w:noProof/>
                <w:webHidden/>
              </w:rPr>
              <w:tab/>
            </w:r>
            <w:r>
              <w:rPr>
                <w:noProof/>
                <w:webHidden/>
              </w:rPr>
              <w:fldChar w:fldCharType="begin"/>
            </w:r>
            <w:r>
              <w:rPr>
                <w:noProof/>
                <w:webHidden/>
              </w:rPr>
              <w:instrText xml:space="preserve"> PAGEREF _Toc360445928 \h </w:instrText>
            </w:r>
            <w:r>
              <w:rPr>
                <w:noProof/>
                <w:webHidden/>
              </w:rPr>
            </w:r>
            <w:r>
              <w:rPr>
                <w:noProof/>
                <w:webHidden/>
              </w:rPr>
              <w:fldChar w:fldCharType="separate"/>
            </w:r>
            <w:r>
              <w:rPr>
                <w:noProof/>
                <w:webHidden/>
              </w:rPr>
              <w:t>7</w:t>
            </w:r>
            <w:r>
              <w:rPr>
                <w:noProof/>
                <w:webHidden/>
              </w:rPr>
              <w:fldChar w:fldCharType="end"/>
            </w:r>
          </w:hyperlink>
        </w:p>
        <w:p w:rsidR="00AE7BBB" w:rsidRDefault="00AE7BBB">
          <w:pPr>
            <w:pStyle w:val="12"/>
            <w:tabs>
              <w:tab w:val="left" w:pos="440"/>
              <w:tab w:val="right" w:leader="dot" w:pos="9911"/>
            </w:tabs>
            <w:rPr>
              <w:rFonts w:asciiTheme="minorHAnsi" w:eastAsiaTheme="minorEastAsia" w:hAnsiTheme="minorHAnsi" w:cstheme="minorBidi"/>
              <w:noProof/>
              <w:sz w:val="22"/>
              <w:szCs w:val="22"/>
            </w:rPr>
          </w:pPr>
          <w:hyperlink w:anchor="_Toc360445929" w:history="1">
            <w:r w:rsidRPr="00AB5C05">
              <w:rPr>
                <w:rStyle w:val="a8"/>
                <w:noProof/>
              </w:rPr>
              <w:t>-</w:t>
            </w:r>
            <w:r>
              <w:rPr>
                <w:rFonts w:asciiTheme="minorHAnsi" w:eastAsiaTheme="minorEastAsia" w:hAnsiTheme="minorHAnsi" w:cstheme="minorBidi"/>
                <w:noProof/>
                <w:sz w:val="22"/>
                <w:szCs w:val="22"/>
              </w:rPr>
              <w:tab/>
            </w:r>
            <w:r w:rsidRPr="00AB5C05">
              <w:rPr>
                <w:rStyle w:val="a8"/>
                <w:noProof/>
              </w:rPr>
              <w:t>разработка методического и технического обеспечения комплексных исследований в области метрологии и аттестации нано- и микросистемной техники и электронной компонентной базы для теплоэнергетики в ЦКП "МСТ и ЭКБ";</w:t>
            </w:r>
            <w:r>
              <w:rPr>
                <w:noProof/>
                <w:webHidden/>
              </w:rPr>
              <w:tab/>
            </w:r>
            <w:r>
              <w:rPr>
                <w:noProof/>
                <w:webHidden/>
              </w:rPr>
              <w:fldChar w:fldCharType="begin"/>
            </w:r>
            <w:r>
              <w:rPr>
                <w:noProof/>
                <w:webHidden/>
              </w:rPr>
              <w:instrText xml:space="preserve"> PAGEREF _Toc360445929 \h </w:instrText>
            </w:r>
            <w:r>
              <w:rPr>
                <w:noProof/>
                <w:webHidden/>
              </w:rPr>
            </w:r>
            <w:r>
              <w:rPr>
                <w:noProof/>
                <w:webHidden/>
              </w:rPr>
              <w:fldChar w:fldCharType="separate"/>
            </w:r>
            <w:r>
              <w:rPr>
                <w:noProof/>
                <w:webHidden/>
              </w:rPr>
              <w:t>7</w:t>
            </w:r>
            <w:r>
              <w:rPr>
                <w:noProof/>
                <w:webHidden/>
              </w:rPr>
              <w:fldChar w:fldCharType="end"/>
            </w:r>
          </w:hyperlink>
        </w:p>
        <w:p w:rsidR="00AE7BBB" w:rsidRDefault="00AE7BBB">
          <w:pPr>
            <w:pStyle w:val="12"/>
            <w:tabs>
              <w:tab w:val="left" w:pos="440"/>
              <w:tab w:val="right" w:leader="dot" w:pos="9911"/>
            </w:tabs>
            <w:rPr>
              <w:rFonts w:asciiTheme="minorHAnsi" w:eastAsiaTheme="minorEastAsia" w:hAnsiTheme="minorHAnsi" w:cstheme="minorBidi"/>
              <w:noProof/>
              <w:sz w:val="22"/>
              <w:szCs w:val="22"/>
            </w:rPr>
          </w:pPr>
          <w:hyperlink w:anchor="_Toc360445930" w:history="1">
            <w:r w:rsidRPr="00AB5C05">
              <w:rPr>
                <w:rStyle w:val="a8"/>
                <w:noProof/>
              </w:rPr>
              <w:t>3)</w:t>
            </w:r>
            <w:r>
              <w:rPr>
                <w:rFonts w:asciiTheme="minorHAnsi" w:eastAsiaTheme="minorEastAsia" w:hAnsiTheme="minorHAnsi" w:cstheme="minorBidi"/>
                <w:noProof/>
                <w:sz w:val="22"/>
                <w:szCs w:val="22"/>
              </w:rPr>
              <w:tab/>
            </w:r>
            <w:r w:rsidRPr="00AB5C05">
              <w:rPr>
                <w:rStyle w:val="a8"/>
                <w:noProof/>
              </w:rPr>
              <w:t>Разработка и создание информационно-телекоммуникационных систем (систем связи и передачи данных, высокоинтеллектуального программного обеспечения, систем идентификации, систем защиты информации и т.д., в т.ч.:</w:t>
            </w:r>
            <w:r>
              <w:rPr>
                <w:noProof/>
                <w:webHidden/>
              </w:rPr>
              <w:tab/>
            </w:r>
            <w:r>
              <w:rPr>
                <w:noProof/>
                <w:webHidden/>
              </w:rPr>
              <w:fldChar w:fldCharType="begin"/>
            </w:r>
            <w:r>
              <w:rPr>
                <w:noProof/>
                <w:webHidden/>
              </w:rPr>
              <w:instrText xml:space="preserve"> PAGEREF _Toc360445930 \h </w:instrText>
            </w:r>
            <w:r>
              <w:rPr>
                <w:noProof/>
                <w:webHidden/>
              </w:rPr>
            </w:r>
            <w:r>
              <w:rPr>
                <w:noProof/>
                <w:webHidden/>
              </w:rPr>
              <w:fldChar w:fldCharType="separate"/>
            </w:r>
            <w:r>
              <w:rPr>
                <w:noProof/>
                <w:webHidden/>
              </w:rPr>
              <w:t>8</w:t>
            </w:r>
            <w:r>
              <w:rPr>
                <w:noProof/>
                <w:webHidden/>
              </w:rPr>
              <w:fldChar w:fldCharType="end"/>
            </w:r>
          </w:hyperlink>
        </w:p>
        <w:p w:rsidR="00AE7BBB" w:rsidRDefault="00AE7BBB">
          <w:pPr>
            <w:pStyle w:val="12"/>
            <w:tabs>
              <w:tab w:val="left" w:pos="440"/>
              <w:tab w:val="right" w:leader="dot" w:pos="9911"/>
            </w:tabs>
            <w:rPr>
              <w:rFonts w:asciiTheme="minorHAnsi" w:eastAsiaTheme="minorEastAsia" w:hAnsiTheme="minorHAnsi" w:cstheme="minorBidi"/>
              <w:noProof/>
              <w:sz w:val="22"/>
              <w:szCs w:val="22"/>
            </w:rPr>
          </w:pPr>
          <w:hyperlink w:anchor="_Toc360445931" w:history="1">
            <w:r w:rsidRPr="00AB5C05">
              <w:rPr>
                <w:rStyle w:val="a8"/>
                <w:noProof/>
              </w:rPr>
              <w:t>-</w:t>
            </w:r>
            <w:r>
              <w:rPr>
                <w:rFonts w:asciiTheme="minorHAnsi" w:eastAsiaTheme="minorEastAsia" w:hAnsiTheme="minorHAnsi" w:cstheme="minorBidi"/>
                <w:noProof/>
                <w:sz w:val="22"/>
                <w:szCs w:val="22"/>
              </w:rPr>
              <w:tab/>
            </w:r>
            <w:r w:rsidRPr="00AB5C05">
              <w:rPr>
                <w:rStyle w:val="a8"/>
                <w:noProof/>
              </w:rPr>
              <w:t>разработка технологий, алгоритмов, технических и программных средств для построения территориально-распределенных информационных систем сбора, обработки, аналитического планирования и управления технологическими параметрами инженерных сетей систем жизнеобеспечения зданий и сооружений;</w:t>
            </w:r>
            <w:r>
              <w:rPr>
                <w:noProof/>
                <w:webHidden/>
              </w:rPr>
              <w:tab/>
            </w:r>
            <w:r>
              <w:rPr>
                <w:noProof/>
                <w:webHidden/>
              </w:rPr>
              <w:fldChar w:fldCharType="begin"/>
            </w:r>
            <w:r>
              <w:rPr>
                <w:noProof/>
                <w:webHidden/>
              </w:rPr>
              <w:instrText xml:space="preserve"> PAGEREF _Toc360445931 \h </w:instrText>
            </w:r>
            <w:r>
              <w:rPr>
                <w:noProof/>
                <w:webHidden/>
              </w:rPr>
            </w:r>
            <w:r>
              <w:rPr>
                <w:noProof/>
                <w:webHidden/>
              </w:rPr>
              <w:fldChar w:fldCharType="separate"/>
            </w:r>
            <w:r>
              <w:rPr>
                <w:noProof/>
                <w:webHidden/>
              </w:rPr>
              <w:t>8</w:t>
            </w:r>
            <w:r>
              <w:rPr>
                <w:noProof/>
                <w:webHidden/>
              </w:rPr>
              <w:fldChar w:fldCharType="end"/>
            </w:r>
          </w:hyperlink>
        </w:p>
        <w:p w:rsidR="00AE7BBB" w:rsidRDefault="00AE7BBB">
          <w:pPr>
            <w:pStyle w:val="12"/>
            <w:tabs>
              <w:tab w:val="left" w:pos="440"/>
              <w:tab w:val="right" w:leader="dot" w:pos="9911"/>
            </w:tabs>
            <w:rPr>
              <w:rFonts w:asciiTheme="minorHAnsi" w:eastAsiaTheme="minorEastAsia" w:hAnsiTheme="minorHAnsi" w:cstheme="minorBidi"/>
              <w:noProof/>
              <w:sz w:val="22"/>
              <w:szCs w:val="22"/>
            </w:rPr>
          </w:pPr>
          <w:hyperlink w:anchor="_Toc360445932" w:history="1">
            <w:r w:rsidRPr="00AB5C05">
              <w:rPr>
                <w:rStyle w:val="a8"/>
                <w:noProof/>
              </w:rPr>
              <w:t>-</w:t>
            </w:r>
            <w:r>
              <w:rPr>
                <w:rFonts w:asciiTheme="minorHAnsi" w:eastAsiaTheme="minorEastAsia" w:hAnsiTheme="minorHAnsi" w:cstheme="minorBidi"/>
                <w:noProof/>
                <w:sz w:val="22"/>
                <w:szCs w:val="22"/>
              </w:rPr>
              <w:tab/>
            </w:r>
            <w:r w:rsidRPr="00AB5C05">
              <w:rPr>
                <w:rStyle w:val="a8"/>
                <w:noProof/>
              </w:rPr>
              <w:t>разработка функциональных требований и способов их реализации при автоматизации режимов работы индивидуального теплового пункта (ИТП);</w:t>
            </w:r>
            <w:r>
              <w:rPr>
                <w:noProof/>
                <w:webHidden/>
              </w:rPr>
              <w:tab/>
            </w:r>
            <w:r>
              <w:rPr>
                <w:noProof/>
                <w:webHidden/>
              </w:rPr>
              <w:fldChar w:fldCharType="begin"/>
            </w:r>
            <w:r>
              <w:rPr>
                <w:noProof/>
                <w:webHidden/>
              </w:rPr>
              <w:instrText xml:space="preserve"> PAGEREF _Toc360445932 \h </w:instrText>
            </w:r>
            <w:r>
              <w:rPr>
                <w:noProof/>
                <w:webHidden/>
              </w:rPr>
            </w:r>
            <w:r>
              <w:rPr>
                <w:noProof/>
                <w:webHidden/>
              </w:rPr>
              <w:fldChar w:fldCharType="separate"/>
            </w:r>
            <w:r>
              <w:rPr>
                <w:noProof/>
                <w:webHidden/>
              </w:rPr>
              <w:t>8</w:t>
            </w:r>
            <w:r>
              <w:rPr>
                <w:noProof/>
                <w:webHidden/>
              </w:rPr>
              <w:fldChar w:fldCharType="end"/>
            </w:r>
          </w:hyperlink>
        </w:p>
        <w:p w:rsidR="00AE7BBB" w:rsidRDefault="00AE7BBB">
          <w:pPr>
            <w:pStyle w:val="12"/>
            <w:tabs>
              <w:tab w:val="left" w:pos="440"/>
              <w:tab w:val="right" w:leader="dot" w:pos="9911"/>
            </w:tabs>
            <w:rPr>
              <w:rFonts w:asciiTheme="minorHAnsi" w:eastAsiaTheme="minorEastAsia" w:hAnsiTheme="minorHAnsi" w:cstheme="minorBidi"/>
              <w:noProof/>
              <w:sz w:val="22"/>
              <w:szCs w:val="22"/>
            </w:rPr>
          </w:pPr>
          <w:hyperlink w:anchor="_Toc360445933" w:history="1">
            <w:r w:rsidRPr="00AB5C05">
              <w:rPr>
                <w:rStyle w:val="a8"/>
                <w:noProof/>
              </w:rPr>
              <w:t>-</w:t>
            </w:r>
            <w:r>
              <w:rPr>
                <w:rFonts w:asciiTheme="minorHAnsi" w:eastAsiaTheme="minorEastAsia" w:hAnsiTheme="minorHAnsi" w:cstheme="minorBidi"/>
                <w:noProof/>
                <w:sz w:val="22"/>
                <w:szCs w:val="22"/>
              </w:rPr>
              <w:tab/>
            </w:r>
            <w:r w:rsidRPr="00AB5C05">
              <w:rPr>
                <w:rStyle w:val="a8"/>
                <w:noProof/>
              </w:rPr>
              <w:t>разработка системы каталогизации фотошаблонных проектов для изготовления фотошаблонов СБИС для малых инновационных компаний в области электронного дизайна; исследование методов и средств защиты информации в банке данных проектной информации;</w:t>
            </w:r>
            <w:r>
              <w:rPr>
                <w:noProof/>
                <w:webHidden/>
              </w:rPr>
              <w:tab/>
            </w:r>
            <w:r>
              <w:rPr>
                <w:noProof/>
                <w:webHidden/>
              </w:rPr>
              <w:fldChar w:fldCharType="begin"/>
            </w:r>
            <w:r>
              <w:rPr>
                <w:noProof/>
                <w:webHidden/>
              </w:rPr>
              <w:instrText xml:space="preserve"> PAGEREF _Toc360445933 \h </w:instrText>
            </w:r>
            <w:r>
              <w:rPr>
                <w:noProof/>
                <w:webHidden/>
              </w:rPr>
            </w:r>
            <w:r>
              <w:rPr>
                <w:noProof/>
                <w:webHidden/>
              </w:rPr>
              <w:fldChar w:fldCharType="separate"/>
            </w:r>
            <w:r>
              <w:rPr>
                <w:noProof/>
                <w:webHidden/>
              </w:rPr>
              <w:t>8</w:t>
            </w:r>
            <w:r>
              <w:rPr>
                <w:noProof/>
                <w:webHidden/>
              </w:rPr>
              <w:fldChar w:fldCharType="end"/>
            </w:r>
          </w:hyperlink>
        </w:p>
        <w:p w:rsidR="00AE7BBB" w:rsidRDefault="00AE7BBB">
          <w:pPr>
            <w:pStyle w:val="12"/>
            <w:tabs>
              <w:tab w:val="left" w:pos="440"/>
              <w:tab w:val="right" w:leader="dot" w:pos="9911"/>
            </w:tabs>
            <w:rPr>
              <w:rFonts w:asciiTheme="minorHAnsi" w:eastAsiaTheme="minorEastAsia" w:hAnsiTheme="minorHAnsi" w:cstheme="minorBidi"/>
              <w:noProof/>
              <w:sz w:val="22"/>
              <w:szCs w:val="22"/>
            </w:rPr>
          </w:pPr>
          <w:hyperlink w:anchor="_Toc360445934" w:history="1">
            <w:r w:rsidRPr="00AB5C05">
              <w:rPr>
                <w:rStyle w:val="a8"/>
                <w:noProof/>
              </w:rPr>
              <w:t>-</w:t>
            </w:r>
            <w:r>
              <w:rPr>
                <w:rFonts w:asciiTheme="minorHAnsi" w:eastAsiaTheme="minorEastAsia" w:hAnsiTheme="minorHAnsi" w:cstheme="minorBidi"/>
                <w:noProof/>
                <w:sz w:val="22"/>
                <w:szCs w:val="22"/>
              </w:rPr>
              <w:tab/>
            </w:r>
            <w:r w:rsidRPr="00AB5C05">
              <w:rPr>
                <w:rStyle w:val="a8"/>
                <w:noProof/>
              </w:rPr>
              <w:t>идентификация и анализ основных направлений повышения эффективности использования энергии в инженерных системах зданий и сооружений различного назначения; технико-экономическая оценка мероприятий по повышению энергоэффективности зданий и сооружений различного назначения и др.;</w:t>
            </w:r>
            <w:r>
              <w:rPr>
                <w:noProof/>
                <w:webHidden/>
              </w:rPr>
              <w:tab/>
            </w:r>
            <w:r>
              <w:rPr>
                <w:noProof/>
                <w:webHidden/>
              </w:rPr>
              <w:fldChar w:fldCharType="begin"/>
            </w:r>
            <w:r>
              <w:rPr>
                <w:noProof/>
                <w:webHidden/>
              </w:rPr>
              <w:instrText xml:space="preserve"> PAGEREF _Toc360445934 \h </w:instrText>
            </w:r>
            <w:r>
              <w:rPr>
                <w:noProof/>
                <w:webHidden/>
              </w:rPr>
            </w:r>
            <w:r>
              <w:rPr>
                <w:noProof/>
                <w:webHidden/>
              </w:rPr>
              <w:fldChar w:fldCharType="separate"/>
            </w:r>
            <w:r>
              <w:rPr>
                <w:noProof/>
                <w:webHidden/>
              </w:rPr>
              <w:t>8</w:t>
            </w:r>
            <w:r>
              <w:rPr>
                <w:noProof/>
                <w:webHidden/>
              </w:rPr>
              <w:fldChar w:fldCharType="end"/>
            </w:r>
          </w:hyperlink>
        </w:p>
        <w:p w:rsidR="00AE7BBB" w:rsidRDefault="00AE7BBB">
          <w:pPr>
            <w:pStyle w:val="12"/>
            <w:tabs>
              <w:tab w:val="right" w:leader="dot" w:pos="9911"/>
            </w:tabs>
            <w:rPr>
              <w:rFonts w:asciiTheme="minorHAnsi" w:eastAsiaTheme="minorEastAsia" w:hAnsiTheme="minorHAnsi" w:cstheme="minorBidi"/>
              <w:noProof/>
              <w:sz w:val="22"/>
              <w:szCs w:val="22"/>
            </w:rPr>
          </w:pPr>
          <w:hyperlink w:anchor="_Toc360445935" w:history="1">
            <w:r w:rsidRPr="00AB5C05">
              <w:rPr>
                <w:rStyle w:val="a8"/>
                <w:noProof/>
              </w:rPr>
              <w:t>4) Разработка и создание радиоэлектронной аппаратуры нового поколения (бесплатформенных навигационных систем; биомедицинских диагностических систем; оптических систем позиционирования; аппаратно-программных модулей обработки сигналов и т.д.), в т.ч.:</w:t>
            </w:r>
            <w:r>
              <w:rPr>
                <w:noProof/>
                <w:webHidden/>
              </w:rPr>
              <w:tab/>
            </w:r>
            <w:r>
              <w:rPr>
                <w:noProof/>
                <w:webHidden/>
              </w:rPr>
              <w:fldChar w:fldCharType="begin"/>
            </w:r>
            <w:r>
              <w:rPr>
                <w:noProof/>
                <w:webHidden/>
              </w:rPr>
              <w:instrText xml:space="preserve"> PAGEREF _Toc360445935 \h </w:instrText>
            </w:r>
            <w:r>
              <w:rPr>
                <w:noProof/>
                <w:webHidden/>
              </w:rPr>
            </w:r>
            <w:r>
              <w:rPr>
                <w:noProof/>
                <w:webHidden/>
              </w:rPr>
              <w:fldChar w:fldCharType="separate"/>
            </w:r>
            <w:r>
              <w:rPr>
                <w:noProof/>
                <w:webHidden/>
              </w:rPr>
              <w:t>8</w:t>
            </w:r>
            <w:r>
              <w:rPr>
                <w:noProof/>
                <w:webHidden/>
              </w:rPr>
              <w:fldChar w:fldCharType="end"/>
            </w:r>
          </w:hyperlink>
        </w:p>
        <w:p w:rsidR="00AE7BBB" w:rsidRDefault="00AE7BBB">
          <w:pPr>
            <w:pStyle w:val="12"/>
            <w:tabs>
              <w:tab w:val="left" w:pos="440"/>
              <w:tab w:val="right" w:leader="dot" w:pos="9911"/>
            </w:tabs>
            <w:rPr>
              <w:rFonts w:asciiTheme="minorHAnsi" w:eastAsiaTheme="minorEastAsia" w:hAnsiTheme="minorHAnsi" w:cstheme="minorBidi"/>
              <w:noProof/>
              <w:sz w:val="22"/>
              <w:szCs w:val="22"/>
            </w:rPr>
          </w:pPr>
          <w:hyperlink w:anchor="_Toc360445936" w:history="1">
            <w:r w:rsidRPr="00AB5C05">
              <w:rPr>
                <w:rStyle w:val="a8"/>
                <w:noProof/>
              </w:rPr>
              <w:t>-</w:t>
            </w:r>
            <w:r>
              <w:rPr>
                <w:rFonts w:asciiTheme="minorHAnsi" w:eastAsiaTheme="minorEastAsia" w:hAnsiTheme="minorHAnsi" w:cstheme="minorBidi"/>
                <w:noProof/>
                <w:sz w:val="22"/>
                <w:szCs w:val="22"/>
              </w:rPr>
              <w:tab/>
            </w:r>
            <w:r w:rsidRPr="00AB5C05">
              <w:rPr>
                <w:rStyle w:val="a8"/>
                <w:noProof/>
              </w:rPr>
              <w:t>разработка технологий генерации импульсов электрического тока, эффективно останавливающих фибрилляцию, и выпуск опытных образцов интеллектуальных наружных дефибрилляторов нового поколения для реаниматологии и систем жизнеобеспечения человека;</w:t>
            </w:r>
            <w:r>
              <w:rPr>
                <w:noProof/>
                <w:webHidden/>
              </w:rPr>
              <w:tab/>
            </w:r>
            <w:r>
              <w:rPr>
                <w:noProof/>
                <w:webHidden/>
              </w:rPr>
              <w:fldChar w:fldCharType="begin"/>
            </w:r>
            <w:r>
              <w:rPr>
                <w:noProof/>
                <w:webHidden/>
              </w:rPr>
              <w:instrText xml:space="preserve"> PAGEREF _Toc360445936 \h </w:instrText>
            </w:r>
            <w:r>
              <w:rPr>
                <w:noProof/>
                <w:webHidden/>
              </w:rPr>
            </w:r>
            <w:r>
              <w:rPr>
                <w:noProof/>
                <w:webHidden/>
              </w:rPr>
              <w:fldChar w:fldCharType="separate"/>
            </w:r>
            <w:r>
              <w:rPr>
                <w:noProof/>
                <w:webHidden/>
              </w:rPr>
              <w:t>8</w:t>
            </w:r>
            <w:r>
              <w:rPr>
                <w:noProof/>
                <w:webHidden/>
              </w:rPr>
              <w:fldChar w:fldCharType="end"/>
            </w:r>
          </w:hyperlink>
        </w:p>
        <w:p w:rsidR="00AE7BBB" w:rsidRDefault="00AE7BBB">
          <w:pPr>
            <w:pStyle w:val="12"/>
            <w:tabs>
              <w:tab w:val="left" w:pos="440"/>
              <w:tab w:val="right" w:leader="dot" w:pos="9911"/>
            </w:tabs>
            <w:rPr>
              <w:rFonts w:asciiTheme="minorHAnsi" w:eastAsiaTheme="minorEastAsia" w:hAnsiTheme="minorHAnsi" w:cstheme="minorBidi"/>
              <w:noProof/>
              <w:sz w:val="22"/>
              <w:szCs w:val="22"/>
            </w:rPr>
          </w:pPr>
          <w:hyperlink w:anchor="_Toc360445937" w:history="1">
            <w:r w:rsidRPr="00AB5C05">
              <w:rPr>
                <w:rStyle w:val="a8"/>
                <w:noProof/>
              </w:rPr>
              <w:t>-</w:t>
            </w:r>
            <w:r>
              <w:rPr>
                <w:rFonts w:asciiTheme="minorHAnsi" w:eastAsiaTheme="minorEastAsia" w:hAnsiTheme="minorHAnsi" w:cstheme="minorBidi"/>
                <w:noProof/>
                <w:sz w:val="22"/>
                <w:szCs w:val="22"/>
              </w:rPr>
              <w:tab/>
            </w:r>
            <w:r w:rsidRPr="00AB5C05">
              <w:rPr>
                <w:rStyle w:val="a8"/>
                <w:noProof/>
              </w:rPr>
              <w:t>разработка технологий производства опытных образцов интеллектуального гемодиализного аппарата нового поколения для систем жизнеобеспечения, обладающих значительным потенциалом коммерческого использования;</w:t>
            </w:r>
            <w:r>
              <w:rPr>
                <w:noProof/>
                <w:webHidden/>
              </w:rPr>
              <w:tab/>
            </w:r>
            <w:r>
              <w:rPr>
                <w:noProof/>
                <w:webHidden/>
              </w:rPr>
              <w:fldChar w:fldCharType="begin"/>
            </w:r>
            <w:r>
              <w:rPr>
                <w:noProof/>
                <w:webHidden/>
              </w:rPr>
              <w:instrText xml:space="preserve"> PAGEREF _Toc360445937 \h </w:instrText>
            </w:r>
            <w:r>
              <w:rPr>
                <w:noProof/>
                <w:webHidden/>
              </w:rPr>
            </w:r>
            <w:r>
              <w:rPr>
                <w:noProof/>
                <w:webHidden/>
              </w:rPr>
              <w:fldChar w:fldCharType="separate"/>
            </w:r>
            <w:r>
              <w:rPr>
                <w:noProof/>
                <w:webHidden/>
              </w:rPr>
              <w:t>8</w:t>
            </w:r>
            <w:r>
              <w:rPr>
                <w:noProof/>
                <w:webHidden/>
              </w:rPr>
              <w:fldChar w:fldCharType="end"/>
            </w:r>
          </w:hyperlink>
        </w:p>
        <w:p w:rsidR="00AE7BBB" w:rsidRDefault="00AE7BBB">
          <w:pPr>
            <w:pStyle w:val="12"/>
            <w:tabs>
              <w:tab w:val="left" w:pos="440"/>
              <w:tab w:val="right" w:leader="dot" w:pos="9911"/>
            </w:tabs>
            <w:rPr>
              <w:rFonts w:asciiTheme="minorHAnsi" w:eastAsiaTheme="minorEastAsia" w:hAnsiTheme="minorHAnsi" w:cstheme="minorBidi"/>
              <w:noProof/>
              <w:sz w:val="22"/>
              <w:szCs w:val="22"/>
            </w:rPr>
          </w:pPr>
          <w:hyperlink w:anchor="_Toc360445938" w:history="1">
            <w:r w:rsidRPr="00AB5C05">
              <w:rPr>
                <w:rStyle w:val="a8"/>
                <w:noProof/>
              </w:rPr>
              <w:t>-</w:t>
            </w:r>
            <w:r>
              <w:rPr>
                <w:rFonts w:asciiTheme="minorHAnsi" w:eastAsiaTheme="minorEastAsia" w:hAnsiTheme="minorHAnsi" w:cstheme="minorBidi"/>
                <w:noProof/>
                <w:sz w:val="22"/>
                <w:szCs w:val="22"/>
              </w:rPr>
              <w:tab/>
            </w:r>
            <w:r w:rsidRPr="00AB5C05">
              <w:rPr>
                <w:rStyle w:val="a8"/>
                <w:noProof/>
              </w:rPr>
              <w:t>разработка технологий производства опытных образцов носимого аппарата вспомогательного кровообращения левого желудочка сердца человека для систем жизнеобеспечения больных с тяжелыми формами сердечной недостаточности;</w:t>
            </w:r>
            <w:r>
              <w:rPr>
                <w:noProof/>
                <w:webHidden/>
              </w:rPr>
              <w:tab/>
            </w:r>
            <w:r>
              <w:rPr>
                <w:noProof/>
                <w:webHidden/>
              </w:rPr>
              <w:fldChar w:fldCharType="begin"/>
            </w:r>
            <w:r>
              <w:rPr>
                <w:noProof/>
                <w:webHidden/>
              </w:rPr>
              <w:instrText xml:space="preserve"> PAGEREF _Toc360445938 \h </w:instrText>
            </w:r>
            <w:r>
              <w:rPr>
                <w:noProof/>
                <w:webHidden/>
              </w:rPr>
            </w:r>
            <w:r>
              <w:rPr>
                <w:noProof/>
                <w:webHidden/>
              </w:rPr>
              <w:fldChar w:fldCharType="separate"/>
            </w:r>
            <w:r>
              <w:rPr>
                <w:noProof/>
                <w:webHidden/>
              </w:rPr>
              <w:t>8</w:t>
            </w:r>
            <w:r>
              <w:rPr>
                <w:noProof/>
                <w:webHidden/>
              </w:rPr>
              <w:fldChar w:fldCharType="end"/>
            </w:r>
          </w:hyperlink>
        </w:p>
        <w:p w:rsidR="00AE7BBB" w:rsidRDefault="00AE7BBB">
          <w:pPr>
            <w:pStyle w:val="12"/>
            <w:tabs>
              <w:tab w:val="left" w:pos="440"/>
              <w:tab w:val="right" w:leader="dot" w:pos="9911"/>
            </w:tabs>
            <w:rPr>
              <w:rFonts w:asciiTheme="minorHAnsi" w:eastAsiaTheme="minorEastAsia" w:hAnsiTheme="minorHAnsi" w:cstheme="minorBidi"/>
              <w:noProof/>
              <w:sz w:val="22"/>
              <w:szCs w:val="22"/>
            </w:rPr>
          </w:pPr>
          <w:hyperlink w:anchor="_Toc360445939" w:history="1">
            <w:r w:rsidRPr="00AB5C05">
              <w:rPr>
                <w:rStyle w:val="a8"/>
                <w:noProof/>
              </w:rPr>
              <w:t>-</w:t>
            </w:r>
            <w:r>
              <w:rPr>
                <w:rFonts w:asciiTheme="minorHAnsi" w:eastAsiaTheme="minorEastAsia" w:hAnsiTheme="minorHAnsi" w:cstheme="minorBidi"/>
                <w:noProof/>
                <w:sz w:val="22"/>
                <w:szCs w:val="22"/>
              </w:rPr>
              <w:tab/>
            </w:r>
            <w:r w:rsidRPr="00AB5C05">
              <w:rPr>
                <w:rStyle w:val="a8"/>
                <w:noProof/>
              </w:rPr>
              <w:t>разработка и исследование моделей сложных подвижных объектов и др.</w:t>
            </w:r>
            <w:r>
              <w:rPr>
                <w:noProof/>
                <w:webHidden/>
              </w:rPr>
              <w:tab/>
            </w:r>
            <w:r>
              <w:rPr>
                <w:noProof/>
                <w:webHidden/>
              </w:rPr>
              <w:fldChar w:fldCharType="begin"/>
            </w:r>
            <w:r>
              <w:rPr>
                <w:noProof/>
                <w:webHidden/>
              </w:rPr>
              <w:instrText xml:space="preserve"> PAGEREF _Toc360445939 \h </w:instrText>
            </w:r>
            <w:r>
              <w:rPr>
                <w:noProof/>
                <w:webHidden/>
              </w:rPr>
            </w:r>
            <w:r>
              <w:rPr>
                <w:noProof/>
                <w:webHidden/>
              </w:rPr>
              <w:fldChar w:fldCharType="separate"/>
            </w:r>
            <w:r>
              <w:rPr>
                <w:noProof/>
                <w:webHidden/>
              </w:rPr>
              <w:t>8</w:t>
            </w:r>
            <w:r>
              <w:rPr>
                <w:noProof/>
                <w:webHidden/>
              </w:rPr>
              <w:fldChar w:fldCharType="end"/>
            </w:r>
          </w:hyperlink>
        </w:p>
        <w:p w:rsidR="00AE7BBB" w:rsidRDefault="00AE7BBB">
          <w:pPr>
            <w:pStyle w:val="12"/>
            <w:tabs>
              <w:tab w:val="right" w:leader="dot" w:pos="9911"/>
            </w:tabs>
            <w:rPr>
              <w:rFonts w:asciiTheme="minorHAnsi" w:eastAsiaTheme="minorEastAsia" w:hAnsiTheme="minorHAnsi" w:cstheme="minorBidi"/>
              <w:noProof/>
              <w:sz w:val="22"/>
              <w:szCs w:val="22"/>
            </w:rPr>
          </w:pPr>
          <w:hyperlink w:anchor="_Toc360445940" w:history="1">
            <w:r w:rsidRPr="00AB5C05">
              <w:rPr>
                <w:rStyle w:val="a8"/>
                <w:noProof/>
              </w:rPr>
              <w:t>2.1. Описание основных факторов риска, связанных с деятельностью Общества</w:t>
            </w:r>
            <w:r>
              <w:rPr>
                <w:noProof/>
                <w:webHidden/>
              </w:rPr>
              <w:tab/>
            </w:r>
            <w:r>
              <w:rPr>
                <w:noProof/>
                <w:webHidden/>
              </w:rPr>
              <w:fldChar w:fldCharType="begin"/>
            </w:r>
            <w:r>
              <w:rPr>
                <w:noProof/>
                <w:webHidden/>
              </w:rPr>
              <w:instrText xml:space="preserve"> PAGEREF _Toc360445940 \h </w:instrText>
            </w:r>
            <w:r>
              <w:rPr>
                <w:noProof/>
                <w:webHidden/>
              </w:rPr>
            </w:r>
            <w:r>
              <w:rPr>
                <w:noProof/>
                <w:webHidden/>
              </w:rPr>
              <w:fldChar w:fldCharType="separate"/>
            </w:r>
            <w:r>
              <w:rPr>
                <w:noProof/>
                <w:webHidden/>
              </w:rPr>
              <w:t>9</w:t>
            </w:r>
            <w:r>
              <w:rPr>
                <w:noProof/>
                <w:webHidden/>
              </w:rPr>
              <w:fldChar w:fldCharType="end"/>
            </w:r>
          </w:hyperlink>
        </w:p>
        <w:p w:rsidR="00AE7BBB" w:rsidRDefault="00AE7BBB">
          <w:pPr>
            <w:pStyle w:val="12"/>
            <w:tabs>
              <w:tab w:val="right" w:leader="dot" w:pos="9911"/>
            </w:tabs>
            <w:rPr>
              <w:rFonts w:asciiTheme="minorHAnsi" w:eastAsiaTheme="minorEastAsia" w:hAnsiTheme="minorHAnsi" w:cstheme="minorBidi"/>
              <w:noProof/>
              <w:sz w:val="22"/>
              <w:szCs w:val="22"/>
            </w:rPr>
          </w:pPr>
          <w:hyperlink w:anchor="_Toc360445941" w:history="1">
            <w:r w:rsidRPr="00AB5C05">
              <w:rPr>
                <w:rStyle w:val="a8"/>
                <w:noProof/>
              </w:rPr>
              <w:t>3. Результаты деятельности Общества за 2012 год по приоритетным направлениям его деятельности. Анализ конкурентного окружения общества. Анализ мировой ситуации в приоритетных отраслях.</w:t>
            </w:r>
            <w:r>
              <w:rPr>
                <w:noProof/>
                <w:webHidden/>
              </w:rPr>
              <w:tab/>
            </w:r>
            <w:r>
              <w:rPr>
                <w:noProof/>
                <w:webHidden/>
              </w:rPr>
              <w:fldChar w:fldCharType="begin"/>
            </w:r>
            <w:r>
              <w:rPr>
                <w:noProof/>
                <w:webHidden/>
              </w:rPr>
              <w:instrText xml:space="preserve"> PAGEREF _Toc360445941 \h </w:instrText>
            </w:r>
            <w:r>
              <w:rPr>
                <w:noProof/>
                <w:webHidden/>
              </w:rPr>
            </w:r>
            <w:r>
              <w:rPr>
                <w:noProof/>
                <w:webHidden/>
              </w:rPr>
              <w:fldChar w:fldCharType="separate"/>
            </w:r>
            <w:r>
              <w:rPr>
                <w:noProof/>
                <w:webHidden/>
              </w:rPr>
              <w:t>10</w:t>
            </w:r>
            <w:r>
              <w:rPr>
                <w:noProof/>
                <w:webHidden/>
              </w:rPr>
              <w:fldChar w:fldCharType="end"/>
            </w:r>
          </w:hyperlink>
        </w:p>
        <w:p w:rsidR="00AE7BBB" w:rsidRDefault="00AE7BBB">
          <w:pPr>
            <w:pStyle w:val="12"/>
            <w:tabs>
              <w:tab w:val="right" w:leader="dot" w:pos="9911"/>
            </w:tabs>
            <w:rPr>
              <w:rFonts w:asciiTheme="minorHAnsi" w:eastAsiaTheme="minorEastAsia" w:hAnsiTheme="minorHAnsi" w:cstheme="minorBidi"/>
              <w:noProof/>
              <w:sz w:val="22"/>
              <w:szCs w:val="22"/>
            </w:rPr>
          </w:pPr>
          <w:hyperlink w:anchor="_Toc360445942" w:history="1">
            <w:r w:rsidRPr="00AB5C05">
              <w:rPr>
                <w:rStyle w:val="a8"/>
                <w:noProof/>
              </w:rPr>
              <w:t>4.    ИНФОРМАЦИЯ О СОВЕРШЕННЫХ ОБЩЕСТВОМ В ОТЧЕТНОМ ГОДУ КРУПНЫХ СДЕЛКАХ.</w:t>
            </w:r>
            <w:r>
              <w:rPr>
                <w:noProof/>
                <w:webHidden/>
              </w:rPr>
              <w:tab/>
            </w:r>
            <w:r>
              <w:rPr>
                <w:noProof/>
                <w:webHidden/>
              </w:rPr>
              <w:fldChar w:fldCharType="begin"/>
            </w:r>
            <w:r>
              <w:rPr>
                <w:noProof/>
                <w:webHidden/>
              </w:rPr>
              <w:instrText xml:space="preserve"> PAGEREF _Toc360445942 \h </w:instrText>
            </w:r>
            <w:r>
              <w:rPr>
                <w:noProof/>
                <w:webHidden/>
              </w:rPr>
            </w:r>
            <w:r>
              <w:rPr>
                <w:noProof/>
                <w:webHidden/>
              </w:rPr>
              <w:fldChar w:fldCharType="separate"/>
            </w:r>
            <w:r>
              <w:rPr>
                <w:noProof/>
                <w:webHidden/>
              </w:rPr>
              <w:t>56</w:t>
            </w:r>
            <w:r>
              <w:rPr>
                <w:noProof/>
                <w:webHidden/>
              </w:rPr>
              <w:fldChar w:fldCharType="end"/>
            </w:r>
          </w:hyperlink>
        </w:p>
        <w:p w:rsidR="00AE7BBB" w:rsidRDefault="00AE7BBB">
          <w:pPr>
            <w:pStyle w:val="12"/>
            <w:tabs>
              <w:tab w:val="right" w:leader="dot" w:pos="9911"/>
            </w:tabs>
            <w:rPr>
              <w:rFonts w:asciiTheme="minorHAnsi" w:eastAsiaTheme="minorEastAsia" w:hAnsiTheme="minorHAnsi" w:cstheme="minorBidi"/>
              <w:noProof/>
              <w:sz w:val="22"/>
              <w:szCs w:val="22"/>
            </w:rPr>
          </w:pPr>
          <w:hyperlink w:anchor="_Toc360445943" w:history="1">
            <w:r w:rsidRPr="00AB5C05">
              <w:rPr>
                <w:rStyle w:val="a8"/>
                <w:noProof/>
              </w:rPr>
              <w:t>5.    ИНФОРМАЦИЯ О СОВЕРШЕННЫХ ОБЩЕСТВОМ В ОТЧЕТНОМ ГОДУ СДЕЛКАХ, В СОВЕРШЕНИИ КОТОРЫХ ИМЕЕТСЯ ЗАИНТЕРЕСОВАННОСТЬ.</w:t>
            </w:r>
            <w:r>
              <w:rPr>
                <w:noProof/>
                <w:webHidden/>
              </w:rPr>
              <w:tab/>
            </w:r>
            <w:r>
              <w:rPr>
                <w:noProof/>
                <w:webHidden/>
              </w:rPr>
              <w:fldChar w:fldCharType="begin"/>
            </w:r>
            <w:r>
              <w:rPr>
                <w:noProof/>
                <w:webHidden/>
              </w:rPr>
              <w:instrText xml:space="preserve"> PAGEREF _Toc360445943 \h </w:instrText>
            </w:r>
            <w:r>
              <w:rPr>
                <w:noProof/>
                <w:webHidden/>
              </w:rPr>
            </w:r>
            <w:r>
              <w:rPr>
                <w:noProof/>
                <w:webHidden/>
              </w:rPr>
              <w:fldChar w:fldCharType="separate"/>
            </w:r>
            <w:r>
              <w:rPr>
                <w:noProof/>
                <w:webHidden/>
              </w:rPr>
              <w:t>56</w:t>
            </w:r>
            <w:r>
              <w:rPr>
                <w:noProof/>
                <w:webHidden/>
              </w:rPr>
              <w:fldChar w:fldCharType="end"/>
            </w:r>
          </w:hyperlink>
        </w:p>
        <w:p w:rsidR="00AE7BBB" w:rsidRDefault="00AE7BBB">
          <w:pPr>
            <w:pStyle w:val="12"/>
            <w:tabs>
              <w:tab w:val="right" w:leader="dot" w:pos="9911"/>
            </w:tabs>
            <w:rPr>
              <w:rFonts w:asciiTheme="minorHAnsi" w:eastAsiaTheme="minorEastAsia" w:hAnsiTheme="minorHAnsi" w:cstheme="minorBidi"/>
              <w:noProof/>
              <w:sz w:val="22"/>
              <w:szCs w:val="22"/>
            </w:rPr>
          </w:pPr>
          <w:hyperlink w:anchor="_Toc360445944" w:history="1">
            <w:r w:rsidRPr="00AB5C05">
              <w:rPr>
                <w:rStyle w:val="a8"/>
                <w:noProof/>
              </w:rPr>
              <w:t>6. ОТЧЕТ О ВЫПЛАТЕ ОБЪЯВЛЕННЫХ (НАЧИСЛЕННЫХ) ДИВИДЕНДОВ ПО АКЦИЯМ ОБЩЕСТВА.</w:t>
            </w:r>
            <w:r>
              <w:rPr>
                <w:noProof/>
                <w:webHidden/>
              </w:rPr>
              <w:tab/>
            </w:r>
            <w:r>
              <w:rPr>
                <w:noProof/>
                <w:webHidden/>
              </w:rPr>
              <w:fldChar w:fldCharType="begin"/>
            </w:r>
            <w:r>
              <w:rPr>
                <w:noProof/>
                <w:webHidden/>
              </w:rPr>
              <w:instrText xml:space="preserve"> PAGEREF _Toc360445944 \h </w:instrText>
            </w:r>
            <w:r>
              <w:rPr>
                <w:noProof/>
                <w:webHidden/>
              </w:rPr>
            </w:r>
            <w:r>
              <w:rPr>
                <w:noProof/>
                <w:webHidden/>
              </w:rPr>
              <w:fldChar w:fldCharType="separate"/>
            </w:r>
            <w:r>
              <w:rPr>
                <w:noProof/>
                <w:webHidden/>
              </w:rPr>
              <w:t>58</w:t>
            </w:r>
            <w:r>
              <w:rPr>
                <w:noProof/>
                <w:webHidden/>
              </w:rPr>
              <w:fldChar w:fldCharType="end"/>
            </w:r>
          </w:hyperlink>
        </w:p>
        <w:p w:rsidR="00AE7BBB" w:rsidRDefault="00AE7BBB">
          <w:pPr>
            <w:pStyle w:val="12"/>
            <w:tabs>
              <w:tab w:val="right" w:leader="dot" w:pos="9911"/>
            </w:tabs>
            <w:rPr>
              <w:rFonts w:asciiTheme="minorHAnsi" w:eastAsiaTheme="minorEastAsia" w:hAnsiTheme="minorHAnsi" w:cstheme="minorBidi"/>
              <w:noProof/>
              <w:sz w:val="22"/>
              <w:szCs w:val="22"/>
            </w:rPr>
          </w:pPr>
          <w:hyperlink w:anchor="_Toc360445945" w:history="1">
            <w:r w:rsidRPr="00AB5C05">
              <w:rPr>
                <w:rStyle w:val="a8"/>
                <w:rFonts w:eastAsia="Calibri"/>
                <w:noProof/>
              </w:rPr>
              <w:t>7. Информация об объеме каждого из использованных акционерным обществом в 2012 году видов энергетических ресурсов в натуральном выражении и в денежном выражении:</w:t>
            </w:r>
            <w:r>
              <w:rPr>
                <w:noProof/>
                <w:webHidden/>
              </w:rPr>
              <w:tab/>
            </w:r>
            <w:r>
              <w:rPr>
                <w:noProof/>
                <w:webHidden/>
              </w:rPr>
              <w:fldChar w:fldCharType="begin"/>
            </w:r>
            <w:r>
              <w:rPr>
                <w:noProof/>
                <w:webHidden/>
              </w:rPr>
              <w:instrText xml:space="preserve"> PAGEREF _Toc360445945 \h </w:instrText>
            </w:r>
            <w:r>
              <w:rPr>
                <w:noProof/>
                <w:webHidden/>
              </w:rPr>
            </w:r>
            <w:r>
              <w:rPr>
                <w:noProof/>
                <w:webHidden/>
              </w:rPr>
              <w:fldChar w:fldCharType="separate"/>
            </w:r>
            <w:r>
              <w:rPr>
                <w:noProof/>
                <w:webHidden/>
              </w:rPr>
              <w:t>58</w:t>
            </w:r>
            <w:r>
              <w:rPr>
                <w:noProof/>
                <w:webHidden/>
              </w:rPr>
              <w:fldChar w:fldCharType="end"/>
            </w:r>
          </w:hyperlink>
        </w:p>
        <w:p w:rsidR="00AE7BBB" w:rsidRDefault="00AE7BBB">
          <w:pPr>
            <w:pStyle w:val="12"/>
            <w:tabs>
              <w:tab w:val="right" w:leader="dot" w:pos="9911"/>
            </w:tabs>
            <w:rPr>
              <w:rFonts w:asciiTheme="minorHAnsi" w:eastAsiaTheme="minorEastAsia" w:hAnsiTheme="minorHAnsi" w:cstheme="minorBidi"/>
              <w:noProof/>
              <w:sz w:val="22"/>
              <w:szCs w:val="22"/>
            </w:rPr>
          </w:pPr>
          <w:hyperlink w:anchor="_Toc360445946" w:history="1">
            <w:r w:rsidRPr="00AB5C05">
              <w:rPr>
                <w:rStyle w:val="a8"/>
                <w:noProof/>
              </w:rPr>
              <w:t>8. Информация об инвестиционных вложениях общества, предполагаемый уровень дохода по которым составляет более 10  процентов в год, с указанием цели и суммы инвестирования, а также источников финансирования:</w:t>
            </w:r>
            <w:r>
              <w:rPr>
                <w:noProof/>
                <w:webHidden/>
              </w:rPr>
              <w:tab/>
            </w:r>
            <w:r>
              <w:rPr>
                <w:noProof/>
                <w:webHidden/>
              </w:rPr>
              <w:fldChar w:fldCharType="begin"/>
            </w:r>
            <w:r>
              <w:rPr>
                <w:noProof/>
                <w:webHidden/>
              </w:rPr>
              <w:instrText xml:space="preserve"> PAGEREF _Toc360445946 \h </w:instrText>
            </w:r>
            <w:r>
              <w:rPr>
                <w:noProof/>
                <w:webHidden/>
              </w:rPr>
            </w:r>
            <w:r>
              <w:rPr>
                <w:noProof/>
                <w:webHidden/>
              </w:rPr>
              <w:fldChar w:fldCharType="separate"/>
            </w:r>
            <w:r>
              <w:rPr>
                <w:noProof/>
                <w:webHidden/>
              </w:rPr>
              <w:t>59</w:t>
            </w:r>
            <w:r>
              <w:rPr>
                <w:noProof/>
                <w:webHidden/>
              </w:rPr>
              <w:fldChar w:fldCharType="end"/>
            </w:r>
          </w:hyperlink>
        </w:p>
        <w:p w:rsidR="00AE7BBB" w:rsidRDefault="00AE7BBB">
          <w:pPr>
            <w:pStyle w:val="12"/>
            <w:tabs>
              <w:tab w:val="right" w:leader="dot" w:pos="9911"/>
            </w:tabs>
            <w:rPr>
              <w:rFonts w:asciiTheme="minorHAnsi" w:eastAsiaTheme="minorEastAsia" w:hAnsiTheme="minorHAnsi" w:cstheme="minorBidi"/>
              <w:noProof/>
              <w:sz w:val="22"/>
              <w:szCs w:val="22"/>
            </w:rPr>
          </w:pPr>
          <w:hyperlink w:anchor="_Toc360445947" w:history="1">
            <w:r w:rsidRPr="00AB5C05">
              <w:rPr>
                <w:rStyle w:val="a8"/>
                <w:noProof/>
              </w:rPr>
              <w:t>9 .Информация о неоконченных судебных разбирательствах, в которых общество выступает в качестве ответчика по иску о взыскании задолженности, с указанием общей суммы предъявленных претензий: необходимо указать по состоянию на 31.12.2012</w:t>
            </w:r>
            <w:r>
              <w:rPr>
                <w:noProof/>
                <w:webHidden/>
              </w:rPr>
              <w:tab/>
            </w:r>
            <w:r>
              <w:rPr>
                <w:noProof/>
                <w:webHidden/>
              </w:rPr>
              <w:fldChar w:fldCharType="begin"/>
            </w:r>
            <w:r>
              <w:rPr>
                <w:noProof/>
                <w:webHidden/>
              </w:rPr>
              <w:instrText xml:space="preserve"> PAGEREF _Toc360445947 \h </w:instrText>
            </w:r>
            <w:r>
              <w:rPr>
                <w:noProof/>
                <w:webHidden/>
              </w:rPr>
            </w:r>
            <w:r>
              <w:rPr>
                <w:noProof/>
                <w:webHidden/>
              </w:rPr>
              <w:fldChar w:fldCharType="separate"/>
            </w:r>
            <w:r>
              <w:rPr>
                <w:noProof/>
                <w:webHidden/>
              </w:rPr>
              <w:t>59</w:t>
            </w:r>
            <w:r>
              <w:rPr>
                <w:noProof/>
                <w:webHidden/>
              </w:rPr>
              <w:fldChar w:fldCharType="end"/>
            </w:r>
          </w:hyperlink>
        </w:p>
        <w:p w:rsidR="00AE7BBB" w:rsidRDefault="00AE7BBB">
          <w:pPr>
            <w:pStyle w:val="12"/>
            <w:tabs>
              <w:tab w:val="right" w:leader="dot" w:pos="9911"/>
            </w:tabs>
            <w:rPr>
              <w:rFonts w:asciiTheme="minorHAnsi" w:eastAsiaTheme="minorEastAsia" w:hAnsiTheme="minorHAnsi" w:cstheme="minorBidi"/>
              <w:noProof/>
              <w:sz w:val="22"/>
              <w:szCs w:val="22"/>
            </w:rPr>
          </w:pPr>
          <w:hyperlink w:anchor="_Toc360445948" w:history="1">
            <w:r w:rsidRPr="00AB5C05">
              <w:rPr>
                <w:rStyle w:val="a8"/>
                <w:noProof/>
              </w:rPr>
              <w:t>10. Информация о неоконченных судебных разбирательствах, в которых общество выступает в качестве истца по иску о взыскании задолженности, с указанием общей суммы заявленных претензий: необходимо указать по состоянию на 31.12.2012</w:t>
            </w:r>
            <w:r>
              <w:rPr>
                <w:noProof/>
                <w:webHidden/>
              </w:rPr>
              <w:tab/>
            </w:r>
            <w:r>
              <w:rPr>
                <w:noProof/>
                <w:webHidden/>
              </w:rPr>
              <w:fldChar w:fldCharType="begin"/>
            </w:r>
            <w:r>
              <w:rPr>
                <w:noProof/>
                <w:webHidden/>
              </w:rPr>
              <w:instrText xml:space="preserve"> PAGEREF _Toc360445948 \h </w:instrText>
            </w:r>
            <w:r>
              <w:rPr>
                <w:noProof/>
                <w:webHidden/>
              </w:rPr>
            </w:r>
            <w:r>
              <w:rPr>
                <w:noProof/>
                <w:webHidden/>
              </w:rPr>
              <w:fldChar w:fldCharType="separate"/>
            </w:r>
            <w:r>
              <w:rPr>
                <w:noProof/>
                <w:webHidden/>
              </w:rPr>
              <w:t>59</w:t>
            </w:r>
            <w:r>
              <w:rPr>
                <w:noProof/>
                <w:webHidden/>
              </w:rPr>
              <w:fldChar w:fldCharType="end"/>
            </w:r>
          </w:hyperlink>
        </w:p>
        <w:p w:rsidR="00AE7BBB" w:rsidRDefault="00AE7BBB">
          <w:pPr>
            <w:pStyle w:val="12"/>
            <w:tabs>
              <w:tab w:val="right" w:leader="dot" w:pos="9911"/>
            </w:tabs>
            <w:rPr>
              <w:rFonts w:asciiTheme="minorHAnsi" w:eastAsiaTheme="minorEastAsia" w:hAnsiTheme="minorHAnsi" w:cstheme="minorBidi"/>
              <w:noProof/>
              <w:sz w:val="22"/>
              <w:szCs w:val="22"/>
            </w:rPr>
          </w:pPr>
          <w:hyperlink w:anchor="_Toc360445949" w:history="1">
            <w:r w:rsidRPr="00AB5C05">
              <w:rPr>
                <w:rStyle w:val="a8"/>
                <w:noProof/>
              </w:rPr>
              <w:t>11. Инвестиции</w:t>
            </w:r>
            <w:r>
              <w:rPr>
                <w:noProof/>
                <w:webHidden/>
              </w:rPr>
              <w:tab/>
            </w:r>
            <w:r>
              <w:rPr>
                <w:noProof/>
                <w:webHidden/>
              </w:rPr>
              <w:fldChar w:fldCharType="begin"/>
            </w:r>
            <w:r>
              <w:rPr>
                <w:noProof/>
                <w:webHidden/>
              </w:rPr>
              <w:instrText xml:space="preserve"> PAGEREF _Toc360445949 \h </w:instrText>
            </w:r>
            <w:r>
              <w:rPr>
                <w:noProof/>
                <w:webHidden/>
              </w:rPr>
            </w:r>
            <w:r>
              <w:rPr>
                <w:noProof/>
                <w:webHidden/>
              </w:rPr>
              <w:fldChar w:fldCharType="separate"/>
            </w:r>
            <w:r>
              <w:rPr>
                <w:noProof/>
                <w:webHidden/>
              </w:rPr>
              <w:t>59</w:t>
            </w:r>
            <w:r>
              <w:rPr>
                <w:noProof/>
                <w:webHidden/>
              </w:rPr>
              <w:fldChar w:fldCharType="end"/>
            </w:r>
          </w:hyperlink>
        </w:p>
        <w:p w:rsidR="00B237C8" w:rsidRDefault="00B237C8">
          <w:r>
            <w:fldChar w:fldCharType="end"/>
          </w:r>
        </w:p>
      </w:sdtContent>
    </w:sdt>
    <w:p w:rsidR="00F53308" w:rsidRDefault="00F53308" w:rsidP="00F53308">
      <w:pPr>
        <w:pStyle w:val="a3"/>
        <w:ind w:firstLine="709"/>
        <w:jc w:val="left"/>
        <w:rPr>
          <w:b/>
          <w:sz w:val="24"/>
          <w:szCs w:val="24"/>
        </w:rPr>
      </w:pPr>
    </w:p>
    <w:p w:rsidR="00B237C8" w:rsidRDefault="00B237C8" w:rsidP="00F53308">
      <w:pPr>
        <w:pStyle w:val="a3"/>
        <w:ind w:firstLine="709"/>
        <w:jc w:val="left"/>
        <w:rPr>
          <w:b/>
          <w:sz w:val="24"/>
          <w:szCs w:val="24"/>
        </w:rPr>
      </w:pPr>
    </w:p>
    <w:p w:rsidR="00B237C8" w:rsidRDefault="00B237C8" w:rsidP="00F53308">
      <w:pPr>
        <w:pStyle w:val="a3"/>
        <w:ind w:firstLine="709"/>
        <w:jc w:val="left"/>
        <w:rPr>
          <w:b/>
          <w:sz w:val="24"/>
          <w:szCs w:val="24"/>
        </w:rPr>
      </w:pPr>
    </w:p>
    <w:p w:rsidR="00B237C8" w:rsidRDefault="00B237C8" w:rsidP="00F53308">
      <w:pPr>
        <w:pStyle w:val="a3"/>
        <w:ind w:firstLine="709"/>
        <w:jc w:val="left"/>
        <w:rPr>
          <w:b/>
          <w:sz w:val="24"/>
          <w:szCs w:val="24"/>
        </w:rPr>
      </w:pPr>
    </w:p>
    <w:p w:rsidR="00B237C8" w:rsidRDefault="00B237C8" w:rsidP="00F53308">
      <w:pPr>
        <w:pStyle w:val="a3"/>
        <w:ind w:firstLine="709"/>
        <w:jc w:val="left"/>
        <w:rPr>
          <w:b/>
          <w:sz w:val="24"/>
          <w:szCs w:val="24"/>
        </w:rPr>
      </w:pPr>
    </w:p>
    <w:p w:rsidR="00B237C8" w:rsidRDefault="00B237C8" w:rsidP="00F53308">
      <w:pPr>
        <w:pStyle w:val="a3"/>
        <w:ind w:firstLine="709"/>
        <w:jc w:val="left"/>
        <w:rPr>
          <w:b/>
          <w:sz w:val="24"/>
          <w:szCs w:val="24"/>
        </w:rPr>
      </w:pPr>
    </w:p>
    <w:p w:rsidR="00B237C8" w:rsidRDefault="00B237C8" w:rsidP="00F53308">
      <w:pPr>
        <w:pStyle w:val="a3"/>
        <w:ind w:firstLine="709"/>
        <w:jc w:val="left"/>
        <w:rPr>
          <w:b/>
          <w:sz w:val="24"/>
          <w:szCs w:val="24"/>
        </w:rPr>
      </w:pPr>
    </w:p>
    <w:p w:rsidR="00B237C8" w:rsidRDefault="00B237C8" w:rsidP="00F53308">
      <w:pPr>
        <w:pStyle w:val="a3"/>
        <w:ind w:firstLine="709"/>
        <w:jc w:val="left"/>
        <w:rPr>
          <w:b/>
          <w:sz w:val="24"/>
          <w:szCs w:val="24"/>
        </w:rPr>
      </w:pPr>
    </w:p>
    <w:p w:rsidR="00B237C8" w:rsidRDefault="00B237C8" w:rsidP="00F53308">
      <w:pPr>
        <w:pStyle w:val="a3"/>
        <w:ind w:firstLine="709"/>
        <w:jc w:val="left"/>
        <w:rPr>
          <w:b/>
          <w:sz w:val="24"/>
          <w:szCs w:val="24"/>
        </w:rPr>
      </w:pPr>
    </w:p>
    <w:p w:rsidR="00B237C8" w:rsidRDefault="00B237C8" w:rsidP="00F53308">
      <w:pPr>
        <w:pStyle w:val="a3"/>
        <w:ind w:firstLine="709"/>
        <w:jc w:val="left"/>
        <w:rPr>
          <w:b/>
          <w:sz w:val="24"/>
          <w:szCs w:val="24"/>
        </w:rPr>
      </w:pPr>
    </w:p>
    <w:p w:rsidR="00B237C8" w:rsidRDefault="00B237C8" w:rsidP="00F53308">
      <w:pPr>
        <w:pStyle w:val="a3"/>
        <w:ind w:firstLine="709"/>
        <w:jc w:val="left"/>
        <w:rPr>
          <w:b/>
          <w:sz w:val="24"/>
          <w:szCs w:val="24"/>
        </w:rPr>
      </w:pPr>
    </w:p>
    <w:p w:rsidR="00B237C8" w:rsidRDefault="00B237C8" w:rsidP="00F53308">
      <w:pPr>
        <w:pStyle w:val="a3"/>
        <w:ind w:firstLine="709"/>
        <w:jc w:val="left"/>
        <w:rPr>
          <w:b/>
          <w:sz w:val="24"/>
          <w:szCs w:val="24"/>
        </w:rPr>
      </w:pPr>
    </w:p>
    <w:p w:rsidR="00B237C8" w:rsidRDefault="00B237C8" w:rsidP="00F53308">
      <w:pPr>
        <w:pStyle w:val="a3"/>
        <w:ind w:firstLine="709"/>
        <w:jc w:val="left"/>
        <w:rPr>
          <w:b/>
          <w:sz w:val="24"/>
          <w:szCs w:val="24"/>
        </w:rPr>
      </w:pPr>
    </w:p>
    <w:p w:rsidR="00B237C8" w:rsidRDefault="00B237C8" w:rsidP="00F53308">
      <w:pPr>
        <w:pStyle w:val="a3"/>
        <w:ind w:firstLine="709"/>
        <w:jc w:val="left"/>
        <w:rPr>
          <w:b/>
          <w:sz w:val="24"/>
          <w:szCs w:val="24"/>
        </w:rPr>
      </w:pPr>
    </w:p>
    <w:p w:rsidR="00B237C8" w:rsidRDefault="00B237C8" w:rsidP="00F53308">
      <w:pPr>
        <w:pStyle w:val="a3"/>
        <w:ind w:firstLine="709"/>
        <w:jc w:val="left"/>
        <w:rPr>
          <w:b/>
          <w:sz w:val="24"/>
          <w:szCs w:val="24"/>
        </w:rPr>
      </w:pPr>
    </w:p>
    <w:p w:rsidR="00B237C8" w:rsidRDefault="00B237C8" w:rsidP="00F53308">
      <w:pPr>
        <w:pStyle w:val="a3"/>
        <w:ind w:firstLine="709"/>
        <w:jc w:val="left"/>
        <w:rPr>
          <w:b/>
          <w:sz w:val="24"/>
          <w:szCs w:val="24"/>
        </w:rPr>
      </w:pPr>
    </w:p>
    <w:p w:rsidR="00B237C8" w:rsidRDefault="00B237C8" w:rsidP="00F53308">
      <w:pPr>
        <w:pStyle w:val="a3"/>
        <w:ind w:firstLine="709"/>
        <w:jc w:val="left"/>
        <w:rPr>
          <w:b/>
          <w:sz w:val="24"/>
          <w:szCs w:val="24"/>
        </w:rPr>
      </w:pPr>
    </w:p>
    <w:p w:rsidR="00B237C8" w:rsidRDefault="00B237C8" w:rsidP="00F53308">
      <w:pPr>
        <w:pStyle w:val="a3"/>
        <w:ind w:firstLine="709"/>
        <w:jc w:val="left"/>
        <w:rPr>
          <w:b/>
          <w:sz w:val="24"/>
          <w:szCs w:val="24"/>
        </w:rPr>
      </w:pPr>
    </w:p>
    <w:p w:rsidR="00B237C8" w:rsidRDefault="00B237C8" w:rsidP="00F53308">
      <w:pPr>
        <w:pStyle w:val="a3"/>
        <w:ind w:firstLine="709"/>
        <w:jc w:val="left"/>
        <w:rPr>
          <w:b/>
          <w:sz w:val="24"/>
          <w:szCs w:val="24"/>
        </w:rPr>
      </w:pPr>
    </w:p>
    <w:p w:rsidR="00B237C8" w:rsidRDefault="00B237C8" w:rsidP="00F53308">
      <w:pPr>
        <w:pStyle w:val="a3"/>
        <w:ind w:firstLine="709"/>
        <w:jc w:val="left"/>
        <w:rPr>
          <w:b/>
          <w:sz w:val="24"/>
          <w:szCs w:val="24"/>
        </w:rPr>
      </w:pPr>
    </w:p>
    <w:p w:rsidR="00B237C8" w:rsidRDefault="00B237C8" w:rsidP="00F53308">
      <w:pPr>
        <w:pStyle w:val="a3"/>
        <w:ind w:firstLine="709"/>
        <w:jc w:val="left"/>
        <w:rPr>
          <w:b/>
          <w:sz w:val="24"/>
          <w:szCs w:val="24"/>
        </w:rPr>
      </w:pPr>
    </w:p>
    <w:p w:rsidR="00B237C8" w:rsidRDefault="00B237C8" w:rsidP="00F53308">
      <w:pPr>
        <w:pStyle w:val="a3"/>
        <w:ind w:firstLine="709"/>
        <w:jc w:val="left"/>
        <w:rPr>
          <w:b/>
          <w:sz w:val="24"/>
          <w:szCs w:val="24"/>
        </w:rPr>
      </w:pPr>
    </w:p>
    <w:p w:rsidR="00B237C8" w:rsidRDefault="00B237C8" w:rsidP="00F53308">
      <w:pPr>
        <w:pStyle w:val="a3"/>
        <w:ind w:firstLine="709"/>
        <w:jc w:val="left"/>
        <w:rPr>
          <w:b/>
          <w:sz w:val="24"/>
          <w:szCs w:val="24"/>
        </w:rPr>
      </w:pPr>
    </w:p>
    <w:p w:rsidR="00B237C8" w:rsidRDefault="00B237C8" w:rsidP="00F53308">
      <w:pPr>
        <w:pStyle w:val="a3"/>
        <w:ind w:firstLine="709"/>
        <w:jc w:val="left"/>
        <w:rPr>
          <w:b/>
          <w:sz w:val="24"/>
          <w:szCs w:val="24"/>
        </w:rPr>
      </w:pPr>
    </w:p>
    <w:p w:rsidR="00F53308" w:rsidRDefault="00F53308" w:rsidP="00120FA3">
      <w:pPr>
        <w:pStyle w:val="1"/>
      </w:pPr>
      <w:bookmarkStart w:id="2" w:name="_Toc360445914"/>
      <w:r w:rsidRPr="00123BD5">
        <w:t>1. Положение Общества в отрасли.</w:t>
      </w:r>
      <w:bookmarkEnd w:id="2"/>
    </w:p>
    <w:p w:rsidR="00F53308" w:rsidRDefault="00F53308" w:rsidP="00F53308">
      <w:pPr>
        <w:pStyle w:val="a3"/>
        <w:rPr>
          <w:b/>
          <w:sz w:val="24"/>
          <w:szCs w:val="24"/>
        </w:rPr>
      </w:pPr>
    </w:p>
    <w:p w:rsidR="00F53308" w:rsidRPr="00123BD5" w:rsidRDefault="00F53308" w:rsidP="00F53308">
      <w:pPr>
        <w:pStyle w:val="a3"/>
        <w:rPr>
          <w:b/>
          <w:sz w:val="24"/>
          <w:szCs w:val="24"/>
        </w:rPr>
      </w:pPr>
    </w:p>
    <w:p w:rsidR="00F53308" w:rsidRPr="00123BD5" w:rsidRDefault="00F53308" w:rsidP="00F53308">
      <w:pPr>
        <w:pStyle w:val="a3"/>
        <w:spacing w:line="360" w:lineRule="auto"/>
        <w:ind w:firstLine="567"/>
        <w:rPr>
          <w:sz w:val="24"/>
          <w:szCs w:val="24"/>
        </w:rPr>
      </w:pPr>
      <w:r w:rsidRPr="00123BD5">
        <w:rPr>
          <w:sz w:val="24"/>
          <w:szCs w:val="24"/>
        </w:rPr>
        <w:t>В настоящее время О</w:t>
      </w:r>
      <w:r>
        <w:rPr>
          <w:sz w:val="24"/>
          <w:szCs w:val="24"/>
        </w:rPr>
        <w:t xml:space="preserve">ткрытое акционерное общество </w:t>
      </w:r>
      <w:r w:rsidRPr="00123BD5">
        <w:rPr>
          <w:sz w:val="24"/>
          <w:szCs w:val="24"/>
        </w:rPr>
        <w:t>«</w:t>
      </w:r>
      <w:proofErr w:type="spellStart"/>
      <w:r w:rsidRPr="00123BD5">
        <w:rPr>
          <w:sz w:val="24"/>
          <w:szCs w:val="24"/>
        </w:rPr>
        <w:t>Зеленоградский</w:t>
      </w:r>
      <w:proofErr w:type="spellEnd"/>
      <w:r w:rsidRPr="00123BD5">
        <w:rPr>
          <w:sz w:val="24"/>
          <w:szCs w:val="24"/>
        </w:rPr>
        <w:t xml:space="preserve"> </w:t>
      </w:r>
      <w:proofErr w:type="spellStart"/>
      <w:r w:rsidRPr="00123BD5">
        <w:rPr>
          <w:sz w:val="24"/>
          <w:szCs w:val="24"/>
        </w:rPr>
        <w:t>инновационно-технологический</w:t>
      </w:r>
      <w:proofErr w:type="spellEnd"/>
      <w:r w:rsidRPr="00123BD5">
        <w:rPr>
          <w:sz w:val="24"/>
          <w:szCs w:val="24"/>
        </w:rPr>
        <w:t xml:space="preserve"> центр» </w:t>
      </w:r>
      <w:r>
        <w:rPr>
          <w:sz w:val="24"/>
          <w:szCs w:val="24"/>
        </w:rPr>
        <w:t xml:space="preserve">(ОАО «ЗИТЦ») </w:t>
      </w:r>
      <w:r w:rsidRPr="00123BD5">
        <w:rPr>
          <w:sz w:val="24"/>
          <w:szCs w:val="24"/>
        </w:rPr>
        <w:t>является мощным инфраструктурным образованием и  занимает ведущие позиции не только в Зеленограде и Московском регионе, но и в Российской Федерации.</w:t>
      </w:r>
    </w:p>
    <w:p w:rsidR="00F53308" w:rsidRDefault="00F53308" w:rsidP="00F53308">
      <w:pPr>
        <w:pStyle w:val="a3"/>
        <w:spacing w:line="360" w:lineRule="auto"/>
        <w:ind w:firstLine="567"/>
        <w:rPr>
          <w:sz w:val="24"/>
          <w:szCs w:val="24"/>
        </w:rPr>
      </w:pPr>
      <w:r w:rsidRPr="00123BD5">
        <w:rPr>
          <w:sz w:val="24"/>
          <w:szCs w:val="24"/>
        </w:rPr>
        <w:t xml:space="preserve">ОАО «ЗИТЦ» создан в 1998 году в рамках Межведомственной программы активизации инновационной деятельности в научно-технической сфере России. Осуществляя миссию проводника государственной инновационной политики, ОАО «ЗИТЦ» стал точкой роста инновационной активности в Зеленоградском регионе. </w:t>
      </w:r>
      <w:r w:rsidRPr="00920EBC">
        <w:rPr>
          <w:sz w:val="24"/>
          <w:szCs w:val="24"/>
        </w:rPr>
        <w:t>В 2006 году ОАО «ЗИТЦ» стал</w:t>
      </w:r>
      <w:r>
        <w:rPr>
          <w:sz w:val="24"/>
          <w:szCs w:val="24"/>
        </w:rPr>
        <w:t>о</w:t>
      </w:r>
      <w:r w:rsidRPr="00920EBC">
        <w:rPr>
          <w:sz w:val="24"/>
          <w:szCs w:val="24"/>
        </w:rPr>
        <w:t xml:space="preserve"> первым резидентом особой экономической зоны технико-внедренческого типа «Зеленоград» (ТВЗ «Зеленоград»), созданной в соответствии с постановлением Правительства Российской Федерации </w:t>
      </w:r>
      <w:r w:rsidRPr="00130D99">
        <w:rPr>
          <w:sz w:val="24"/>
          <w:szCs w:val="24"/>
        </w:rPr>
        <w:t xml:space="preserve">(свидетельство серии А № 00002). </w:t>
      </w:r>
    </w:p>
    <w:p w:rsidR="00F53308" w:rsidRPr="007414DF" w:rsidRDefault="00F53308" w:rsidP="00F53308">
      <w:pPr>
        <w:pStyle w:val="a3"/>
        <w:spacing w:line="360" w:lineRule="auto"/>
        <w:ind w:firstLine="567"/>
        <w:rPr>
          <w:sz w:val="24"/>
          <w:szCs w:val="24"/>
        </w:rPr>
      </w:pPr>
      <w:r w:rsidRPr="00123BD5">
        <w:rPr>
          <w:sz w:val="24"/>
          <w:szCs w:val="24"/>
        </w:rPr>
        <w:t xml:space="preserve">ОАО «ЗИТЦ»  </w:t>
      </w:r>
      <w:r w:rsidRPr="007414DF">
        <w:rPr>
          <w:sz w:val="24"/>
          <w:szCs w:val="24"/>
        </w:rPr>
        <w:t>создает условия для роста развитых наукоемких компаний региона, предоставляя в их распоряжение инновационную инфраструктуру, финансовую и консалтинговую поддержку.</w:t>
      </w:r>
    </w:p>
    <w:p w:rsidR="00F53308" w:rsidRPr="00123BD5" w:rsidRDefault="00F53308" w:rsidP="00F53308">
      <w:pPr>
        <w:pStyle w:val="a3"/>
        <w:spacing w:line="360" w:lineRule="auto"/>
        <w:ind w:firstLine="567"/>
        <w:rPr>
          <w:sz w:val="24"/>
          <w:szCs w:val="24"/>
        </w:rPr>
      </w:pPr>
      <w:r w:rsidRPr="00123BD5">
        <w:rPr>
          <w:sz w:val="24"/>
          <w:szCs w:val="24"/>
        </w:rPr>
        <w:lastRenderedPageBreak/>
        <w:t xml:space="preserve">ОАО «ЗИТЦ»  </w:t>
      </w:r>
      <w:r>
        <w:rPr>
          <w:sz w:val="24"/>
          <w:szCs w:val="24"/>
        </w:rPr>
        <w:t xml:space="preserve">осуществляет </w:t>
      </w:r>
      <w:r w:rsidRPr="00123BD5">
        <w:rPr>
          <w:sz w:val="24"/>
          <w:szCs w:val="24"/>
        </w:rPr>
        <w:t xml:space="preserve">научно-техническую деятельность в следующих направлениях: микроэлектроника, </w:t>
      </w:r>
      <w:proofErr w:type="spellStart"/>
      <w:r w:rsidRPr="00123BD5">
        <w:rPr>
          <w:sz w:val="24"/>
          <w:szCs w:val="24"/>
        </w:rPr>
        <w:t>микросистемная</w:t>
      </w:r>
      <w:proofErr w:type="spellEnd"/>
      <w:r w:rsidRPr="00123BD5">
        <w:rPr>
          <w:sz w:val="24"/>
          <w:szCs w:val="24"/>
        </w:rPr>
        <w:t xml:space="preserve"> техника, информационно-телекоммуникационные системы и радиоэлектронная аппаратура, что соответствует специализации особой экономической зоны. Освоение указанных технологий обеспечит разработку и создание на их основе широкой номенклатуры отечественной высокотехнологичной продукции нового поколения, обладающей высоким потенциалом коммерциализации на рынке. </w:t>
      </w:r>
    </w:p>
    <w:p w:rsidR="00F53308" w:rsidRPr="00123BD5" w:rsidRDefault="00F53308" w:rsidP="00F53308">
      <w:pPr>
        <w:pStyle w:val="a3"/>
        <w:spacing w:line="360" w:lineRule="auto"/>
        <w:ind w:firstLine="567"/>
        <w:rPr>
          <w:sz w:val="24"/>
          <w:szCs w:val="24"/>
        </w:rPr>
      </w:pPr>
      <w:r w:rsidRPr="00123BD5">
        <w:rPr>
          <w:sz w:val="24"/>
          <w:szCs w:val="24"/>
        </w:rPr>
        <w:t xml:space="preserve">В обеспечение технико-внедренческой деятельности сформирована собственная опытно-экспериментальная инфраструктура, реализующая полный цикл создания современной наукоемкой продукции в области микроэлектроники, </w:t>
      </w:r>
      <w:proofErr w:type="spellStart"/>
      <w:r w:rsidRPr="00123BD5">
        <w:rPr>
          <w:sz w:val="24"/>
          <w:szCs w:val="24"/>
        </w:rPr>
        <w:t>микросистемной</w:t>
      </w:r>
      <w:proofErr w:type="spellEnd"/>
      <w:r w:rsidRPr="00123BD5">
        <w:rPr>
          <w:sz w:val="24"/>
          <w:szCs w:val="24"/>
        </w:rPr>
        <w:t xml:space="preserve"> техники, информационно-телекоммуникационных систем и радиоэлектронной аппаратуры - от проектирования электронной компонентной базы до выпуска опытных партий изделий. </w:t>
      </w:r>
    </w:p>
    <w:p w:rsidR="00F53308" w:rsidRPr="004F2EB5" w:rsidRDefault="00F53308" w:rsidP="00F53308">
      <w:pPr>
        <w:spacing w:line="360" w:lineRule="auto"/>
        <w:ind w:firstLine="567"/>
        <w:jc w:val="both"/>
        <w:rPr>
          <w:sz w:val="24"/>
          <w:szCs w:val="24"/>
        </w:rPr>
      </w:pPr>
      <w:r w:rsidRPr="004F2EB5">
        <w:rPr>
          <w:sz w:val="24"/>
          <w:szCs w:val="24"/>
        </w:rPr>
        <w:t>Для придания существующим темпам роста дополнительного импульса, расширения эффективных связей с региональной промышленностью и наукоемким бизнесом</w:t>
      </w:r>
      <w:r>
        <w:rPr>
          <w:sz w:val="24"/>
          <w:szCs w:val="24"/>
        </w:rPr>
        <w:t>,</w:t>
      </w:r>
      <w:r w:rsidRPr="004F2EB5">
        <w:rPr>
          <w:sz w:val="24"/>
          <w:szCs w:val="24"/>
        </w:rPr>
        <w:t xml:space="preserve"> </w:t>
      </w:r>
      <w:r w:rsidRPr="00123BD5">
        <w:rPr>
          <w:sz w:val="24"/>
          <w:szCs w:val="24"/>
        </w:rPr>
        <w:t xml:space="preserve">ОАО «ЗИТЦ»  </w:t>
      </w:r>
      <w:r w:rsidRPr="004F2EB5">
        <w:rPr>
          <w:sz w:val="24"/>
          <w:szCs w:val="24"/>
        </w:rPr>
        <w:t xml:space="preserve"> совместно с МИЭТ в 2000 году было принято решение о реализации  проекта по  созданию «Технологической деревни» – современной научно-производственной инфраструктуры для разработки, освоения, мелкосерийного выпуска и апробации на рынке новой электронной и микроэлектронной продукции, соответствующей мировым стандартам.</w:t>
      </w:r>
    </w:p>
    <w:p w:rsidR="00F53308" w:rsidRDefault="00F53308" w:rsidP="00F53308">
      <w:pPr>
        <w:spacing w:line="360" w:lineRule="auto"/>
        <w:ind w:firstLine="567"/>
        <w:jc w:val="both"/>
        <w:rPr>
          <w:sz w:val="24"/>
          <w:szCs w:val="24"/>
        </w:rPr>
      </w:pPr>
      <w:r w:rsidRPr="00920EBC">
        <w:rPr>
          <w:sz w:val="24"/>
          <w:szCs w:val="24"/>
        </w:rPr>
        <w:t xml:space="preserve">На базе </w:t>
      </w:r>
      <w:r>
        <w:rPr>
          <w:sz w:val="24"/>
          <w:szCs w:val="24"/>
        </w:rPr>
        <w:t>Т</w:t>
      </w:r>
      <w:r w:rsidRPr="00920EBC">
        <w:rPr>
          <w:sz w:val="24"/>
          <w:szCs w:val="24"/>
        </w:rPr>
        <w:t>ехнологической деревни</w:t>
      </w:r>
      <w:r>
        <w:rPr>
          <w:sz w:val="24"/>
          <w:szCs w:val="24"/>
        </w:rPr>
        <w:t xml:space="preserve">  </w:t>
      </w:r>
      <w:r w:rsidRPr="00920EBC">
        <w:rPr>
          <w:sz w:val="24"/>
          <w:szCs w:val="24"/>
        </w:rPr>
        <w:t xml:space="preserve">функционирует единая распределенная сеть центров коллективного пользования (ЦКП) для доступа начинающих научных коллективов и стартовых инновационных компаний к современному оборудованию и технологиям, обеспечивающим возможность разработки и организации производства конкурентоспособной продукции в быстрорастущих сегментах мирового рынка. </w:t>
      </w:r>
    </w:p>
    <w:p w:rsidR="00F53308" w:rsidRPr="00DA4AC6" w:rsidRDefault="00F53308" w:rsidP="00F53308">
      <w:pPr>
        <w:pStyle w:val="a3"/>
        <w:spacing w:line="360" w:lineRule="auto"/>
        <w:ind w:firstLine="567"/>
        <w:rPr>
          <w:sz w:val="24"/>
          <w:szCs w:val="24"/>
        </w:rPr>
      </w:pPr>
      <w:r w:rsidRPr="00DA4AC6">
        <w:rPr>
          <w:sz w:val="24"/>
          <w:szCs w:val="24"/>
        </w:rPr>
        <w:t xml:space="preserve">В рамках ТВЗ «Зеленоград» ОАО «ЗИТЦ» развивает научно-исследовательскую и технико-внедренческую деятельность по следующим направлениям: разработка и создание отечественной электронной компонентной базы (ЭКБ); разработка и создание </w:t>
      </w:r>
      <w:proofErr w:type="spellStart"/>
      <w:r w:rsidRPr="00DA4AC6">
        <w:rPr>
          <w:sz w:val="24"/>
          <w:szCs w:val="24"/>
        </w:rPr>
        <w:t>микросистемной</w:t>
      </w:r>
      <w:proofErr w:type="spellEnd"/>
      <w:r w:rsidRPr="00DA4AC6">
        <w:rPr>
          <w:sz w:val="24"/>
          <w:szCs w:val="24"/>
        </w:rPr>
        <w:t xml:space="preserve"> техники (МСТ) и </w:t>
      </w:r>
      <w:proofErr w:type="spellStart"/>
      <w:r w:rsidRPr="00DA4AC6">
        <w:rPr>
          <w:sz w:val="24"/>
          <w:szCs w:val="24"/>
        </w:rPr>
        <w:t>микроэлектромеханических</w:t>
      </w:r>
      <w:proofErr w:type="spellEnd"/>
      <w:r w:rsidRPr="00DA4AC6">
        <w:rPr>
          <w:sz w:val="24"/>
          <w:szCs w:val="24"/>
        </w:rPr>
        <w:t xml:space="preserve"> систем (МЭМС); разработка и создание информационно-телекоммуникационных систем (</w:t>
      </w:r>
      <w:proofErr w:type="spellStart"/>
      <w:r w:rsidRPr="00DA4AC6">
        <w:rPr>
          <w:sz w:val="24"/>
          <w:szCs w:val="24"/>
        </w:rPr>
        <w:t>ИТ-систем</w:t>
      </w:r>
      <w:proofErr w:type="spellEnd"/>
      <w:r w:rsidRPr="00DA4AC6">
        <w:rPr>
          <w:sz w:val="24"/>
          <w:szCs w:val="24"/>
        </w:rPr>
        <w:t>); разработка и создание радиоэлектронной аппаратуры (РЭА) нового поколения на основе собственной электронной компонентной базы.</w:t>
      </w:r>
    </w:p>
    <w:p w:rsidR="00F53308" w:rsidRDefault="00F53308" w:rsidP="00F53308">
      <w:pPr>
        <w:pStyle w:val="a3"/>
        <w:spacing w:line="360" w:lineRule="auto"/>
        <w:ind w:firstLine="567"/>
        <w:rPr>
          <w:sz w:val="24"/>
          <w:szCs w:val="24"/>
        </w:rPr>
      </w:pPr>
      <w:r w:rsidRPr="00123BD5">
        <w:rPr>
          <w:sz w:val="24"/>
          <w:szCs w:val="24"/>
        </w:rPr>
        <w:t xml:space="preserve">В рамках технико-внедренческой деятельности коллективом ОАО «ЗИТЦ» совместно с партнерами разработаны и изготовлены образцы микромеханических гироскопов и акселерометров, поворотных </w:t>
      </w:r>
      <w:proofErr w:type="spellStart"/>
      <w:r w:rsidRPr="00123BD5">
        <w:rPr>
          <w:sz w:val="24"/>
          <w:szCs w:val="24"/>
        </w:rPr>
        <w:t>микрозеркал</w:t>
      </w:r>
      <w:proofErr w:type="spellEnd"/>
      <w:r w:rsidRPr="00123BD5">
        <w:rPr>
          <w:sz w:val="24"/>
          <w:szCs w:val="24"/>
        </w:rPr>
        <w:t xml:space="preserve">, </w:t>
      </w:r>
      <w:proofErr w:type="spellStart"/>
      <w:r w:rsidRPr="00123BD5">
        <w:rPr>
          <w:sz w:val="24"/>
          <w:szCs w:val="24"/>
        </w:rPr>
        <w:t>микрореле</w:t>
      </w:r>
      <w:proofErr w:type="spellEnd"/>
      <w:r w:rsidRPr="00123BD5">
        <w:rPr>
          <w:sz w:val="24"/>
          <w:szCs w:val="24"/>
        </w:rPr>
        <w:t xml:space="preserve">. Созданы специальные программные средства </w:t>
      </w:r>
      <w:proofErr w:type="spellStart"/>
      <w:r w:rsidRPr="00123BD5">
        <w:rPr>
          <w:sz w:val="24"/>
          <w:szCs w:val="24"/>
        </w:rPr>
        <w:t>обфускации</w:t>
      </w:r>
      <w:proofErr w:type="spellEnd"/>
      <w:r w:rsidRPr="00123BD5">
        <w:rPr>
          <w:sz w:val="24"/>
          <w:szCs w:val="24"/>
        </w:rPr>
        <w:t xml:space="preserve"> (маскирования), которые обеспечивают гарантии сохранности проектных решений электронной компонентной базы. Разработана и изготовлена партия отечественного </w:t>
      </w:r>
      <w:r w:rsidRPr="00123BD5">
        <w:rPr>
          <w:sz w:val="24"/>
          <w:szCs w:val="24"/>
        </w:rPr>
        <w:lastRenderedPageBreak/>
        <w:t>16-ти разрядного реконфигурируемого RISC-микропроцессора с "открытой архитектурой", предназначенного для использования в системах навигации и управления. Разработаны и внедрены в серийное производство системы управления и высокоэффективные вычислительные средства для различных сложных систем, в том числе военной техники.</w:t>
      </w:r>
      <w:r>
        <w:rPr>
          <w:sz w:val="24"/>
          <w:szCs w:val="24"/>
        </w:rPr>
        <w:t xml:space="preserve"> </w:t>
      </w:r>
    </w:p>
    <w:p w:rsidR="00F53308" w:rsidRPr="00F36E86" w:rsidRDefault="00F53308" w:rsidP="00F53308">
      <w:pPr>
        <w:spacing w:line="360" w:lineRule="auto"/>
        <w:ind w:firstLine="720"/>
        <w:jc w:val="both"/>
        <w:rPr>
          <w:sz w:val="24"/>
          <w:szCs w:val="24"/>
        </w:rPr>
      </w:pPr>
      <w:r w:rsidRPr="00F36E86">
        <w:rPr>
          <w:sz w:val="24"/>
          <w:szCs w:val="24"/>
        </w:rPr>
        <w:t xml:space="preserve">ОАО «ЗИТЦ» разрабатывает перспективные технологии </w:t>
      </w:r>
      <w:r w:rsidRPr="00F36E86">
        <w:rPr>
          <w:bCs/>
          <w:sz w:val="24"/>
          <w:szCs w:val="24"/>
        </w:rPr>
        <w:t>создани</w:t>
      </w:r>
      <w:r>
        <w:rPr>
          <w:bCs/>
          <w:sz w:val="24"/>
          <w:szCs w:val="24"/>
        </w:rPr>
        <w:t>я</w:t>
      </w:r>
      <w:r w:rsidRPr="00F36E86">
        <w:rPr>
          <w:bCs/>
          <w:sz w:val="24"/>
          <w:szCs w:val="24"/>
        </w:rPr>
        <w:t xml:space="preserve"> энергосберегающей системы индивидуального учета, распределения и потребления тепла и электроэнергии в зданиях и сооружениях, а также создание научно-технологической базы интегральной и волоконной оптики</w:t>
      </w:r>
      <w:r w:rsidRPr="00F36E86">
        <w:rPr>
          <w:sz w:val="24"/>
          <w:szCs w:val="24"/>
        </w:rPr>
        <w:t>.</w:t>
      </w:r>
      <w:r>
        <w:rPr>
          <w:sz w:val="24"/>
          <w:szCs w:val="24"/>
        </w:rPr>
        <w:t xml:space="preserve"> В рамках этого направления </w:t>
      </w:r>
      <w:r w:rsidRPr="00C944C5">
        <w:rPr>
          <w:sz w:val="24"/>
          <w:szCs w:val="24"/>
        </w:rPr>
        <w:t>выполн</w:t>
      </w:r>
      <w:r>
        <w:rPr>
          <w:sz w:val="24"/>
          <w:szCs w:val="24"/>
        </w:rPr>
        <w:t>яется</w:t>
      </w:r>
      <w:r w:rsidRPr="00C944C5">
        <w:rPr>
          <w:sz w:val="24"/>
          <w:szCs w:val="24"/>
        </w:rPr>
        <w:t xml:space="preserve"> комплексный проект «Разработка технологий, алгоритмов, технических и программных средств для построения территориально-распределенных информационных сетей сбора, обработки, аналитического планирования и управления технологическими параметрами инженерных сетей систем жизнеобеспечения зданий и сооружений». Целью разработки КПТС явля</w:t>
      </w:r>
      <w:r>
        <w:rPr>
          <w:sz w:val="24"/>
          <w:szCs w:val="24"/>
        </w:rPr>
        <w:t>ется</w:t>
      </w:r>
      <w:r w:rsidRPr="00C944C5">
        <w:rPr>
          <w:sz w:val="24"/>
          <w:szCs w:val="24"/>
        </w:rPr>
        <w:t xml:space="preserve"> создание информационно-технологической платформы (</w:t>
      </w:r>
      <w:proofErr w:type="spellStart"/>
      <w:r w:rsidRPr="00C944C5">
        <w:rPr>
          <w:sz w:val="24"/>
          <w:szCs w:val="24"/>
        </w:rPr>
        <w:t>ИТ-платформа</w:t>
      </w:r>
      <w:proofErr w:type="spellEnd"/>
      <w:r w:rsidRPr="00C944C5">
        <w:rPr>
          <w:sz w:val="24"/>
          <w:szCs w:val="24"/>
        </w:rPr>
        <w:t xml:space="preserve">) для объединения различных систем локального учета и контроля зданий в единую распределенную систему первичного звена и реализация механизмов энергосбережения, анализа, планирования и оптимизация расхода энергоресурсов. КПТС относится к области применения информационных технологий для решения задач энергосбережения и повышения </w:t>
      </w:r>
      <w:proofErr w:type="spellStart"/>
      <w:r w:rsidRPr="00C944C5">
        <w:rPr>
          <w:sz w:val="24"/>
          <w:szCs w:val="24"/>
        </w:rPr>
        <w:t>энергоэффективности</w:t>
      </w:r>
      <w:proofErr w:type="spellEnd"/>
      <w:r w:rsidRPr="00C944C5">
        <w:rPr>
          <w:sz w:val="24"/>
          <w:szCs w:val="24"/>
        </w:rPr>
        <w:t xml:space="preserve"> в различных сегментах отечественной экономики, в первую очередь, в сфере ЖКХ, в комплексах ведомственных зданий, для построения территориальных интеллектуальных сетей доставки и потребления энергоресурсов (</w:t>
      </w:r>
      <w:proofErr w:type="spellStart"/>
      <w:r w:rsidRPr="00C944C5">
        <w:rPr>
          <w:sz w:val="24"/>
          <w:szCs w:val="24"/>
        </w:rPr>
        <w:t>Smart</w:t>
      </w:r>
      <w:proofErr w:type="spellEnd"/>
      <w:r w:rsidRPr="00C944C5">
        <w:rPr>
          <w:sz w:val="24"/>
          <w:szCs w:val="24"/>
        </w:rPr>
        <w:t xml:space="preserve"> </w:t>
      </w:r>
      <w:proofErr w:type="spellStart"/>
      <w:r w:rsidRPr="00C944C5">
        <w:rPr>
          <w:sz w:val="24"/>
          <w:szCs w:val="24"/>
        </w:rPr>
        <w:t>Grid</w:t>
      </w:r>
      <w:proofErr w:type="spellEnd"/>
      <w:r w:rsidRPr="00C944C5">
        <w:rPr>
          <w:sz w:val="24"/>
          <w:szCs w:val="24"/>
        </w:rPr>
        <w:t xml:space="preserve">). Коммерциализация результатов проекта может осуществляться в следующих формах: производство и поставка заказчикам типовых программно-аппаратных комплексов с </w:t>
      </w:r>
      <w:proofErr w:type="spellStart"/>
      <w:r w:rsidRPr="00C944C5">
        <w:rPr>
          <w:sz w:val="24"/>
          <w:szCs w:val="24"/>
        </w:rPr>
        <w:t>преднастроенной</w:t>
      </w:r>
      <w:proofErr w:type="spellEnd"/>
      <w:r w:rsidRPr="00C944C5">
        <w:rPr>
          <w:sz w:val="24"/>
          <w:szCs w:val="24"/>
        </w:rPr>
        <w:t xml:space="preserve"> функциональностью оперативно-диспетчерского и ситуационного управления; выполнение проектов внедрения оперативно-диспетчерских и ситуационных центров на базе типовых программно-аппаратных комплексов.</w:t>
      </w:r>
    </w:p>
    <w:p w:rsidR="00F53308" w:rsidRDefault="00F53308" w:rsidP="00F53308">
      <w:pPr>
        <w:spacing w:line="360" w:lineRule="auto"/>
        <w:ind w:firstLine="720"/>
        <w:jc w:val="both"/>
        <w:rPr>
          <w:bCs/>
          <w:sz w:val="24"/>
          <w:szCs w:val="24"/>
        </w:rPr>
      </w:pPr>
      <w:r>
        <w:rPr>
          <w:sz w:val="24"/>
          <w:szCs w:val="24"/>
        </w:rPr>
        <w:t xml:space="preserve">ОАО «ЗИТЦ» осуществляет </w:t>
      </w:r>
      <w:r w:rsidRPr="00F36E86">
        <w:rPr>
          <w:sz w:val="24"/>
          <w:szCs w:val="24"/>
        </w:rPr>
        <w:t>р</w:t>
      </w:r>
      <w:r w:rsidRPr="00F36E86">
        <w:rPr>
          <w:bCs/>
          <w:sz w:val="24"/>
          <w:szCs w:val="24"/>
        </w:rPr>
        <w:t>азработк</w:t>
      </w:r>
      <w:r>
        <w:rPr>
          <w:bCs/>
          <w:sz w:val="24"/>
          <w:szCs w:val="24"/>
        </w:rPr>
        <w:t>у</w:t>
      </w:r>
      <w:r w:rsidRPr="00F36E86">
        <w:rPr>
          <w:bCs/>
          <w:sz w:val="24"/>
          <w:szCs w:val="24"/>
        </w:rPr>
        <w:t xml:space="preserve"> технологий  генерации импульсов электрического тока, эффективно останавливающих фибрилляцию, и выпуск опытных образцов интеллектуальных наружных дефибрилляторов нового поколения для реаниматологии и систем жизнеобеспечения человека, разработка технологий управления процессами бикарбонатного гемодиализа, </w:t>
      </w:r>
      <w:proofErr w:type="spellStart"/>
      <w:r w:rsidRPr="00F36E86">
        <w:rPr>
          <w:bCs/>
          <w:sz w:val="24"/>
          <w:szCs w:val="24"/>
        </w:rPr>
        <w:t>гемодиафильтрации</w:t>
      </w:r>
      <w:proofErr w:type="spellEnd"/>
      <w:r w:rsidRPr="00F36E86">
        <w:rPr>
          <w:bCs/>
          <w:sz w:val="24"/>
          <w:szCs w:val="24"/>
        </w:rPr>
        <w:t xml:space="preserve"> и выпуск опытных образцов интеллектуального </w:t>
      </w:r>
      <w:proofErr w:type="spellStart"/>
      <w:r w:rsidRPr="00F36E86">
        <w:rPr>
          <w:bCs/>
          <w:sz w:val="24"/>
          <w:szCs w:val="24"/>
        </w:rPr>
        <w:t>гемодиализного</w:t>
      </w:r>
      <w:proofErr w:type="spellEnd"/>
      <w:r w:rsidRPr="00F36E86">
        <w:rPr>
          <w:bCs/>
          <w:sz w:val="24"/>
          <w:szCs w:val="24"/>
        </w:rPr>
        <w:t xml:space="preserve"> аппарата для системы жизнеобеспечения человека, исследование и разработка лазерного метода формирования </w:t>
      </w:r>
      <w:proofErr w:type="spellStart"/>
      <w:r w:rsidRPr="00F36E86">
        <w:rPr>
          <w:bCs/>
          <w:sz w:val="24"/>
          <w:szCs w:val="24"/>
        </w:rPr>
        <w:t>биосовместимых</w:t>
      </w:r>
      <w:proofErr w:type="spellEnd"/>
      <w:r w:rsidRPr="00F36E86">
        <w:rPr>
          <w:bCs/>
          <w:sz w:val="24"/>
          <w:szCs w:val="24"/>
        </w:rPr>
        <w:t xml:space="preserve"> </w:t>
      </w:r>
      <w:proofErr w:type="spellStart"/>
      <w:r w:rsidRPr="00F36E86">
        <w:rPr>
          <w:bCs/>
          <w:sz w:val="24"/>
          <w:szCs w:val="24"/>
        </w:rPr>
        <w:t>нанотрубочных</w:t>
      </w:r>
      <w:proofErr w:type="spellEnd"/>
      <w:r w:rsidRPr="00F36E86">
        <w:rPr>
          <w:bCs/>
          <w:sz w:val="24"/>
          <w:szCs w:val="24"/>
        </w:rPr>
        <w:t xml:space="preserve"> композиционных материалов для их применения в составе хирургических имплантатов.</w:t>
      </w:r>
    </w:p>
    <w:p w:rsidR="00F53308" w:rsidRPr="00F36E86" w:rsidRDefault="00F53308" w:rsidP="00F53308">
      <w:pPr>
        <w:spacing w:line="360" w:lineRule="auto"/>
        <w:ind w:firstLine="720"/>
        <w:jc w:val="both"/>
        <w:rPr>
          <w:sz w:val="24"/>
          <w:szCs w:val="24"/>
        </w:rPr>
      </w:pPr>
      <w:r w:rsidRPr="00207E32">
        <w:rPr>
          <w:sz w:val="24"/>
          <w:szCs w:val="24"/>
        </w:rPr>
        <w:t>В настоящий момент ОАО «ЗИТЦ» приступает к реализации проекта «Разработка перспективных технологий и конструкций  изделий интеллектуальной силовой электроники для применения в аппаратуре промышленного применения, на транспорте, в топливно-</w:t>
      </w:r>
      <w:r w:rsidRPr="00207E32">
        <w:rPr>
          <w:sz w:val="24"/>
          <w:szCs w:val="24"/>
        </w:rPr>
        <w:lastRenderedPageBreak/>
        <w:t xml:space="preserve">энергетическом комплексе (СБИС для мониторинга состояния линий электропередач)». Целью работы является исследование и разработка базовых схемотехнических решений </w:t>
      </w:r>
      <w:proofErr w:type="spellStart"/>
      <w:r w:rsidRPr="00207E32">
        <w:rPr>
          <w:sz w:val="24"/>
          <w:szCs w:val="24"/>
        </w:rPr>
        <w:t>микромощных</w:t>
      </w:r>
      <w:proofErr w:type="spellEnd"/>
      <w:r w:rsidRPr="00207E32">
        <w:rPr>
          <w:sz w:val="24"/>
          <w:szCs w:val="24"/>
        </w:rPr>
        <w:t xml:space="preserve"> СБИС класса «система на кристалле» для мониторинга состояния линий электропередач, мощных переключателей и электромоторов (далее – </w:t>
      </w:r>
      <w:proofErr w:type="spellStart"/>
      <w:r w:rsidRPr="00207E32">
        <w:rPr>
          <w:sz w:val="24"/>
          <w:szCs w:val="24"/>
        </w:rPr>
        <w:t>СнК</w:t>
      </w:r>
      <w:proofErr w:type="spellEnd"/>
      <w:r w:rsidRPr="00207E32">
        <w:rPr>
          <w:sz w:val="24"/>
          <w:szCs w:val="24"/>
        </w:rPr>
        <w:t xml:space="preserve"> МСЛЭ) по кремниевой технологии уровня 0,25 мкм и менее. Результаты работы в дальнейшем должны обеспечить серийное производство </w:t>
      </w:r>
      <w:proofErr w:type="spellStart"/>
      <w:r w:rsidRPr="00207E32">
        <w:rPr>
          <w:sz w:val="24"/>
          <w:szCs w:val="24"/>
        </w:rPr>
        <w:t>СнК</w:t>
      </w:r>
      <w:proofErr w:type="spellEnd"/>
      <w:r w:rsidRPr="00207E32">
        <w:rPr>
          <w:sz w:val="24"/>
          <w:szCs w:val="24"/>
        </w:rPr>
        <w:t xml:space="preserve"> МСЛЭ, имеющую широкий динамический диапазон измерения токов и напряжений (например, измерения токов от 500 мА до 500 кА с различными типами датчиков), для мониторинга систем энергетики как при малых нагрузках, так и при пиковых нагрузках, что позволит достаточно точно определять характер нагрузки сети, отличать, например, короткое замыкание от запуска мощного двигателя, а также оптимизировать потребление электроэнергии.</w:t>
      </w:r>
    </w:p>
    <w:p w:rsidR="00F53308" w:rsidRDefault="00F53308" w:rsidP="00F53308">
      <w:pPr>
        <w:pStyle w:val="a3"/>
        <w:spacing w:line="360" w:lineRule="auto"/>
        <w:ind w:firstLine="567"/>
        <w:rPr>
          <w:sz w:val="24"/>
          <w:szCs w:val="24"/>
        </w:rPr>
      </w:pPr>
      <w:r w:rsidRPr="00123BD5">
        <w:rPr>
          <w:sz w:val="24"/>
          <w:szCs w:val="24"/>
        </w:rPr>
        <w:t xml:space="preserve">ОАО «ЗИТЦ»  </w:t>
      </w:r>
      <w:r w:rsidRPr="00390A79">
        <w:rPr>
          <w:sz w:val="24"/>
          <w:szCs w:val="24"/>
        </w:rPr>
        <w:t xml:space="preserve">сотрудничает с более чем 50 наукоемкими предприятиями и малыми инновационными компаниями г. Зеленограда. В рамках сотрудничества компаниям предоставляются технологические услуги на базе центров коллективного пользования, в том числе проектирование и изготовление фотошаблонов ИС, сверхточная сборка изделий </w:t>
      </w:r>
      <w:proofErr w:type="spellStart"/>
      <w:r w:rsidRPr="00390A79">
        <w:rPr>
          <w:sz w:val="24"/>
          <w:szCs w:val="24"/>
        </w:rPr>
        <w:t>микросистемной</w:t>
      </w:r>
      <w:proofErr w:type="spellEnd"/>
      <w:r w:rsidRPr="00390A79">
        <w:rPr>
          <w:sz w:val="24"/>
          <w:szCs w:val="24"/>
        </w:rPr>
        <w:t xml:space="preserve"> техники.</w:t>
      </w:r>
    </w:p>
    <w:p w:rsidR="00F53308" w:rsidRDefault="00F53308" w:rsidP="00F53308">
      <w:pPr>
        <w:autoSpaceDE w:val="0"/>
        <w:autoSpaceDN w:val="0"/>
        <w:adjustRightInd w:val="0"/>
        <w:spacing w:line="360" w:lineRule="auto"/>
        <w:ind w:firstLine="540"/>
        <w:jc w:val="both"/>
        <w:outlineLvl w:val="0"/>
        <w:rPr>
          <w:b/>
          <w:sz w:val="24"/>
          <w:szCs w:val="24"/>
        </w:rPr>
      </w:pPr>
    </w:p>
    <w:p w:rsidR="00F53308" w:rsidRDefault="00F53308" w:rsidP="00120FA3">
      <w:pPr>
        <w:pStyle w:val="1"/>
      </w:pPr>
      <w:bookmarkStart w:id="3" w:name="_Toc360445915"/>
      <w:r w:rsidRPr="005D5BAF">
        <w:t>2. Приоритетные направления деятельности Общества</w:t>
      </w:r>
      <w:r>
        <w:t>.</w:t>
      </w:r>
      <w:bookmarkEnd w:id="3"/>
    </w:p>
    <w:p w:rsidR="00F53308" w:rsidRDefault="00F53308" w:rsidP="00F53308">
      <w:pPr>
        <w:autoSpaceDE w:val="0"/>
        <w:autoSpaceDN w:val="0"/>
        <w:adjustRightInd w:val="0"/>
        <w:spacing w:line="360" w:lineRule="auto"/>
        <w:ind w:firstLine="540"/>
        <w:jc w:val="both"/>
        <w:outlineLvl w:val="0"/>
        <w:rPr>
          <w:b/>
          <w:sz w:val="24"/>
          <w:szCs w:val="24"/>
        </w:rPr>
      </w:pPr>
    </w:p>
    <w:p w:rsidR="00F53308" w:rsidRPr="00711F6E" w:rsidRDefault="00F53308" w:rsidP="00F53308">
      <w:pPr>
        <w:autoSpaceDE w:val="0"/>
        <w:autoSpaceDN w:val="0"/>
        <w:adjustRightInd w:val="0"/>
        <w:spacing w:line="360" w:lineRule="auto"/>
        <w:ind w:firstLine="540"/>
        <w:jc w:val="both"/>
        <w:outlineLvl w:val="0"/>
        <w:rPr>
          <w:sz w:val="24"/>
          <w:szCs w:val="24"/>
        </w:rPr>
      </w:pPr>
      <w:bookmarkStart w:id="4" w:name="_Toc360445916"/>
      <w:r w:rsidRPr="00711F6E">
        <w:rPr>
          <w:sz w:val="24"/>
          <w:szCs w:val="24"/>
        </w:rPr>
        <w:t>Основной вид деятельности Общества в отчетном году - выполнение научно- исследовательских и опытно-конструкторских работ (НИОКР), в т.ч. финансируемых из средств федерального бюджета.</w:t>
      </w:r>
      <w:bookmarkEnd w:id="4"/>
    </w:p>
    <w:p w:rsidR="00F53308" w:rsidRPr="00711F6E" w:rsidRDefault="00F53308" w:rsidP="00F53308">
      <w:pPr>
        <w:autoSpaceDE w:val="0"/>
        <w:autoSpaceDN w:val="0"/>
        <w:adjustRightInd w:val="0"/>
        <w:spacing w:line="360" w:lineRule="auto"/>
        <w:ind w:firstLine="540"/>
        <w:jc w:val="both"/>
        <w:outlineLvl w:val="0"/>
        <w:rPr>
          <w:sz w:val="24"/>
          <w:szCs w:val="24"/>
        </w:rPr>
      </w:pPr>
      <w:bookmarkStart w:id="5" w:name="_Toc360445917"/>
      <w:r w:rsidRPr="00711F6E">
        <w:rPr>
          <w:sz w:val="24"/>
          <w:szCs w:val="24"/>
        </w:rPr>
        <w:t>Основные направления НИОКР:</w:t>
      </w:r>
      <w:bookmarkEnd w:id="5"/>
    </w:p>
    <w:p w:rsidR="00F53308" w:rsidRPr="00711F6E" w:rsidRDefault="00F53308" w:rsidP="00F53308">
      <w:pPr>
        <w:pStyle w:val="a5"/>
        <w:numPr>
          <w:ilvl w:val="0"/>
          <w:numId w:val="1"/>
        </w:numPr>
        <w:autoSpaceDE w:val="0"/>
        <w:autoSpaceDN w:val="0"/>
        <w:adjustRightInd w:val="0"/>
        <w:spacing w:after="0" w:line="360" w:lineRule="auto"/>
        <w:jc w:val="both"/>
        <w:outlineLvl w:val="0"/>
        <w:rPr>
          <w:rFonts w:ascii="Times New Roman" w:hAnsi="Times New Roman"/>
          <w:sz w:val="24"/>
          <w:szCs w:val="24"/>
        </w:rPr>
      </w:pPr>
      <w:bookmarkStart w:id="6" w:name="_Toc360445918"/>
      <w:r w:rsidRPr="00711F6E">
        <w:rPr>
          <w:rFonts w:ascii="Times New Roman" w:hAnsi="Times New Roman"/>
          <w:sz w:val="24"/>
          <w:szCs w:val="24"/>
        </w:rPr>
        <w:t>Разработка и создание отечественной электронной компонентной базы, в т.ч.:</w:t>
      </w:r>
      <w:bookmarkEnd w:id="6"/>
    </w:p>
    <w:p w:rsidR="00F53308" w:rsidRPr="00711F6E" w:rsidRDefault="00F53308" w:rsidP="00F53308">
      <w:pPr>
        <w:autoSpaceDE w:val="0"/>
        <w:autoSpaceDN w:val="0"/>
        <w:adjustRightInd w:val="0"/>
        <w:spacing w:line="360" w:lineRule="auto"/>
        <w:ind w:firstLine="540"/>
        <w:jc w:val="both"/>
        <w:outlineLvl w:val="0"/>
        <w:rPr>
          <w:sz w:val="24"/>
          <w:szCs w:val="24"/>
        </w:rPr>
      </w:pPr>
      <w:bookmarkStart w:id="7" w:name="_Toc360445919"/>
      <w:r w:rsidRPr="00711F6E">
        <w:rPr>
          <w:sz w:val="24"/>
          <w:szCs w:val="24"/>
        </w:rPr>
        <w:t>разработка архитектуры и основных компонентов унифицированной параметризированной платформы для высокопроизводительных "</w:t>
      </w:r>
      <w:proofErr w:type="spellStart"/>
      <w:r w:rsidRPr="00711F6E">
        <w:rPr>
          <w:sz w:val="24"/>
          <w:szCs w:val="24"/>
        </w:rPr>
        <w:t>систем-на-кристалле</w:t>
      </w:r>
      <w:proofErr w:type="spellEnd"/>
      <w:r w:rsidRPr="00711F6E">
        <w:rPr>
          <w:sz w:val="24"/>
          <w:szCs w:val="24"/>
        </w:rPr>
        <w:t>";</w:t>
      </w:r>
      <w:bookmarkEnd w:id="7"/>
    </w:p>
    <w:p w:rsidR="00F53308" w:rsidRPr="00711F6E" w:rsidRDefault="00F53308" w:rsidP="00F53308">
      <w:pPr>
        <w:autoSpaceDE w:val="0"/>
        <w:autoSpaceDN w:val="0"/>
        <w:adjustRightInd w:val="0"/>
        <w:spacing w:line="360" w:lineRule="auto"/>
        <w:ind w:firstLine="540"/>
        <w:jc w:val="both"/>
        <w:outlineLvl w:val="0"/>
        <w:rPr>
          <w:sz w:val="24"/>
          <w:szCs w:val="24"/>
        </w:rPr>
      </w:pPr>
      <w:bookmarkStart w:id="8" w:name="_Toc360445920"/>
      <w:r w:rsidRPr="00711F6E">
        <w:rPr>
          <w:sz w:val="24"/>
          <w:szCs w:val="24"/>
        </w:rPr>
        <w:t>-</w:t>
      </w:r>
      <w:r w:rsidRPr="00711F6E">
        <w:rPr>
          <w:sz w:val="24"/>
          <w:szCs w:val="24"/>
        </w:rPr>
        <w:tab/>
        <w:t xml:space="preserve">разработка перспективной электронной компонентной базы беспроводных микро- и </w:t>
      </w:r>
      <w:proofErr w:type="spellStart"/>
      <w:r w:rsidRPr="00711F6E">
        <w:rPr>
          <w:sz w:val="24"/>
          <w:szCs w:val="24"/>
        </w:rPr>
        <w:t>наносистем</w:t>
      </w:r>
      <w:proofErr w:type="spellEnd"/>
      <w:r w:rsidRPr="00711F6E">
        <w:rPr>
          <w:sz w:val="24"/>
          <w:szCs w:val="24"/>
        </w:rPr>
        <w:t xml:space="preserve"> на основе технологий </w:t>
      </w:r>
      <w:r>
        <w:rPr>
          <w:sz w:val="24"/>
          <w:szCs w:val="24"/>
        </w:rPr>
        <w:t>«</w:t>
      </w:r>
      <w:proofErr w:type="spellStart"/>
      <w:r w:rsidRPr="00711F6E">
        <w:rPr>
          <w:sz w:val="24"/>
          <w:szCs w:val="24"/>
        </w:rPr>
        <w:t>система-на-кристалле</w:t>
      </w:r>
      <w:proofErr w:type="spellEnd"/>
      <w:r>
        <w:rPr>
          <w:sz w:val="24"/>
          <w:szCs w:val="24"/>
        </w:rPr>
        <w:t>»</w:t>
      </w:r>
      <w:r w:rsidRPr="00711F6E">
        <w:rPr>
          <w:sz w:val="24"/>
          <w:szCs w:val="24"/>
        </w:rPr>
        <w:t>;</w:t>
      </w:r>
      <w:bookmarkEnd w:id="8"/>
    </w:p>
    <w:p w:rsidR="00F53308" w:rsidRPr="00711F6E" w:rsidRDefault="00F53308" w:rsidP="00F53308">
      <w:pPr>
        <w:autoSpaceDE w:val="0"/>
        <w:autoSpaceDN w:val="0"/>
        <w:adjustRightInd w:val="0"/>
        <w:spacing w:line="360" w:lineRule="auto"/>
        <w:ind w:firstLine="540"/>
        <w:jc w:val="both"/>
        <w:outlineLvl w:val="0"/>
        <w:rPr>
          <w:sz w:val="24"/>
          <w:szCs w:val="24"/>
        </w:rPr>
      </w:pPr>
      <w:bookmarkStart w:id="9" w:name="_Toc360445921"/>
      <w:r w:rsidRPr="00711F6E">
        <w:rPr>
          <w:sz w:val="24"/>
          <w:szCs w:val="24"/>
        </w:rPr>
        <w:t>-</w:t>
      </w:r>
      <w:r w:rsidRPr="00711F6E">
        <w:rPr>
          <w:sz w:val="24"/>
          <w:szCs w:val="24"/>
        </w:rPr>
        <w:tab/>
        <w:t>разработка конструкторской и эксплуатационной документации на компоненты энергосберегающей системы индивидуального учета, распределения и потребления тепла и электроэнергии в зданиях и сооружениях на основе беспроводной сенсорной технологии;</w:t>
      </w:r>
      <w:bookmarkEnd w:id="9"/>
    </w:p>
    <w:p w:rsidR="00F53308" w:rsidRPr="00711F6E" w:rsidRDefault="00F53308" w:rsidP="00F53308">
      <w:pPr>
        <w:autoSpaceDE w:val="0"/>
        <w:autoSpaceDN w:val="0"/>
        <w:adjustRightInd w:val="0"/>
        <w:spacing w:line="360" w:lineRule="auto"/>
        <w:ind w:firstLine="540"/>
        <w:jc w:val="both"/>
        <w:outlineLvl w:val="0"/>
        <w:rPr>
          <w:sz w:val="24"/>
          <w:szCs w:val="24"/>
        </w:rPr>
      </w:pPr>
      <w:bookmarkStart w:id="10" w:name="_Toc360445922"/>
      <w:r w:rsidRPr="00711F6E">
        <w:rPr>
          <w:sz w:val="24"/>
          <w:szCs w:val="24"/>
        </w:rPr>
        <w:t>-</w:t>
      </w:r>
      <w:r w:rsidRPr="00711F6E">
        <w:rPr>
          <w:sz w:val="24"/>
          <w:szCs w:val="24"/>
        </w:rPr>
        <w:tab/>
        <w:t>разработка топологии тестовой структуры фотошаблона и исследование режимов физико-химической обработки тестовых фотошаблонов в обеспечение производства СБИС с проектными нормами до 180 нм;</w:t>
      </w:r>
      <w:bookmarkEnd w:id="10"/>
    </w:p>
    <w:p w:rsidR="00F53308" w:rsidRPr="00711F6E" w:rsidRDefault="00F53308" w:rsidP="00F53308">
      <w:pPr>
        <w:autoSpaceDE w:val="0"/>
        <w:autoSpaceDN w:val="0"/>
        <w:adjustRightInd w:val="0"/>
        <w:spacing w:line="360" w:lineRule="auto"/>
        <w:ind w:firstLine="540"/>
        <w:jc w:val="both"/>
        <w:outlineLvl w:val="0"/>
        <w:rPr>
          <w:sz w:val="24"/>
          <w:szCs w:val="24"/>
        </w:rPr>
      </w:pPr>
      <w:bookmarkStart w:id="11" w:name="_Toc360445923"/>
      <w:r w:rsidRPr="00711F6E">
        <w:rPr>
          <w:sz w:val="24"/>
          <w:szCs w:val="24"/>
        </w:rPr>
        <w:lastRenderedPageBreak/>
        <w:t>-</w:t>
      </w:r>
      <w:r w:rsidRPr="00711F6E">
        <w:rPr>
          <w:sz w:val="24"/>
          <w:szCs w:val="24"/>
        </w:rPr>
        <w:tab/>
        <w:t>технологическое моделирование и разработка тестового кристалла;</w:t>
      </w:r>
      <w:bookmarkEnd w:id="11"/>
    </w:p>
    <w:p w:rsidR="00F53308" w:rsidRPr="00711F6E" w:rsidRDefault="00F53308" w:rsidP="00F53308">
      <w:pPr>
        <w:autoSpaceDE w:val="0"/>
        <w:autoSpaceDN w:val="0"/>
        <w:adjustRightInd w:val="0"/>
        <w:spacing w:line="360" w:lineRule="auto"/>
        <w:ind w:firstLine="540"/>
        <w:jc w:val="both"/>
        <w:outlineLvl w:val="0"/>
        <w:rPr>
          <w:sz w:val="24"/>
          <w:szCs w:val="24"/>
        </w:rPr>
      </w:pPr>
      <w:bookmarkStart w:id="12" w:name="_Toc360445924"/>
      <w:r w:rsidRPr="00711F6E">
        <w:rPr>
          <w:sz w:val="24"/>
          <w:szCs w:val="24"/>
        </w:rPr>
        <w:t>-</w:t>
      </w:r>
      <w:r w:rsidRPr="00711F6E">
        <w:rPr>
          <w:sz w:val="24"/>
          <w:szCs w:val="24"/>
        </w:rPr>
        <w:tab/>
        <w:t>моделирование характеристик транзисторов на объемном кремнии и на ультратонких структурах кремния на диэлектрике с проектными нормами 0,18 мкм и др.</w:t>
      </w:r>
      <w:bookmarkEnd w:id="12"/>
    </w:p>
    <w:p w:rsidR="00F53308" w:rsidRPr="00711F6E" w:rsidRDefault="00F53308" w:rsidP="00F53308">
      <w:pPr>
        <w:autoSpaceDE w:val="0"/>
        <w:autoSpaceDN w:val="0"/>
        <w:adjustRightInd w:val="0"/>
        <w:spacing w:line="360" w:lineRule="auto"/>
        <w:ind w:firstLine="540"/>
        <w:jc w:val="both"/>
        <w:outlineLvl w:val="0"/>
        <w:rPr>
          <w:sz w:val="24"/>
          <w:szCs w:val="24"/>
        </w:rPr>
      </w:pPr>
      <w:bookmarkStart w:id="13" w:name="_Toc360445925"/>
      <w:r w:rsidRPr="00711F6E">
        <w:rPr>
          <w:sz w:val="24"/>
          <w:szCs w:val="24"/>
        </w:rPr>
        <w:t>2)</w:t>
      </w:r>
      <w:r w:rsidRPr="00711F6E">
        <w:rPr>
          <w:sz w:val="24"/>
          <w:szCs w:val="24"/>
        </w:rPr>
        <w:tab/>
        <w:t xml:space="preserve">Разработка и создание изделий </w:t>
      </w:r>
      <w:proofErr w:type="spellStart"/>
      <w:r w:rsidRPr="00711F6E">
        <w:rPr>
          <w:sz w:val="24"/>
          <w:szCs w:val="24"/>
        </w:rPr>
        <w:t>микросистемной</w:t>
      </w:r>
      <w:proofErr w:type="spellEnd"/>
      <w:r w:rsidRPr="00711F6E">
        <w:rPr>
          <w:sz w:val="24"/>
          <w:szCs w:val="24"/>
        </w:rPr>
        <w:t xml:space="preserve"> и </w:t>
      </w:r>
      <w:proofErr w:type="spellStart"/>
      <w:r w:rsidRPr="00711F6E">
        <w:rPr>
          <w:sz w:val="24"/>
          <w:szCs w:val="24"/>
        </w:rPr>
        <w:t>микроэлектромеханической</w:t>
      </w:r>
      <w:proofErr w:type="spellEnd"/>
      <w:r w:rsidRPr="00711F6E">
        <w:rPr>
          <w:sz w:val="24"/>
          <w:szCs w:val="24"/>
        </w:rPr>
        <w:t xml:space="preserve"> техники, в т.ч.:</w:t>
      </w:r>
      <w:bookmarkEnd w:id="13"/>
    </w:p>
    <w:p w:rsidR="00F53308" w:rsidRPr="00711F6E" w:rsidRDefault="00F53308" w:rsidP="00F53308">
      <w:pPr>
        <w:autoSpaceDE w:val="0"/>
        <w:autoSpaceDN w:val="0"/>
        <w:adjustRightInd w:val="0"/>
        <w:spacing w:line="360" w:lineRule="auto"/>
        <w:ind w:firstLine="540"/>
        <w:jc w:val="both"/>
        <w:outlineLvl w:val="0"/>
        <w:rPr>
          <w:sz w:val="24"/>
          <w:szCs w:val="24"/>
        </w:rPr>
      </w:pPr>
      <w:bookmarkStart w:id="14" w:name="_Toc360445926"/>
      <w:r w:rsidRPr="00711F6E">
        <w:rPr>
          <w:sz w:val="24"/>
          <w:szCs w:val="24"/>
        </w:rPr>
        <w:t>-</w:t>
      </w:r>
      <w:r w:rsidRPr="00711F6E">
        <w:rPr>
          <w:sz w:val="24"/>
          <w:szCs w:val="24"/>
        </w:rPr>
        <w:tab/>
        <w:t xml:space="preserve">разработка </w:t>
      </w:r>
      <w:proofErr w:type="spellStart"/>
      <w:r w:rsidRPr="00711F6E">
        <w:rPr>
          <w:sz w:val="24"/>
          <w:szCs w:val="24"/>
        </w:rPr>
        <w:t>сложнофункциональных</w:t>
      </w:r>
      <w:proofErr w:type="spellEnd"/>
      <w:r w:rsidRPr="00711F6E">
        <w:rPr>
          <w:sz w:val="24"/>
          <w:szCs w:val="24"/>
        </w:rPr>
        <w:t xml:space="preserve"> электронных блоков и микросхем для </w:t>
      </w:r>
      <w:proofErr w:type="spellStart"/>
      <w:r w:rsidRPr="00711F6E">
        <w:rPr>
          <w:sz w:val="24"/>
          <w:szCs w:val="24"/>
        </w:rPr>
        <w:t>микроакселерометров</w:t>
      </w:r>
      <w:proofErr w:type="spellEnd"/>
      <w:r w:rsidRPr="00711F6E">
        <w:rPr>
          <w:sz w:val="24"/>
          <w:szCs w:val="24"/>
        </w:rPr>
        <w:t xml:space="preserve"> и </w:t>
      </w:r>
      <w:proofErr w:type="spellStart"/>
      <w:r w:rsidRPr="00711F6E">
        <w:rPr>
          <w:sz w:val="24"/>
          <w:szCs w:val="24"/>
        </w:rPr>
        <w:t>микрогироскопов</w:t>
      </w:r>
      <w:proofErr w:type="spellEnd"/>
      <w:r w:rsidRPr="00711F6E">
        <w:rPr>
          <w:sz w:val="24"/>
          <w:szCs w:val="24"/>
        </w:rPr>
        <w:t xml:space="preserve"> и технологии их сборки;</w:t>
      </w:r>
      <w:bookmarkEnd w:id="14"/>
    </w:p>
    <w:p w:rsidR="00F53308" w:rsidRPr="00711F6E" w:rsidRDefault="00F53308" w:rsidP="00F53308">
      <w:pPr>
        <w:autoSpaceDE w:val="0"/>
        <w:autoSpaceDN w:val="0"/>
        <w:adjustRightInd w:val="0"/>
        <w:spacing w:line="360" w:lineRule="auto"/>
        <w:ind w:firstLine="540"/>
        <w:jc w:val="both"/>
        <w:outlineLvl w:val="0"/>
        <w:rPr>
          <w:sz w:val="24"/>
          <w:szCs w:val="24"/>
        </w:rPr>
      </w:pPr>
      <w:bookmarkStart w:id="15" w:name="_Toc360445927"/>
      <w:r w:rsidRPr="00711F6E">
        <w:rPr>
          <w:sz w:val="24"/>
          <w:szCs w:val="24"/>
        </w:rPr>
        <w:t xml:space="preserve">разработка базовой технологии сборки изделий микроэлектронной и </w:t>
      </w:r>
      <w:proofErr w:type="spellStart"/>
      <w:r w:rsidRPr="00711F6E">
        <w:rPr>
          <w:sz w:val="24"/>
          <w:szCs w:val="24"/>
        </w:rPr>
        <w:t>микросистемной</w:t>
      </w:r>
      <w:proofErr w:type="spellEnd"/>
      <w:r w:rsidRPr="00711F6E">
        <w:rPr>
          <w:sz w:val="24"/>
          <w:szCs w:val="24"/>
        </w:rPr>
        <w:t xml:space="preserve"> техники для обеспечения доступа малых инновационных компаний в области электроники к современным технологиям;</w:t>
      </w:r>
      <w:bookmarkEnd w:id="15"/>
    </w:p>
    <w:p w:rsidR="00F53308" w:rsidRPr="00711F6E" w:rsidRDefault="00F53308" w:rsidP="00F53308">
      <w:pPr>
        <w:autoSpaceDE w:val="0"/>
        <w:autoSpaceDN w:val="0"/>
        <w:adjustRightInd w:val="0"/>
        <w:spacing w:line="360" w:lineRule="auto"/>
        <w:ind w:firstLine="540"/>
        <w:jc w:val="both"/>
        <w:outlineLvl w:val="0"/>
        <w:rPr>
          <w:sz w:val="24"/>
          <w:szCs w:val="24"/>
        </w:rPr>
      </w:pPr>
      <w:bookmarkStart w:id="16" w:name="_Toc360445928"/>
      <w:r w:rsidRPr="00711F6E">
        <w:rPr>
          <w:sz w:val="24"/>
          <w:szCs w:val="24"/>
        </w:rPr>
        <w:t>-</w:t>
      </w:r>
      <w:r w:rsidRPr="00711F6E">
        <w:rPr>
          <w:sz w:val="24"/>
          <w:szCs w:val="24"/>
        </w:rPr>
        <w:tab/>
        <w:t>разработка проекта опытного образца технологической линии и конструкторской документации, программы и методики для изготовления и испытаний опытных образцов электронных сенсоров и датчиков на основе нано- и микросистем;</w:t>
      </w:r>
      <w:bookmarkEnd w:id="16"/>
    </w:p>
    <w:p w:rsidR="00F53308" w:rsidRPr="00711F6E" w:rsidRDefault="00F53308" w:rsidP="00F53308">
      <w:pPr>
        <w:autoSpaceDE w:val="0"/>
        <w:autoSpaceDN w:val="0"/>
        <w:adjustRightInd w:val="0"/>
        <w:spacing w:line="360" w:lineRule="auto"/>
        <w:ind w:firstLine="540"/>
        <w:jc w:val="both"/>
        <w:outlineLvl w:val="0"/>
        <w:rPr>
          <w:sz w:val="24"/>
          <w:szCs w:val="24"/>
        </w:rPr>
      </w:pPr>
      <w:bookmarkStart w:id="17" w:name="_Toc360445929"/>
      <w:r w:rsidRPr="00711F6E">
        <w:rPr>
          <w:sz w:val="24"/>
          <w:szCs w:val="24"/>
        </w:rPr>
        <w:t>-</w:t>
      </w:r>
      <w:r w:rsidRPr="00711F6E">
        <w:rPr>
          <w:sz w:val="24"/>
          <w:szCs w:val="24"/>
        </w:rPr>
        <w:tab/>
        <w:t xml:space="preserve">разработка методического и технического обеспечения комплексных исследований в области метрологии и аттестации нано- и </w:t>
      </w:r>
      <w:proofErr w:type="spellStart"/>
      <w:r w:rsidRPr="00711F6E">
        <w:rPr>
          <w:sz w:val="24"/>
          <w:szCs w:val="24"/>
        </w:rPr>
        <w:t>микросистемной</w:t>
      </w:r>
      <w:proofErr w:type="spellEnd"/>
      <w:r w:rsidRPr="00711F6E">
        <w:rPr>
          <w:sz w:val="24"/>
          <w:szCs w:val="24"/>
        </w:rPr>
        <w:t xml:space="preserve"> техники и электронной компонентной базы для теплоэнергетики в ЦКП "МСТ и ЭКБ";</w:t>
      </w:r>
      <w:bookmarkEnd w:id="17"/>
    </w:p>
    <w:p w:rsidR="00F53308" w:rsidRPr="00711F6E" w:rsidRDefault="00F53308" w:rsidP="00F53308">
      <w:pPr>
        <w:autoSpaceDE w:val="0"/>
        <w:autoSpaceDN w:val="0"/>
        <w:adjustRightInd w:val="0"/>
        <w:spacing w:line="360" w:lineRule="auto"/>
        <w:ind w:firstLine="540"/>
        <w:jc w:val="both"/>
        <w:outlineLvl w:val="0"/>
        <w:rPr>
          <w:sz w:val="24"/>
          <w:szCs w:val="24"/>
        </w:rPr>
      </w:pPr>
      <w:bookmarkStart w:id="18" w:name="_Toc360445930"/>
      <w:r w:rsidRPr="00711F6E">
        <w:rPr>
          <w:sz w:val="24"/>
          <w:szCs w:val="24"/>
        </w:rPr>
        <w:t>3)</w:t>
      </w:r>
      <w:r w:rsidRPr="00711F6E">
        <w:rPr>
          <w:sz w:val="24"/>
          <w:szCs w:val="24"/>
        </w:rPr>
        <w:tab/>
        <w:t>Разработка и создание информационно-телекоммуникационных систем (систем связи и передачи данных, высокоинтеллектуального программного обеспечения, систем идентификации, систем защиты информации и т.д., в т.ч.:</w:t>
      </w:r>
      <w:bookmarkEnd w:id="18"/>
      <w:r w:rsidRPr="00711F6E">
        <w:rPr>
          <w:sz w:val="24"/>
          <w:szCs w:val="24"/>
        </w:rPr>
        <w:t xml:space="preserve"> </w:t>
      </w:r>
    </w:p>
    <w:p w:rsidR="00F53308" w:rsidRPr="00711F6E" w:rsidRDefault="00F53308" w:rsidP="00F53308">
      <w:pPr>
        <w:autoSpaceDE w:val="0"/>
        <w:autoSpaceDN w:val="0"/>
        <w:adjustRightInd w:val="0"/>
        <w:spacing w:line="360" w:lineRule="auto"/>
        <w:ind w:firstLine="540"/>
        <w:jc w:val="both"/>
        <w:outlineLvl w:val="0"/>
        <w:rPr>
          <w:sz w:val="24"/>
          <w:szCs w:val="24"/>
        </w:rPr>
      </w:pPr>
      <w:bookmarkStart w:id="19" w:name="_Toc360445931"/>
      <w:r w:rsidRPr="00711F6E">
        <w:rPr>
          <w:sz w:val="24"/>
          <w:szCs w:val="24"/>
        </w:rPr>
        <w:t>-</w:t>
      </w:r>
      <w:r w:rsidRPr="00711F6E">
        <w:rPr>
          <w:sz w:val="24"/>
          <w:szCs w:val="24"/>
        </w:rPr>
        <w:tab/>
        <w:t>разработка технологий, алгоритмов, технических и программных средств для построения территориально-распределенных информационных систем сбора, обработки, аналитического планирования и управления технологическими параметрами инженерных сетей систем жизнеобеспечения зданий и сооружений;</w:t>
      </w:r>
      <w:bookmarkEnd w:id="19"/>
    </w:p>
    <w:p w:rsidR="00F53308" w:rsidRPr="00711F6E" w:rsidRDefault="00F53308" w:rsidP="00F53308">
      <w:pPr>
        <w:autoSpaceDE w:val="0"/>
        <w:autoSpaceDN w:val="0"/>
        <w:adjustRightInd w:val="0"/>
        <w:spacing w:line="360" w:lineRule="auto"/>
        <w:ind w:firstLine="540"/>
        <w:jc w:val="both"/>
        <w:outlineLvl w:val="0"/>
        <w:rPr>
          <w:sz w:val="24"/>
          <w:szCs w:val="24"/>
        </w:rPr>
      </w:pPr>
      <w:bookmarkStart w:id="20" w:name="_Toc360445932"/>
      <w:r w:rsidRPr="00711F6E">
        <w:rPr>
          <w:sz w:val="24"/>
          <w:szCs w:val="24"/>
        </w:rPr>
        <w:t>-</w:t>
      </w:r>
      <w:r w:rsidRPr="00711F6E">
        <w:rPr>
          <w:sz w:val="24"/>
          <w:szCs w:val="24"/>
        </w:rPr>
        <w:tab/>
        <w:t>разработка функциональных требований и способов их реализации при автоматизации режимов работы индивидуального теплового пункта (ИТП);</w:t>
      </w:r>
      <w:bookmarkEnd w:id="20"/>
    </w:p>
    <w:p w:rsidR="00F53308" w:rsidRPr="00711F6E" w:rsidRDefault="00F53308" w:rsidP="00F53308">
      <w:pPr>
        <w:autoSpaceDE w:val="0"/>
        <w:autoSpaceDN w:val="0"/>
        <w:adjustRightInd w:val="0"/>
        <w:spacing w:line="360" w:lineRule="auto"/>
        <w:ind w:firstLine="540"/>
        <w:jc w:val="both"/>
        <w:outlineLvl w:val="0"/>
        <w:rPr>
          <w:sz w:val="24"/>
          <w:szCs w:val="24"/>
        </w:rPr>
      </w:pPr>
      <w:bookmarkStart w:id="21" w:name="_Toc360445933"/>
      <w:r w:rsidRPr="00711F6E">
        <w:rPr>
          <w:sz w:val="24"/>
          <w:szCs w:val="24"/>
        </w:rPr>
        <w:t>-</w:t>
      </w:r>
      <w:r w:rsidRPr="00711F6E">
        <w:rPr>
          <w:sz w:val="24"/>
          <w:szCs w:val="24"/>
        </w:rPr>
        <w:tab/>
        <w:t xml:space="preserve">разработка системы каталогизации </w:t>
      </w:r>
      <w:proofErr w:type="spellStart"/>
      <w:r w:rsidRPr="00711F6E">
        <w:rPr>
          <w:sz w:val="24"/>
          <w:szCs w:val="24"/>
        </w:rPr>
        <w:t>фотошаблонных</w:t>
      </w:r>
      <w:proofErr w:type="spellEnd"/>
      <w:r w:rsidRPr="00711F6E">
        <w:rPr>
          <w:sz w:val="24"/>
          <w:szCs w:val="24"/>
        </w:rPr>
        <w:t xml:space="preserve"> проектов для изготовления фотошаблонов СБИС для малых инновационных компаний в области электронного дизайна; исследование методов и средств защиты информации в банке данных проектной информации;</w:t>
      </w:r>
      <w:bookmarkEnd w:id="21"/>
    </w:p>
    <w:p w:rsidR="00F53308" w:rsidRPr="00711F6E" w:rsidRDefault="00F53308" w:rsidP="00F53308">
      <w:pPr>
        <w:autoSpaceDE w:val="0"/>
        <w:autoSpaceDN w:val="0"/>
        <w:adjustRightInd w:val="0"/>
        <w:spacing w:line="360" w:lineRule="auto"/>
        <w:ind w:firstLine="540"/>
        <w:jc w:val="both"/>
        <w:outlineLvl w:val="0"/>
        <w:rPr>
          <w:sz w:val="24"/>
          <w:szCs w:val="24"/>
        </w:rPr>
      </w:pPr>
      <w:bookmarkStart w:id="22" w:name="_Toc360445934"/>
      <w:r w:rsidRPr="00711F6E">
        <w:rPr>
          <w:sz w:val="24"/>
          <w:szCs w:val="24"/>
        </w:rPr>
        <w:t>-</w:t>
      </w:r>
      <w:r w:rsidRPr="00711F6E">
        <w:rPr>
          <w:sz w:val="24"/>
          <w:szCs w:val="24"/>
        </w:rPr>
        <w:tab/>
        <w:t xml:space="preserve">идентификация и анализ основных направлений повышения эффективности использования энергии в инженерных системах зданий и сооружений различного назначения; технико-экономическая оценка мероприятий по повышению </w:t>
      </w:r>
      <w:proofErr w:type="spellStart"/>
      <w:r w:rsidRPr="00711F6E">
        <w:rPr>
          <w:sz w:val="24"/>
          <w:szCs w:val="24"/>
        </w:rPr>
        <w:t>энергоэффективности</w:t>
      </w:r>
      <w:proofErr w:type="spellEnd"/>
      <w:r w:rsidRPr="00711F6E">
        <w:rPr>
          <w:sz w:val="24"/>
          <w:szCs w:val="24"/>
        </w:rPr>
        <w:t xml:space="preserve"> зданий и сооружений различного назначения и др.;</w:t>
      </w:r>
      <w:bookmarkEnd w:id="22"/>
    </w:p>
    <w:p w:rsidR="00F53308" w:rsidRPr="00711F6E" w:rsidRDefault="00F53308" w:rsidP="00F53308">
      <w:pPr>
        <w:autoSpaceDE w:val="0"/>
        <w:autoSpaceDN w:val="0"/>
        <w:adjustRightInd w:val="0"/>
        <w:spacing w:line="360" w:lineRule="auto"/>
        <w:ind w:firstLine="540"/>
        <w:jc w:val="both"/>
        <w:outlineLvl w:val="0"/>
        <w:rPr>
          <w:sz w:val="24"/>
          <w:szCs w:val="24"/>
        </w:rPr>
      </w:pPr>
      <w:bookmarkStart w:id="23" w:name="_Toc360445935"/>
      <w:r w:rsidRPr="00711F6E">
        <w:rPr>
          <w:sz w:val="24"/>
          <w:szCs w:val="24"/>
        </w:rPr>
        <w:t>4) Разработка и создание радиоэлектронной аппаратуры нового поколения (</w:t>
      </w:r>
      <w:proofErr w:type="spellStart"/>
      <w:r w:rsidRPr="00711F6E">
        <w:rPr>
          <w:sz w:val="24"/>
          <w:szCs w:val="24"/>
        </w:rPr>
        <w:t>бесплатформенных</w:t>
      </w:r>
      <w:proofErr w:type="spellEnd"/>
      <w:r w:rsidRPr="00711F6E">
        <w:rPr>
          <w:sz w:val="24"/>
          <w:szCs w:val="24"/>
        </w:rPr>
        <w:t xml:space="preserve"> навигационных систем; биомедицинских диагностических систем; </w:t>
      </w:r>
      <w:r w:rsidRPr="00711F6E">
        <w:rPr>
          <w:sz w:val="24"/>
          <w:szCs w:val="24"/>
        </w:rPr>
        <w:lastRenderedPageBreak/>
        <w:t>оптических систем позиционирования; аппаратно-программных модулей обработки сигналов и т.д.), в т.ч.:</w:t>
      </w:r>
      <w:bookmarkEnd w:id="23"/>
    </w:p>
    <w:p w:rsidR="00F53308" w:rsidRPr="00711F6E" w:rsidRDefault="00F53308" w:rsidP="00F53308">
      <w:pPr>
        <w:autoSpaceDE w:val="0"/>
        <w:autoSpaceDN w:val="0"/>
        <w:adjustRightInd w:val="0"/>
        <w:spacing w:line="360" w:lineRule="auto"/>
        <w:ind w:firstLine="540"/>
        <w:jc w:val="both"/>
        <w:outlineLvl w:val="0"/>
        <w:rPr>
          <w:sz w:val="24"/>
          <w:szCs w:val="24"/>
        </w:rPr>
      </w:pPr>
      <w:bookmarkStart w:id="24" w:name="_Toc360445936"/>
      <w:r w:rsidRPr="00711F6E">
        <w:rPr>
          <w:sz w:val="24"/>
          <w:szCs w:val="24"/>
        </w:rPr>
        <w:t>-</w:t>
      </w:r>
      <w:r w:rsidRPr="00711F6E">
        <w:rPr>
          <w:sz w:val="24"/>
          <w:szCs w:val="24"/>
        </w:rPr>
        <w:tab/>
        <w:t>разработка технологий генерации импульсов электрического тока, эффективно останавливающих фибрилляцию, и выпуск опытных образцов интеллектуальных наружных дефибрилляторов нового поколения для реаниматологии и систем жизнеобеспечения человека;</w:t>
      </w:r>
      <w:bookmarkEnd w:id="24"/>
    </w:p>
    <w:p w:rsidR="00F53308" w:rsidRPr="00711F6E" w:rsidRDefault="00F53308" w:rsidP="00F53308">
      <w:pPr>
        <w:autoSpaceDE w:val="0"/>
        <w:autoSpaceDN w:val="0"/>
        <w:adjustRightInd w:val="0"/>
        <w:spacing w:line="360" w:lineRule="auto"/>
        <w:ind w:firstLine="540"/>
        <w:jc w:val="both"/>
        <w:outlineLvl w:val="0"/>
        <w:rPr>
          <w:sz w:val="24"/>
          <w:szCs w:val="24"/>
        </w:rPr>
      </w:pPr>
      <w:bookmarkStart w:id="25" w:name="_Toc360445937"/>
      <w:r w:rsidRPr="00711F6E">
        <w:rPr>
          <w:sz w:val="24"/>
          <w:szCs w:val="24"/>
        </w:rPr>
        <w:t>-</w:t>
      </w:r>
      <w:r w:rsidRPr="00711F6E">
        <w:rPr>
          <w:sz w:val="24"/>
          <w:szCs w:val="24"/>
        </w:rPr>
        <w:tab/>
        <w:t xml:space="preserve">разработка технологий производства опытных образцов интеллектуального </w:t>
      </w:r>
      <w:proofErr w:type="spellStart"/>
      <w:r w:rsidRPr="00711F6E">
        <w:rPr>
          <w:sz w:val="24"/>
          <w:szCs w:val="24"/>
        </w:rPr>
        <w:t>гемодиализного</w:t>
      </w:r>
      <w:proofErr w:type="spellEnd"/>
      <w:r w:rsidRPr="00711F6E">
        <w:rPr>
          <w:sz w:val="24"/>
          <w:szCs w:val="24"/>
        </w:rPr>
        <w:t xml:space="preserve"> аппарата нового поколения для систем жизнеобеспечения, обладающих значительным потенциалом коммерческого использования;</w:t>
      </w:r>
      <w:bookmarkEnd w:id="25"/>
    </w:p>
    <w:p w:rsidR="00F53308" w:rsidRPr="00711F6E" w:rsidRDefault="00F53308" w:rsidP="00F53308">
      <w:pPr>
        <w:autoSpaceDE w:val="0"/>
        <w:autoSpaceDN w:val="0"/>
        <w:adjustRightInd w:val="0"/>
        <w:spacing w:line="360" w:lineRule="auto"/>
        <w:ind w:firstLine="540"/>
        <w:jc w:val="both"/>
        <w:outlineLvl w:val="0"/>
        <w:rPr>
          <w:sz w:val="24"/>
          <w:szCs w:val="24"/>
        </w:rPr>
      </w:pPr>
      <w:bookmarkStart w:id="26" w:name="_Toc360445938"/>
      <w:r w:rsidRPr="00711F6E">
        <w:rPr>
          <w:sz w:val="24"/>
          <w:szCs w:val="24"/>
        </w:rPr>
        <w:t>-</w:t>
      </w:r>
      <w:r w:rsidRPr="00711F6E">
        <w:rPr>
          <w:sz w:val="24"/>
          <w:szCs w:val="24"/>
        </w:rPr>
        <w:tab/>
        <w:t>разработка технологий производства опытных образцов носимого аппарата вспомогательного кровообращения левого желудочка сердца человека для систем жизнеобеспечения больных с тяжелыми формами сердечной недостаточности;</w:t>
      </w:r>
      <w:bookmarkEnd w:id="26"/>
    </w:p>
    <w:p w:rsidR="00F53308" w:rsidRDefault="00F53308" w:rsidP="00F53308">
      <w:pPr>
        <w:autoSpaceDE w:val="0"/>
        <w:autoSpaceDN w:val="0"/>
        <w:adjustRightInd w:val="0"/>
        <w:spacing w:line="360" w:lineRule="auto"/>
        <w:ind w:firstLine="540"/>
        <w:jc w:val="both"/>
        <w:outlineLvl w:val="0"/>
        <w:rPr>
          <w:sz w:val="24"/>
          <w:szCs w:val="24"/>
        </w:rPr>
      </w:pPr>
      <w:bookmarkStart w:id="27" w:name="_Toc360445939"/>
      <w:r w:rsidRPr="00711F6E">
        <w:rPr>
          <w:sz w:val="24"/>
          <w:szCs w:val="24"/>
        </w:rPr>
        <w:t>-</w:t>
      </w:r>
      <w:r w:rsidRPr="00711F6E">
        <w:rPr>
          <w:sz w:val="24"/>
          <w:szCs w:val="24"/>
        </w:rPr>
        <w:tab/>
        <w:t>разработка и исследование моделей сложных подвижных объектов и др.</w:t>
      </w:r>
      <w:bookmarkEnd w:id="27"/>
    </w:p>
    <w:p w:rsidR="003A095C" w:rsidRDefault="003A095C" w:rsidP="00F53308">
      <w:pPr>
        <w:autoSpaceDE w:val="0"/>
        <w:autoSpaceDN w:val="0"/>
        <w:adjustRightInd w:val="0"/>
        <w:spacing w:line="360" w:lineRule="auto"/>
        <w:ind w:firstLine="540"/>
        <w:jc w:val="both"/>
        <w:outlineLvl w:val="0"/>
        <w:rPr>
          <w:sz w:val="24"/>
          <w:szCs w:val="24"/>
        </w:rPr>
      </w:pPr>
    </w:p>
    <w:p w:rsidR="003A095C" w:rsidRDefault="003A095C" w:rsidP="00F53308">
      <w:pPr>
        <w:autoSpaceDE w:val="0"/>
        <w:autoSpaceDN w:val="0"/>
        <w:adjustRightInd w:val="0"/>
        <w:spacing w:line="360" w:lineRule="auto"/>
        <w:ind w:firstLine="540"/>
        <w:jc w:val="both"/>
        <w:outlineLvl w:val="0"/>
        <w:rPr>
          <w:sz w:val="24"/>
          <w:szCs w:val="24"/>
        </w:rPr>
      </w:pPr>
    </w:p>
    <w:p w:rsidR="003A095C" w:rsidRPr="00867585" w:rsidRDefault="003A095C" w:rsidP="003A095C">
      <w:pPr>
        <w:pStyle w:val="1"/>
      </w:pPr>
      <w:bookmarkStart w:id="28" w:name="_Toc360445940"/>
      <w:r>
        <w:t>2.1</w:t>
      </w:r>
      <w:r w:rsidRPr="00867585">
        <w:t>. Описание основных факторов риска, связанных с деятельностью Общества</w:t>
      </w:r>
      <w:bookmarkEnd w:id="28"/>
    </w:p>
    <w:p w:rsidR="003A095C" w:rsidRPr="00867585" w:rsidRDefault="003A095C" w:rsidP="003A095C">
      <w:pPr>
        <w:spacing w:line="360" w:lineRule="auto"/>
        <w:ind w:right="-113"/>
        <w:rPr>
          <w:sz w:val="24"/>
          <w:szCs w:val="24"/>
        </w:rPr>
      </w:pPr>
    </w:p>
    <w:p w:rsidR="003A095C" w:rsidRPr="002C735B" w:rsidRDefault="003A095C" w:rsidP="003A095C">
      <w:pPr>
        <w:spacing w:line="360" w:lineRule="auto"/>
        <w:ind w:right="-113" w:firstLine="720"/>
        <w:jc w:val="both"/>
        <w:rPr>
          <w:sz w:val="24"/>
          <w:szCs w:val="24"/>
        </w:rPr>
      </w:pPr>
      <w:r w:rsidRPr="002C735B">
        <w:rPr>
          <w:sz w:val="24"/>
          <w:szCs w:val="24"/>
        </w:rPr>
        <w:t>Технические факторы риска (апробирование технологий, оснащенность проекта; подготовка персонала):</w:t>
      </w:r>
    </w:p>
    <w:p w:rsidR="003A095C" w:rsidRDefault="003A095C" w:rsidP="003A095C">
      <w:pPr>
        <w:spacing w:line="360" w:lineRule="auto"/>
        <w:ind w:right="-113" w:firstLine="720"/>
        <w:jc w:val="both"/>
        <w:rPr>
          <w:sz w:val="24"/>
          <w:szCs w:val="24"/>
        </w:rPr>
      </w:pPr>
      <w:r w:rsidRPr="002C735B">
        <w:rPr>
          <w:sz w:val="24"/>
          <w:szCs w:val="24"/>
        </w:rPr>
        <w:t xml:space="preserve">Риск </w:t>
      </w:r>
      <w:proofErr w:type="spellStart"/>
      <w:r w:rsidRPr="002C735B">
        <w:rPr>
          <w:sz w:val="24"/>
          <w:szCs w:val="24"/>
        </w:rPr>
        <w:t>недостижения</w:t>
      </w:r>
      <w:proofErr w:type="spellEnd"/>
      <w:r w:rsidRPr="002C735B">
        <w:rPr>
          <w:sz w:val="24"/>
          <w:szCs w:val="24"/>
        </w:rPr>
        <w:t xml:space="preserve"> запланированных технологических параметров в ходе научно-технической и инновационной деятельности минимален. Это обусловлено тем, что ОАО «ЗИТЦ» </w:t>
      </w:r>
      <w:r>
        <w:rPr>
          <w:sz w:val="24"/>
          <w:szCs w:val="24"/>
        </w:rPr>
        <w:t>имеет доступ к сети</w:t>
      </w:r>
      <w:r w:rsidRPr="002C735B">
        <w:rPr>
          <w:sz w:val="24"/>
          <w:szCs w:val="24"/>
        </w:rPr>
        <w:t xml:space="preserve"> </w:t>
      </w:r>
      <w:r>
        <w:rPr>
          <w:sz w:val="24"/>
          <w:szCs w:val="24"/>
        </w:rPr>
        <w:t>ЦКП,</w:t>
      </w:r>
      <w:r w:rsidRPr="002C735B">
        <w:rPr>
          <w:sz w:val="24"/>
          <w:szCs w:val="24"/>
        </w:rPr>
        <w:t xml:space="preserve"> оснащенны</w:t>
      </w:r>
      <w:r>
        <w:rPr>
          <w:sz w:val="24"/>
          <w:szCs w:val="24"/>
        </w:rPr>
        <w:t>х</w:t>
      </w:r>
      <w:r w:rsidRPr="002C735B">
        <w:rPr>
          <w:sz w:val="24"/>
          <w:szCs w:val="24"/>
        </w:rPr>
        <w:t xml:space="preserve"> необходимым высокотехнологичным оборудованием. Минимизации технических рисков буд</w:t>
      </w:r>
      <w:r>
        <w:rPr>
          <w:sz w:val="24"/>
          <w:szCs w:val="24"/>
        </w:rPr>
        <w:t>е</w:t>
      </w:r>
      <w:r w:rsidRPr="002C735B">
        <w:rPr>
          <w:sz w:val="24"/>
          <w:szCs w:val="24"/>
        </w:rPr>
        <w:t>т способствовать развитие базовых технологий. Многолетний опыт реализации мероприятий в области высоких технологий, а также проработанные планы реализации мероприятий по проектам сводят технические риски к минимуму.</w:t>
      </w:r>
    </w:p>
    <w:p w:rsidR="003A095C" w:rsidRPr="002C735B" w:rsidRDefault="003A095C" w:rsidP="003A095C">
      <w:pPr>
        <w:spacing w:line="360" w:lineRule="auto"/>
        <w:ind w:firstLine="709"/>
        <w:jc w:val="both"/>
        <w:rPr>
          <w:noProof/>
          <w:color w:val="FF0000"/>
          <w:sz w:val="24"/>
          <w:szCs w:val="24"/>
        </w:rPr>
      </w:pPr>
      <w:r w:rsidRPr="002C735B">
        <w:rPr>
          <w:sz w:val="24"/>
          <w:szCs w:val="24"/>
        </w:rPr>
        <w:t xml:space="preserve">Кроме того, следует учитывать и тот факт, что соисполнителями ОАО «ЗИТЦ» являются организации, </w:t>
      </w:r>
      <w:r>
        <w:rPr>
          <w:sz w:val="24"/>
          <w:szCs w:val="24"/>
        </w:rPr>
        <w:t>которые</w:t>
      </w:r>
      <w:r w:rsidRPr="002C735B">
        <w:rPr>
          <w:noProof/>
          <w:sz w:val="24"/>
          <w:szCs w:val="24"/>
        </w:rPr>
        <w:t xml:space="preserve"> </w:t>
      </w:r>
      <w:r>
        <w:rPr>
          <w:noProof/>
          <w:sz w:val="24"/>
          <w:szCs w:val="24"/>
        </w:rPr>
        <w:t>обладают</w:t>
      </w:r>
      <w:r w:rsidRPr="002C735B">
        <w:rPr>
          <w:noProof/>
          <w:sz w:val="24"/>
          <w:szCs w:val="24"/>
        </w:rPr>
        <w:t xml:space="preserve"> высококвалифицированны</w:t>
      </w:r>
      <w:r>
        <w:rPr>
          <w:noProof/>
          <w:sz w:val="24"/>
          <w:szCs w:val="24"/>
        </w:rPr>
        <w:t>ми</w:t>
      </w:r>
      <w:r w:rsidRPr="002C735B">
        <w:rPr>
          <w:noProof/>
          <w:sz w:val="24"/>
          <w:szCs w:val="24"/>
        </w:rPr>
        <w:t xml:space="preserve"> технически</w:t>
      </w:r>
      <w:r>
        <w:rPr>
          <w:noProof/>
          <w:sz w:val="24"/>
          <w:szCs w:val="24"/>
        </w:rPr>
        <w:t>ми</w:t>
      </w:r>
      <w:r w:rsidRPr="002C735B">
        <w:rPr>
          <w:noProof/>
          <w:sz w:val="24"/>
          <w:szCs w:val="24"/>
        </w:rPr>
        <w:t xml:space="preserve"> специалист</w:t>
      </w:r>
      <w:r>
        <w:rPr>
          <w:noProof/>
          <w:sz w:val="24"/>
          <w:szCs w:val="24"/>
        </w:rPr>
        <w:t>ами и необходимым оборудованием</w:t>
      </w:r>
      <w:r w:rsidRPr="002C735B">
        <w:rPr>
          <w:noProof/>
          <w:sz w:val="24"/>
          <w:szCs w:val="24"/>
        </w:rPr>
        <w:t>.</w:t>
      </w:r>
      <w:r w:rsidRPr="002C735B">
        <w:rPr>
          <w:noProof/>
          <w:color w:val="FF0000"/>
          <w:sz w:val="24"/>
          <w:szCs w:val="24"/>
        </w:rPr>
        <w:t xml:space="preserve"> </w:t>
      </w:r>
    </w:p>
    <w:p w:rsidR="003A095C" w:rsidRPr="002C735B" w:rsidRDefault="003A095C" w:rsidP="003A095C">
      <w:pPr>
        <w:spacing w:line="360" w:lineRule="auto"/>
        <w:ind w:right="-113" w:firstLine="720"/>
        <w:jc w:val="both"/>
        <w:rPr>
          <w:sz w:val="24"/>
          <w:szCs w:val="24"/>
        </w:rPr>
      </w:pPr>
      <w:r w:rsidRPr="002C735B">
        <w:rPr>
          <w:sz w:val="24"/>
          <w:szCs w:val="24"/>
        </w:rPr>
        <w:t>Вероятность организационного риска минимальная. Руководство</w:t>
      </w:r>
      <w:r>
        <w:rPr>
          <w:sz w:val="24"/>
          <w:szCs w:val="24"/>
        </w:rPr>
        <w:t xml:space="preserve"> </w:t>
      </w:r>
      <w:r w:rsidRPr="002C735B">
        <w:rPr>
          <w:sz w:val="24"/>
          <w:szCs w:val="24"/>
        </w:rPr>
        <w:t xml:space="preserve">ОАО «ЗИТЦ» осуществляет опытная команда менеджеров. Для ведения деятельности имеется необходимый высококвалифицированный персонал. Коллективом ОАО «ЗИТЦ» за прошедшие годы успешно реализован значительный объем научно-исследовательских, опытно-конструкторских и технологических работ. </w:t>
      </w:r>
    </w:p>
    <w:p w:rsidR="003A095C" w:rsidRPr="002C735B" w:rsidRDefault="003A095C" w:rsidP="003A095C">
      <w:pPr>
        <w:spacing w:line="360" w:lineRule="auto"/>
        <w:ind w:right="-113" w:firstLine="720"/>
        <w:jc w:val="both"/>
        <w:rPr>
          <w:sz w:val="24"/>
          <w:szCs w:val="24"/>
        </w:rPr>
      </w:pPr>
      <w:r w:rsidRPr="002C735B">
        <w:rPr>
          <w:sz w:val="24"/>
          <w:szCs w:val="24"/>
        </w:rPr>
        <w:t xml:space="preserve">Созданная организационная структура компании позволяет четко определить сферу ответственности и полномочия каждого сотрудника, что способствует повышению эффективности управленческого процесса. </w:t>
      </w:r>
    </w:p>
    <w:p w:rsidR="003A095C" w:rsidRDefault="003A095C" w:rsidP="003A095C">
      <w:pPr>
        <w:spacing w:line="360" w:lineRule="auto"/>
        <w:ind w:right="-113" w:firstLine="720"/>
        <w:jc w:val="both"/>
        <w:rPr>
          <w:sz w:val="24"/>
          <w:szCs w:val="24"/>
        </w:rPr>
      </w:pPr>
      <w:r w:rsidRPr="002C735B">
        <w:rPr>
          <w:sz w:val="24"/>
          <w:szCs w:val="24"/>
        </w:rPr>
        <w:t xml:space="preserve">Финансовый риск при реализации ведения деятельности незначителен, так как финансовое положение ОАО «ЗИТЦ», его </w:t>
      </w:r>
      <w:r>
        <w:rPr>
          <w:sz w:val="24"/>
          <w:szCs w:val="24"/>
        </w:rPr>
        <w:t>акционеров</w:t>
      </w:r>
      <w:r w:rsidRPr="002C735B">
        <w:rPr>
          <w:sz w:val="24"/>
          <w:szCs w:val="24"/>
        </w:rPr>
        <w:t xml:space="preserve"> и соисполнителей стабильно. Компании, с которыми будет сотрудничать ОАО «ЗИТЦ»</w:t>
      </w:r>
      <w:r>
        <w:rPr>
          <w:sz w:val="24"/>
          <w:szCs w:val="24"/>
        </w:rPr>
        <w:t>,</w:t>
      </w:r>
      <w:r w:rsidRPr="002C735B">
        <w:rPr>
          <w:sz w:val="24"/>
          <w:szCs w:val="24"/>
        </w:rPr>
        <w:t xml:space="preserve"> обладают надежной деловой репутацией.</w:t>
      </w:r>
    </w:p>
    <w:p w:rsidR="003A095C" w:rsidRPr="002F37E3" w:rsidRDefault="003A095C" w:rsidP="003A095C">
      <w:pPr>
        <w:spacing w:line="360" w:lineRule="auto"/>
        <w:ind w:firstLine="709"/>
        <w:jc w:val="both"/>
        <w:rPr>
          <w:sz w:val="24"/>
          <w:szCs w:val="24"/>
        </w:rPr>
      </w:pPr>
      <w:r w:rsidRPr="002F37E3">
        <w:rPr>
          <w:sz w:val="24"/>
          <w:szCs w:val="24"/>
        </w:rPr>
        <w:t>Одним из основных коммерческих рисков является  незначительный спрос на научно-технологическую продукцию комплексн</w:t>
      </w:r>
      <w:r>
        <w:rPr>
          <w:sz w:val="24"/>
          <w:szCs w:val="24"/>
        </w:rPr>
        <w:t>ых</w:t>
      </w:r>
      <w:r w:rsidRPr="002F37E3">
        <w:rPr>
          <w:sz w:val="24"/>
          <w:szCs w:val="24"/>
        </w:rPr>
        <w:t xml:space="preserve"> проект</w:t>
      </w:r>
      <w:r>
        <w:rPr>
          <w:sz w:val="24"/>
          <w:szCs w:val="24"/>
        </w:rPr>
        <w:t>ов</w:t>
      </w:r>
      <w:r w:rsidRPr="002F37E3">
        <w:rPr>
          <w:sz w:val="24"/>
          <w:szCs w:val="24"/>
        </w:rPr>
        <w:t>. Данный риск можно связать с наличием на рынке зарубежных аналогов, предлагаем</w:t>
      </w:r>
      <w:r>
        <w:rPr>
          <w:sz w:val="24"/>
          <w:szCs w:val="24"/>
        </w:rPr>
        <w:t>ых</w:t>
      </w:r>
      <w:r w:rsidRPr="002F37E3">
        <w:rPr>
          <w:sz w:val="24"/>
          <w:szCs w:val="24"/>
        </w:rPr>
        <w:t xml:space="preserve"> к разработке издели</w:t>
      </w:r>
      <w:r>
        <w:rPr>
          <w:sz w:val="24"/>
          <w:szCs w:val="24"/>
        </w:rPr>
        <w:t>й</w:t>
      </w:r>
      <w:r w:rsidRPr="002F37E3">
        <w:rPr>
          <w:sz w:val="24"/>
          <w:szCs w:val="24"/>
        </w:rPr>
        <w:t>. При этом предлагаемые к реализации решения, используемые ОАО «ЗИТЦ» в процессе разработки продукции, выигрывают по отношению к существующим аналогам. Таким образом, рассматриваемый риск минимален, особенно при учете меньшей стоимости разрабатываемых изделий. Кроме того, для спецприменений использование отечественных комплектующих является предпочтительным, что определяет наличие фактически незанятого на настоящий день рынка современной отечественной ЭКБ для государственных нужд (предприятий, производящих электронную продукцию для государственных нужд).</w:t>
      </w:r>
    </w:p>
    <w:p w:rsidR="003A095C" w:rsidRPr="002F37E3" w:rsidRDefault="003A095C" w:rsidP="003A095C">
      <w:pPr>
        <w:spacing w:line="360" w:lineRule="auto"/>
        <w:ind w:firstLine="709"/>
        <w:jc w:val="both"/>
        <w:rPr>
          <w:sz w:val="24"/>
          <w:szCs w:val="24"/>
        </w:rPr>
      </w:pPr>
      <w:r w:rsidRPr="002F37E3">
        <w:rPr>
          <w:sz w:val="24"/>
          <w:szCs w:val="24"/>
        </w:rPr>
        <w:t xml:space="preserve">В процессе разработки маркетинговой стратегии привлекаются высококвалифицированные специалисты как ОАО «ЗИТЦ», так и Центра коммерциализации и </w:t>
      </w:r>
      <w:proofErr w:type="spellStart"/>
      <w:r w:rsidRPr="002F37E3">
        <w:rPr>
          <w:sz w:val="24"/>
          <w:szCs w:val="24"/>
        </w:rPr>
        <w:t>трансфера</w:t>
      </w:r>
      <w:proofErr w:type="spellEnd"/>
      <w:r w:rsidRPr="002F37E3">
        <w:rPr>
          <w:sz w:val="24"/>
          <w:szCs w:val="24"/>
        </w:rPr>
        <w:t xml:space="preserve"> технологий МИЭТ (ЦКТТ МИЭТ). Менеджеры по маркетингу и продвижению товара обладают большим стажем работы в области маркетинга и коммерциализации высоких технологий, что способствует минимизации риска разработки неправильной стратегии маркетинга.</w:t>
      </w:r>
    </w:p>
    <w:p w:rsidR="003A095C" w:rsidRPr="002C735B" w:rsidRDefault="003A095C" w:rsidP="003A095C">
      <w:pPr>
        <w:spacing w:line="360" w:lineRule="auto"/>
        <w:ind w:right="-113" w:firstLine="720"/>
        <w:jc w:val="both"/>
        <w:rPr>
          <w:sz w:val="24"/>
          <w:szCs w:val="24"/>
        </w:rPr>
      </w:pPr>
      <w:r w:rsidRPr="002C735B">
        <w:rPr>
          <w:sz w:val="24"/>
          <w:szCs w:val="24"/>
        </w:rPr>
        <w:t xml:space="preserve">  Возможный экологический риск  обусловлен тем, что в процессе развития деятельности предусмотрено развитие существующей производственной и опытной инфраструктуры и оснащение ее современным высокотехнологичным оборудованием, которое требует наличия соответствующих инженерных сетей по удалению технологических отходов. В рамках проекта по подготовке инженерной инфраструктуры ОЭЗ «Зеленоград» запланированы все необходимые коммуникации и очистные сооружения для сведения экологических рисков к минимуму. </w:t>
      </w:r>
    </w:p>
    <w:p w:rsidR="003A095C" w:rsidRDefault="003A095C" w:rsidP="00F53308">
      <w:pPr>
        <w:autoSpaceDE w:val="0"/>
        <w:autoSpaceDN w:val="0"/>
        <w:adjustRightInd w:val="0"/>
        <w:spacing w:line="360" w:lineRule="auto"/>
        <w:ind w:firstLine="540"/>
        <w:jc w:val="both"/>
        <w:outlineLvl w:val="0"/>
        <w:rPr>
          <w:sz w:val="24"/>
          <w:szCs w:val="24"/>
        </w:rPr>
      </w:pPr>
    </w:p>
    <w:p w:rsidR="00EE22FE" w:rsidRDefault="00EE22FE"/>
    <w:p w:rsidR="00120FA3" w:rsidRDefault="00120FA3"/>
    <w:p w:rsidR="00F53308" w:rsidRDefault="00120FA3" w:rsidP="00120FA3">
      <w:pPr>
        <w:pStyle w:val="1"/>
      </w:pPr>
      <w:bookmarkStart w:id="29" w:name="_Toc360445941"/>
      <w:r>
        <w:t xml:space="preserve">3. </w:t>
      </w:r>
      <w:r w:rsidR="00F53308" w:rsidRPr="000F58AF">
        <w:t>Результаты деятельности Общества за 20</w:t>
      </w:r>
      <w:r w:rsidR="00F53308">
        <w:t>12</w:t>
      </w:r>
      <w:r w:rsidR="00F53308" w:rsidRPr="000F58AF">
        <w:t xml:space="preserve"> год</w:t>
      </w:r>
      <w:r w:rsidR="00F53308">
        <w:t xml:space="preserve"> по приоритетным направлениям его деятельности</w:t>
      </w:r>
      <w:r w:rsidR="00F53308" w:rsidRPr="000F58AF">
        <w:t>.</w:t>
      </w:r>
      <w:r w:rsidR="00F53308">
        <w:t xml:space="preserve"> Анализ конкурентного окружения общества. Анализ мировой ситуации в приоритетных отраслях.</w:t>
      </w:r>
      <w:bookmarkEnd w:id="29"/>
    </w:p>
    <w:p w:rsidR="00F53308" w:rsidRDefault="00F53308"/>
    <w:p w:rsidR="00F53308" w:rsidRPr="008B60F8" w:rsidRDefault="00F53308" w:rsidP="00F53308">
      <w:pPr>
        <w:jc w:val="both"/>
        <w:rPr>
          <w:i/>
          <w:color w:val="FF0000"/>
          <w:sz w:val="28"/>
          <w:szCs w:val="28"/>
          <w:u w:val="single"/>
        </w:rPr>
      </w:pPr>
      <w:r w:rsidRPr="00DC7928">
        <w:rPr>
          <w:i/>
          <w:sz w:val="28"/>
          <w:szCs w:val="28"/>
          <w:u w:val="single"/>
        </w:rPr>
        <w:t>Анализ конкурентов, их преимущества перед российскими и зарубежными аналогами (сравнение научно-технических, экономических показателей, эксплуатационных характеристик и т.п.)</w:t>
      </w:r>
      <w:r w:rsidRPr="00871289">
        <w:rPr>
          <w:i/>
          <w:sz w:val="28"/>
          <w:szCs w:val="28"/>
          <w:u w:val="single"/>
        </w:rPr>
        <w:t>:</w:t>
      </w:r>
    </w:p>
    <w:p w:rsidR="00F53308" w:rsidRDefault="00F53308" w:rsidP="00F53308">
      <w:pPr>
        <w:jc w:val="center"/>
        <w:rPr>
          <w:sz w:val="28"/>
          <w:szCs w:val="28"/>
          <w:u w:val="single"/>
        </w:rPr>
      </w:pPr>
    </w:p>
    <w:p w:rsidR="00F53308" w:rsidRPr="000562CF" w:rsidRDefault="00F53308" w:rsidP="00F53308">
      <w:pPr>
        <w:jc w:val="center"/>
        <w:rPr>
          <w:i/>
          <w:sz w:val="28"/>
          <w:szCs w:val="28"/>
          <w:u w:val="single"/>
        </w:rPr>
      </w:pPr>
      <w:r w:rsidRPr="000562CF">
        <w:rPr>
          <w:i/>
          <w:sz w:val="28"/>
          <w:szCs w:val="28"/>
          <w:u w:val="single"/>
        </w:rPr>
        <w:t>Разработка и создание отечественной электронной компонентной базы (ЭКБ)</w:t>
      </w:r>
    </w:p>
    <w:p w:rsidR="00F53308" w:rsidRDefault="00F53308" w:rsidP="00F53308">
      <w:pPr>
        <w:ind w:firstLine="709"/>
        <w:jc w:val="both"/>
        <w:rPr>
          <w:color w:val="000000"/>
          <w:sz w:val="28"/>
          <w:szCs w:val="28"/>
        </w:rPr>
      </w:pPr>
      <w:r>
        <w:rPr>
          <w:color w:val="000000"/>
          <w:sz w:val="28"/>
          <w:szCs w:val="28"/>
        </w:rPr>
        <w:t xml:space="preserve">Основными конкурентами  </w:t>
      </w:r>
      <w:proofErr w:type="spellStart"/>
      <w:r>
        <w:rPr>
          <w:color w:val="000000"/>
          <w:sz w:val="28"/>
          <w:szCs w:val="28"/>
        </w:rPr>
        <w:t>дизайн-центра</w:t>
      </w:r>
      <w:proofErr w:type="spellEnd"/>
      <w:r>
        <w:rPr>
          <w:color w:val="000000"/>
          <w:sz w:val="28"/>
          <w:szCs w:val="28"/>
        </w:rPr>
        <w:t xml:space="preserve"> проектирования ЭКБ являются: «</w:t>
      </w:r>
      <w:proofErr w:type="spellStart"/>
      <w:r w:rsidRPr="00773940">
        <w:rPr>
          <w:color w:val="000000"/>
          <w:sz w:val="28"/>
          <w:szCs w:val="28"/>
        </w:rPr>
        <w:t>Миландр</w:t>
      </w:r>
      <w:proofErr w:type="spellEnd"/>
      <w:r>
        <w:rPr>
          <w:color w:val="000000"/>
          <w:sz w:val="28"/>
          <w:szCs w:val="28"/>
        </w:rPr>
        <w:t>» и «Элвис».</w:t>
      </w:r>
    </w:p>
    <w:p w:rsidR="00F53308" w:rsidRDefault="00F53308" w:rsidP="00F53308">
      <w:pPr>
        <w:ind w:firstLine="720"/>
        <w:jc w:val="both"/>
        <w:rPr>
          <w:sz w:val="28"/>
          <w:szCs w:val="28"/>
        </w:rPr>
      </w:pPr>
      <w:r w:rsidRPr="00AB72F0">
        <w:rPr>
          <w:sz w:val="28"/>
          <w:szCs w:val="28"/>
        </w:rPr>
        <w:t>ЗАО «ПКК «</w:t>
      </w:r>
      <w:proofErr w:type="spellStart"/>
      <w:r w:rsidRPr="00AB72F0">
        <w:rPr>
          <w:sz w:val="28"/>
          <w:szCs w:val="28"/>
        </w:rPr>
        <w:t>Миландр</w:t>
      </w:r>
      <w:proofErr w:type="spellEnd"/>
      <w:r w:rsidRPr="00AB72F0">
        <w:rPr>
          <w:sz w:val="28"/>
          <w:szCs w:val="28"/>
        </w:rPr>
        <w:t>» занимает лидирующее место среди разработчиков интегральных схем, в том числе для нужд Министерства обороны, а также является лицензированным «вторым поставщиком» и осуществляет поставки электронных компонентов с 1993 года.</w:t>
      </w:r>
      <w:r>
        <w:rPr>
          <w:color w:val="000000"/>
          <w:sz w:val="28"/>
          <w:szCs w:val="28"/>
        </w:rPr>
        <w:t xml:space="preserve"> Основными направлениями деятельности «</w:t>
      </w:r>
      <w:proofErr w:type="spellStart"/>
      <w:r w:rsidRPr="00773940">
        <w:rPr>
          <w:color w:val="000000"/>
          <w:sz w:val="28"/>
          <w:szCs w:val="28"/>
        </w:rPr>
        <w:t>Миландр</w:t>
      </w:r>
      <w:proofErr w:type="spellEnd"/>
      <w:r>
        <w:rPr>
          <w:color w:val="000000"/>
          <w:sz w:val="28"/>
          <w:szCs w:val="28"/>
        </w:rPr>
        <w:t xml:space="preserve">» являются: </w:t>
      </w:r>
      <w:r w:rsidRPr="00773940">
        <w:rPr>
          <w:sz w:val="28"/>
          <w:szCs w:val="28"/>
        </w:rPr>
        <w:t>операционные усилители и компараторы</w:t>
      </w:r>
      <w:r>
        <w:rPr>
          <w:sz w:val="28"/>
          <w:szCs w:val="28"/>
        </w:rPr>
        <w:t xml:space="preserve">, </w:t>
      </w:r>
      <w:r w:rsidRPr="00773940">
        <w:rPr>
          <w:sz w:val="28"/>
          <w:szCs w:val="28"/>
        </w:rPr>
        <w:t>интерфейсные схемы</w:t>
      </w:r>
      <w:r>
        <w:rPr>
          <w:sz w:val="28"/>
          <w:szCs w:val="28"/>
        </w:rPr>
        <w:t>,</w:t>
      </w:r>
      <w:r>
        <w:rPr>
          <w:color w:val="000000"/>
          <w:sz w:val="28"/>
          <w:szCs w:val="28"/>
        </w:rPr>
        <w:t xml:space="preserve"> </w:t>
      </w:r>
      <w:r w:rsidRPr="00773940">
        <w:rPr>
          <w:sz w:val="28"/>
          <w:szCs w:val="28"/>
        </w:rPr>
        <w:t>радиочастотные схемы</w:t>
      </w:r>
      <w:r>
        <w:rPr>
          <w:sz w:val="28"/>
          <w:szCs w:val="28"/>
        </w:rPr>
        <w:t xml:space="preserve">, </w:t>
      </w:r>
      <w:r w:rsidRPr="00773940">
        <w:rPr>
          <w:sz w:val="28"/>
          <w:szCs w:val="28"/>
        </w:rPr>
        <w:t>микроконтроллеры и микропроцессорные ядра</w:t>
      </w:r>
      <w:r>
        <w:rPr>
          <w:sz w:val="28"/>
          <w:szCs w:val="28"/>
        </w:rPr>
        <w:t xml:space="preserve">, </w:t>
      </w:r>
      <w:r w:rsidRPr="00773940">
        <w:rPr>
          <w:sz w:val="28"/>
          <w:szCs w:val="28"/>
        </w:rPr>
        <w:t>устройства обработки и передачи информации</w:t>
      </w:r>
      <w:r>
        <w:rPr>
          <w:sz w:val="28"/>
          <w:szCs w:val="28"/>
        </w:rPr>
        <w:t xml:space="preserve">, </w:t>
      </w:r>
      <w:r w:rsidRPr="00773940">
        <w:rPr>
          <w:sz w:val="28"/>
          <w:szCs w:val="28"/>
        </w:rPr>
        <w:t xml:space="preserve"> разработка СБИС типа «система на кристалле» и IP блоков, а также разработка специализированных микросхем со встроенным микропроцессорным ядром по заданию заказчика с целью замены нескольких универсальных микросхем</w:t>
      </w:r>
      <w:r>
        <w:rPr>
          <w:sz w:val="28"/>
          <w:szCs w:val="28"/>
        </w:rPr>
        <w:t>.</w:t>
      </w:r>
      <w:r w:rsidRPr="00AB72F0">
        <w:t xml:space="preserve"> </w:t>
      </w:r>
      <w:r w:rsidRPr="00AB72F0">
        <w:rPr>
          <w:sz w:val="28"/>
          <w:szCs w:val="28"/>
        </w:rPr>
        <w:t>ЗАО «ПКК «</w:t>
      </w:r>
      <w:proofErr w:type="spellStart"/>
      <w:r w:rsidRPr="00AB72F0">
        <w:rPr>
          <w:sz w:val="28"/>
          <w:szCs w:val="28"/>
        </w:rPr>
        <w:t>Миландр</w:t>
      </w:r>
      <w:proofErr w:type="spellEnd"/>
      <w:r w:rsidRPr="00AB72F0">
        <w:rPr>
          <w:sz w:val="28"/>
          <w:szCs w:val="28"/>
        </w:rPr>
        <w:t>» является официальным представителем большинства крупных заводов СНГ.</w:t>
      </w:r>
      <w:r>
        <w:rPr>
          <w:sz w:val="28"/>
          <w:szCs w:val="28"/>
        </w:rPr>
        <w:t xml:space="preserve"> </w:t>
      </w:r>
      <w:r w:rsidRPr="00A73C03">
        <w:rPr>
          <w:bCs/>
          <w:sz w:val="28"/>
          <w:szCs w:val="28"/>
        </w:rPr>
        <w:t xml:space="preserve">Инфраструктура компании: </w:t>
      </w:r>
      <w:smartTag w:uri="urn:schemas-microsoft-com:office:smarttags" w:element="metricconverter">
        <w:smartTagPr>
          <w:attr w:name="ProductID" w:val="1500 м2"/>
        </w:smartTagPr>
        <w:r w:rsidRPr="00A73C03">
          <w:rPr>
            <w:sz w:val="28"/>
            <w:szCs w:val="28"/>
          </w:rPr>
          <w:t>1500 м</w:t>
        </w:r>
        <w:r w:rsidRPr="00A73C03">
          <w:rPr>
            <w:sz w:val="28"/>
            <w:szCs w:val="28"/>
            <w:vertAlign w:val="superscript"/>
          </w:rPr>
          <w:t>2</w:t>
        </w:r>
      </w:smartTag>
      <w:r w:rsidRPr="00A73C03">
        <w:rPr>
          <w:sz w:val="28"/>
          <w:szCs w:val="28"/>
        </w:rPr>
        <w:t xml:space="preserve"> производственных площадей в собственности компании; более 100 специалистов с высоким уровнем подготовки, в том числе в области разработки и производства интегральных микросхем и блоков аппаратуры (выпускники: МГИЭТ, МЭИ, МАИ, МИЭМ, МВТУ им. Баумана и </w:t>
      </w:r>
      <w:r w:rsidRPr="00A73C03">
        <w:rPr>
          <w:sz w:val="28"/>
          <w:szCs w:val="28"/>
        </w:rPr>
        <w:lastRenderedPageBreak/>
        <w:t>других ВУЗов); современные аппаратно-программные средства проектирования интегральных микросхем.</w:t>
      </w:r>
    </w:p>
    <w:p w:rsidR="00F53308" w:rsidRPr="00FE6E98" w:rsidRDefault="00F53308" w:rsidP="00F53308">
      <w:pPr>
        <w:ind w:firstLine="720"/>
        <w:jc w:val="both"/>
        <w:rPr>
          <w:sz w:val="28"/>
          <w:szCs w:val="28"/>
        </w:rPr>
      </w:pPr>
      <w:r w:rsidRPr="00FE6E98">
        <w:rPr>
          <w:sz w:val="28"/>
          <w:szCs w:val="28"/>
        </w:rPr>
        <w:t xml:space="preserve">«Элвис» - системный интегратор в области построения комплексных систем защиты информации и разработки </w:t>
      </w:r>
      <w:proofErr w:type="spellStart"/>
      <w:r w:rsidRPr="00FE6E98">
        <w:rPr>
          <w:sz w:val="28"/>
          <w:szCs w:val="28"/>
        </w:rPr>
        <w:t>мультисервисных</w:t>
      </w:r>
      <w:proofErr w:type="spellEnd"/>
      <w:r w:rsidRPr="00FE6E98">
        <w:rPr>
          <w:sz w:val="28"/>
          <w:szCs w:val="28"/>
        </w:rPr>
        <w:t xml:space="preserve"> защищенных сетей. Важными составляющими бизнеса компании являются проектный консалтинг и разработка высокотехнологичных программных продуктов и решений.</w:t>
      </w:r>
    </w:p>
    <w:p w:rsidR="00F53308" w:rsidRPr="0012016E" w:rsidRDefault="00F53308" w:rsidP="00F53308">
      <w:pPr>
        <w:pStyle w:val="a3"/>
        <w:ind w:firstLine="709"/>
        <w:rPr>
          <w:sz w:val="28"/>
          <w:szCs w:val="28"/>
        </w:rPr>
      </w:pPr>
      <w:r>
        <w:rPr>
          <w:sz w:val="28"/>
          <w:szCs w:val="28"/>
        </w:rPr>
        <w:t>Д</w:t>
      </w:r>
      <w:r w:rsidRPr="0012016E">
        <w:rPr>
          <w:sz w:val="28"/>
          <w:szCs w:val="28"/>
        </w:rPr>
        <w:t>ля обеспечения выполнения перспективных разработок российских компаний и организаций, существенного снижения отставания от мирового уровня микроэлектроники и уменьшения  зависимости России от зарубежных производителей создан в РФ замкнутый цикл по проектированию и изготовлению субмикронной ЭКБ с технологическим уровнем 0</w:t>
      </w:r>
      <w:r>
        <w:rPr>
          <w:sz w:val="28"/>
          <w:szCs w:val="28"/>
        </w:rPr>
        <w:t>,</w:t>
      </w:r>
      <w:r w:rsidRPr="0012016E">
        <w:rPr>
          <w:sz w:val="28"/>
          <w:szCs w:val="28"/>
        </w:rPr>
        <w:t>35</w:t>
      </w:r>
      <w:r>
        <w:rPr>
          <w:sz w:val="28"/>
          <w:szCs w:val="28"/>
        </w:rPr>
        <w:t xml:space="preserve">-0,18 мкм, а также ведутся разработки по </w:t>
      </w:r>
      <w:r w:rsidRPr="0012016E">
        <w:rPr>
          <w:sz w:val="28"/>
          <w:szCs w:val="28"/>
        </w:rPr>
        <w:t>изготовлению</w:t>
      </w:r>
      <w:r>
        <w:rPr>
          <w:sz w:val="28"/>
          <w:szCs w:val="28"/>
        </w:rPr>
        <w:t xml:space="preserve"> с технологическим уровнем 0,13 мкм.</w:t>
      </w:r>
    </w:p>
    <w:p w:rsidR="00F53308" w:rsidRDefault="00F53308" w:rsidP="00F53308">
      <w:pPr>
        <w:pStyle w:val="a3"/>
        <w:ind w:firstLine="709"/>
        <w:rPr>
          <w:sz w:val="28"/>
          <w:szCs w:val="28"/>
        </w:rPr>
      </w:pPr>
      <w:r w:rsidRPr="0012016E">
        <w:rPr>
          <w:sz w:val="28"/>
          <w:szCs w:val="28"/>
        </w:rPr>
        <w:t>В настоящее время мировой уровень микроэлектронного производства ЭКБ определяется глубоко субмикронными технологиями 0.09-0.18 мкм. При этом стоимость только комплектов шаблонов лежит в пределах от 500 тыс. долларов США для технологий 0.13-0.15 мкм и до 1.5 млн. долларов для технологий 0.09 мкм.</w:t>
      </w:r>
    </w:p>
    <w:p w:rsidR="00F53308" w:rsidRDefault="00F53308" w:rsidP="00F53308">
      <w:pPr>
        <w:pStyle w:val="a3"/>
        <w:ind w:firstLine="709"/>
        <w:rPr>
          <w:sz w:val="28"/>
          <w:szCs w:val="28"/>
        </w:rPr>
      </w:pPr>
    </w:p>
    <w:p w:rsidR="00F53308" w:rsidRPr="000562CF" w:rsidRDefault="00F53308" w:rsidP="00F53308">
      <w:pPr>
        <w:ind w:firstLine="709"/>
        <w:jc w:val="center"/>
        <w:rPr>
          <w:i/>
          <w:sz w:val="28"/>
          <w:szCs w:val="28"/>
          <w:u w:val="single"/>
        </w:rPr>
      </w:pPr>
      <w:r w:rsidRPr="000562CF">
        <w:rPr>
          <w:i/>
          <w:sz w:val="28"/>
          <w:szCs w:val="28"/>
          <w:u w:val="single"/>
        </w:rPr>
        <w:t xml:space="preserve">Разработка и создание </w:t>
      </w:r>
      <w:proofErr w:type="spellStart"/>
      <w:r w:rsidRPr="000562CF">
        <w:rPr>
          <w:i/>
          <w:sz w:val="28"/>
          <w:szCs w:val="28"/>
          <w:u w:val="single"/>
        </w:rPr>
        <w:t>микросистемной</w:t>
      </w:r>
      <w:proofErr w:type="spellEnd"/>
      <w:r w:rsidRPr="000562CF">
        <w:rPr>
          <w:i/>
          <w:sz w:val="28"/>
          <w:szCs w:val="28"/>
          <w:u w:val="single"/>
        </w:rPr>
        <w:t xml:space="preserve"> техники (МСТ) и </w:t>
      </w:r>
      <w:proofErr w:type="spellStart"/>
      <w:r w:rsidRPr="000562CF">
        <w:rPr>
          <w:i/>
          <w:sz w:val="28"/>
          <w:szCs w:val="28"/>
          <w:u w:val="single"/>
        </w:rPr>
        <w:t>микроэлектромеханических</w:t>
      </w:r>
      <w:proofErr w:type="spellEnd"/>
      <w:r w:rsidRPr="000562CF">
        <w:rPr>
          <w:i/>
          <w:sz w:val="28"/>
          <w:szCs w:val="28"/>
          <w:u w:val="single"/>
        </w:rPr>
        <w:t xml:space="preserve"> систем (МЭМС)</w:t>
      </w:r>
    </w:p>
    <w:p w:rsidR="00F53308" w:rsidRPr="001E0A5F" w:rsidRDefault="00F53308" w:rsidP="00F53308">
      <w:pPr>
        <w:ind w:firstLine="709"/>
        <w:jc w:val="both"/>
        <w:rPr>
          <w:sz w:val="28"/>
          <w:szCs w:val="28"/>
        </w:rPr>
      </w:pPr>
      <w:r w:rsidRPr="001E0A5F">
        <w:rPr>
          <w:sz w:val="28"/>
          <w:szCs w:val="28"/>
        </w:rPr>
        <w:t xml:space="preserve">Производство конкурентоспособных отечественных </w:t>
      </w:r>
      <w:proofErr w:type="spellStart"/>
      <w:r w:rsidRPr="001E0A5F">
        <w:rPr>
          <w:sz w:val="28"/>
          <w:szCs w:val="28"/>
        </w:rPr>
        <w:t>микроэлектромеханических</w:t>
      </w:r>
      <w:proofErr w:type="spellEnd"/>
      <w:r w:rsidRPr="001E0A5F">
        <w:rPr>
          <w:sz w:val="28"/>
          <w:szCs w:val="28"/>
        </w:rPr>
        <w:t xml:space="preserve"> датчиков позволит использовать их как в изделиях специального назначения, где применение импортных может иметь непредсказуемые последствия, так и на развивающемся быстрыми темпами рынке гражданских применений МЭМС.</w:t>
      </w:r>
    </w:p>
    <w:p w:rsidR="00F53308" w:rsidRPr="001E0A5F" w:rsidRDefault="00F53308" w:rsidP="00F53308">
      <w:pPr>
        <w:ind w:firstLine="709"/>
        <w:jc w:val="both"/>
        <w:rPr>
          <w:sz w:val="28"/>
          <w:szCs w:val="28"/>
        </w:rPr>
      </w:pPr>
      <w:r w:rsidRPr="001E0A5F">
        <w:rPr>
          <w:sz w:val="28"/>
          <w:szCs w:val="28"/>
        </w:rPr>
        <w:t xml:space="preserve">Датчики давления, имеющие в своем составе кремниевые чувствительные элементы, обладают рядом значительных преимуществ по сравнению с известными приборами того же функционального назначения, выполненными по традиционной технологии. </w:t>
      </w:r>
      <w:proofErr w:type="spellStart"/>
      <w:r w:rsidRPr="001E0A5F">
        <w:rPr>
          <w:sz w:val="28"/>
          <w:szCs w:val="28"/>
        </w:rPr>
        <w:t>Микроэлектромеханические</w:t>
      </w:r>
      <w:proofErr w:type="spellEnd"/>
      <w:r w:rsidRPr="001E0A5F">
        <w:rPr>
          <w:sz w:val="28"/>
          <w:szCs w:val="28"/>
        </w:rPr>
        <w:t xml:space="preserve"> датчики имеют значительно меньшую стоимость, меньшие габариты, больший спектр применения, невысокое энергопотребление, высокую </w:t>
      </w:r>
      <w:proofErr w:type="spellStart"/>
      <w:r w:rsidRPr="001E0A5F">
        <w:rPr>
          <w:sz w:val="28"/>
          <w:szCs w:val="28"/>
        </w:rPr>
        <w:t>ударо</w:t>
      </w:r>
      <w:proofErr w:type="spellEnd"/>
      <w:r w:rsidRPr="001E0A5F">
        <w:rPr>
          <w:sz w:val="28"/>
          <w:szCs w:val="28"/>
        </w:rPr>
        <w:t xml:space="preserve">- и </w:t>
      </w:r>
      <w:proofErr w:type="spellStart"/>
      <w:r w:rsidRPr="001E0A5F">
        <w:rPr>
          <w:sz w:val="28"/>
          <w:szCs w:val="28"/>
        </w:rPr>
        <w:t>вибропрочность</w:t>
      </w:r>
      <w:proofErr w:type="spellEnd"/>
      <w:r w:rsidRPr="001E0A5F">
        <w:rPr>
          <w:sz w:val="28"/>
          <w:szCs w:val="28"/>
        </w:rPr>
        <w:t>. Низкая стоимость датчиков объясняется высокой степенью интеграции, полной автоматизацией процесса изготовления на базе уже существующих технологий, принятых в микроэлектронике, а также возможностью выпуска приборов большими партиями.</w:t>
      </w:r>
    </w:p>
    <w:p w:rsidR="00F53308" w:rsidRPr="001E0A5F" w:rsidRDefault="00F53308" w:rsidP="00F53308">
      <w:pPr>
        <w:ind w:firstLine="709"/>
        <w:jc w:val="both"/>
        <w:rPr>
          <w:sz w:val="28"/>
          <w:szCs w:val="28"/>
        </w:rPr>
      </w:pPr>
      <w:r w:rsidRPr="001E0A5F">
        <w:rPr>
          <w:sz w:val="28"/>
          <w:szCs w:val="28"/>
        </w:rPr>
        <w:t xml:space="preserve">Основными параметрами, которые определяют конкурентоспособность разрабатываемых датчиков, являются точность измерений, способность работать в жестких условиях окружающей среды, при повышенном температурном и радиационном воздействии. Датчики, представленные на рынке до сих пор далеки от совершенства. В связи с этим использование технологии </w:t>
      </w:r>
      <w:proofErr w:type="spellStart"/>
      <w:r w:rsidRPr="001E0A5F">
        <w:rPr>
          <w:sz w:val="28"/>
          <w:szCs w:val="28"/>
        </w:rPr>
        <w:t>микросистемной</w:t>
      </w:r>
      <w:proofErr w:type="spellEnd"/>
      <w:r w:rsidRPr="001E0A5F">
        <w:rPr>
          <w:sz w:val="28"/>
          <w:szCs w:val="28"/>
        </w:rPr>
        <w:t xml:space="preserve"> техники при создании датчиков физических величин становится особенно актуальным.</w:t>
      </w:r>
    </w:p>
    <w:p w:rsidR="00F53308" w:rsidRPr="001E0A5F" w:rsidRDefault="00F53308" w:rsidP="00F53308">
      <w:pPr>
        <w:ind w:firstLine="709"/>
        <w:jc w:val="both"/>
        <w:rPr>
          <w:sz w:val="28"/>
          <w:szCs w:val="28"/>
        </w:rPr>
      </w:pPr>
      <w:r w:rsidRPr="001E0A5F">
        <w:rPr>
          <w:sz w:val="28"/>
          <w:szCs w:val="28"/>
        </w:rPr>
        <w:t xml:space="preserve">Микромеханические датчики нового поколения будут </w:t>
      </w:r>
      <w:bookmarkStart w:id="30" w:name="OLE_LINK1"/>
      <w:r w:rsidRPr="001E0A5F">
        <w:rPr>
          <w:sz w:val="28"/>
          <w:szCs w:val="28"/>
        </w:rPr>
        <w:t>обладать рядом конкурентных преимуществ</w:t>
      </w:r>
      <w:bookmarkEnd w:id="30"/>
      <w:r w:rsidRPr="001E0A5F">
        <w:rPr>
          <w:sz w:val="28"/>
          <w:szCs w:val="28"/>
        </w:rPr>
        <w:t>:</w:t>
      </w:r>
    </w:p>
    <w:p w:rsidR="00F53308" w:rsidRPr="001E0A5F" w:rsidRDefault="00F53308" w:rsidP="00F53308">
      <w:pPr>
        <w:ind w:firstLine="709"/>
        <w:jc w:val="both"/>
        <w:rPr>
          <w:sz w:val="28"/>
          <w:szCs w:val="28"/>
        </w:rPr>
      </w:pPr>
      <w:r w:rsidRPr="001E0A5F">
        <w:rPr>
          <w:sz w:val="28"/>
          <w:szCs w:val="28"/>
        </w:rPr>
        <w:t xml:space="preserve">- Работоспособность при температуре окружающей среды от - 40 до + 85 </w:t>
      </w:r>
      <w:r w:rsidRPr="001E0A5F">
        <w:rPr>
          <w:sz w:val="28"/>
          <w:szCs w:val="28"/>
        </w:rPr>
        <w:sym w:font="Symbol" w:char="F0B0"/>
      </w:r>
      <w:r w:rsidRPr="001E0A5F">
        <w:rPr>
          <w:sz w:val="28"/>
          <w:szCs w:val="28"/>
        </w:rPr>
        <w:t xml:space="preserve">С. </w:t>
      </w:r>
    </w:p>
    <w:p w:rsidR="00F53308" w:rsidRPr="001E0A5F" w:rsidRDefault="00F53308" w:rsidP="00F53308">
      <w:pPr>
        <w:ind w:firstLine="709"/>
        <w:jc w:val="both"/>
        <w:rPr>
          <w:sz w:val="28"/>
          <w:szCs w:val="28"/>
        </w:rPr>
      </w:pPr>
      <w:r w:rsidRPr="001E0A5F">
        <w:rPr>
          <w:sz w:val="28"/>
          <w:szCs w:val="28"/>
        </w:rPr>
        <w:lastRenderedPageBreak/>
        <w:t>- Измерение избыточного давления с максимальными значениями выходного параметра в диапазоне 0,05-0,5 бар.</w:t>
      </w:r>
    </w:p>
    <w:p w:rsidR="00F53308" w:rsidRPr="001E0A5F" w:rsidRDefault="00F53308" w:rsidP="00F53308">
      <w:pPr>
        <w:ind w:firstLine="709"/>
        <w:jc w:val="both"/>
        <w:rPr>
          <w:sz w:val="28"/>
          <w:szCs w:val="28"/>
        </w:rPr>
      </w:pPr>
      <w:r w:rsidRPr="001E0A5F">
        <w:rPr>
          <w:sz w:val="28"/>
          <w:szCs w:val="28"/>
        </w:rPr>
        <w:t>- Нелинейность 0,1-0,5 % в зависимости от диапазона измерений.</w:t>
      </w:r>
    </w:p>
    <w:p w:rsidR="00F53308" w:rsidRPr="001E0A5F" w:rsidRDefault="00F53308" w:rsidP="00F53308">
      <w:pPr>
        <w:ind w:firstLine="709"/>
        <w:jc w:val="both"/>
        <w:rPr>
          <w:sz w:val="28"/>
          <w:szCs w:val="28"/>
        </w:rPr>
      </w:pPr>
      <w:r w:rsidRPr="001E0A5F">
        <w:rPr>
          <w:sz w:val="28"/>
          <w:szCs w:val="28"/>
        </w:rPr>
        <w:t>- Тип выходного сигнала: цифровой.</w:t>
      </w:r>
    </w:p>
    <w:p w:rsidR="00F53308" w:rsidRPr="001E0A5F" w:rsidRDefault="00F53308" w:rsidP="00F53308">
      <w:pPr>
        <w:ind w:firstLine="709"/>
        <w:jc w:val="both"/>
        <w:rPr>
          <w:sz w:val="28"/>
          <w:szCs w:val="28"/>
        </w:rPr>
      </w:pPr>
      <w:r w:rsidRPr="001E0A5F">
        <w:rPr>
          <w:sz w:val="28"/>
          <w:szCs w:val="28"/>
        </w:rPr>
        <w:t>- Разрядность: 24 двоичных разряда.</w:t>
      </w:r>
    </w:p>
    <w:p w:rsidR="00F53308" w:rsidRPr="001E0A5F" w:rsidRDefault="00F53308" w:rsidP="00F53308">
      <w:pPr>
        <w:ind w:firstLine="709"/>
        <w:jc w:val="both"/>
        <w:rPr>
          <w:sz w:val="28"/>
          <w:szCs w:val="28"/>
        </w:rPr>
      </w:pPr>
      <w:r w:rsidRPr="001E0A5F">
        <w:rPr>
          <w:sz w:val="28"/>
          <w:szCs w:val="28"/>
        </w:rPr>
        <w:t>- Габаритные размеры: не более 45х45х45 мм.</w:t>
      </w:r>
    </w:p>
    <w:p w:rsidR="00F53308" w:rsidRPr="001E0A5F" w:rsidRDefault="00F53308" w:rsidP="00F53308">
      <w:pPr>
        <w:ind w:firstLine="709"/>
        <w:jc w:val="both"/>
        <w:rPr>
          <w:sz w:val="28"/>
          <w:szCs w:val="28"/>
        </w:rPr>
      </w:pPr>
      <w:r w:rsidRPr="001E0A5F">
        <w:rPr>
          <w:sz w:val="28"/>
          <w:szCs w:val="28"/>
        </w:rPr>
        <w:t xml:space="preserve">-  Вес: не более </w:t>
      </w:r>
      <w:smartTag w:uri="urn:schemas-microsoft-com:office:smarttags" w:element="metricconverter">
        <w:smartTagPr>
          <w:attr w:name="ProductID" w:val="100 г"/>
        </w:smartTagPr>
        <w:r w:rsidRPr="001E0A5F">
          <w:rPr>
            <w:sz w:val="28"/>
            <w:szCs w:val="28"/>
          </w:rPr>
          <w:t>100 г</w:t>
        </w:r>
      </w:smartTag>
      <w:r w:rsidRPr="001E0A5F">
        <w:rPr>
          <w:sz w:val="28"/>
          <w:szCs w:val="28"/>
        </w:rPr>
        <w:t>.</w:t>
      </w:r>
    </w:p>
    <w:p w:rsidR="00F53308" w:rsidRPr="001E0A5F" w:rsidRDefault="00F53308" w:rsidP="00F53308">
      <w:pPr>
        <w:ind w:firstLine="709"/>
        <w:jc w:val="both"/>
        <w:rPr>
          <w:sz w:val="28"/>
          <w:szCs w:val="28"/>
        </w:rPr>
      </w:pPr>
      <w:r w:rsidRPr="001E0A5F">
        <w:rPr>
          <w:sz w:val="28"/>
          <w:szCs w:val="28"/>
        </w:rPr>
        <w:t>- Напряжение питания: 5В. Проработка возможности снижения напряжения питания до 3В.</w:t>
      </w:r>
    </w:p>
    <w:p w:rsidR="00F53308" w:rsidRPr="001E0A5F" w:rsidRDefault="00F53308" w:rsidP="00F53308">
      <w:pPr>
        <w:ind w:firstLine="709"/>
        <w:jc w:val="both"/>
        <w:rPr>
          <w:sz w:val="28"/>
          <w:szCs w:val="28"/>
        </w:rPr>
      </w:pPr>
      <w:r w:rsidRPr="001E0A5F">
        <w:rPr>
          <w:sz w:val="28"/>
          <w:szCs w:val="28"/>
        </w:rPr>
        <w:t>- Ток потребления: не более 5 мА.</w:t>
      </w:r>
    </w:p>
    <w:p w:rsidR="00F53308" w:rsidRPr="001E0A5F" w:rsidRDefault="00F53308" w:rsidP="00F53308">
      <w:pPr>
        <w:ind w:firstLine="709"/>
        <w:jc w:val="both"/>
        <w:rPr>
          <w:sz w:val="28"/>
          <w:szCs w:val="28"/>
        </w:rPr>
      </w:pPr>
      <w:r w:rsidRPr="001E0A5F">
        <w:rPr>
          <w:sz w:val="28"/>
          <w:szCs w:val="28"/>
        </w:rPr>
        <w:t xml:space="preserve">- Средний срок службы - 5 лет. </w:t>
      </w:r>
    </w:p>
    <w:p w:rsidR="00F53308" w:rsidRPr="001E0A5F" w:rsidRDefault="00F53308" w:rsidP="00F53308">
      <w:pPr>
        <w:ind w:firstLine="709"/>
        <w:jc w:val="both"/>
        <w:rPr>
          <w:sz w:val="28"/>
          <w:szCs w:val="28"/>
        </w:rPr>
      </w:pPr>
      <w:r w:rsidRPr="001E0A5F">
        <w:rPr>
          <w:sz w:val="28"/>
          <w:szCs w:val="28"/>
        </w:rPr>
        <w:t xml:space="preserve">- Средняя наработка на отказ должна быть не менее 50 000 часов. </w:t>
      </w:r>
    </w:p>
    <w:p w:rsidR="00F53308" w:rsidRPr="001E0A5F" w:rsidRDefault="00F53308" w:rsidP="00F53308">
      <w:pPr>
        <w:ind w:firstLine="709"/>
        <w:jc w:val="both"/>
        <w:rPr>
          <w:sz w:val="28"/>
          <w:szCs w:val="28"/>
        </w:rPr>
      </w:pPr>
      <w:r w:rsidRPr="001E0A5F">
        <w:rPr>
          <w:sz w:val="28"/>
          <w:szCs w:val="28"/>
        </w:rPr>
        <w:t>Указанные технические характеристики позволяют рассчитывать на высокий спрос на данные датчики со стороны различных предприятий</w:t>
      </w:r>
    </w:p>
    <w:p w:rsidR="00F53308" w:rsidRPr="001E0A5F" w:rsidRDefault="00F53308" w:rsidP="00F53308">
      <w:pPr>
        <w:ind w:firstLine="540"/>
        <w:jc w:val="both"/>
        <w:rPr>
          <w:sz w:val="28"/>
          <w:szCs w:val="28"/>
        </w:rPr>
      </w:pPr>
      <w:proofErr w:type="spellStart"/>
      <w:r w:rsidRPr="001E0A5F">
        <w:rPr>
          <w:sz w:val="28"/>
          <w:szCs w:val="28"/>
        </w:rPr>
        <w:t>Mipot</w:t>
      </w:r>
      <w:proofErr w:type="spellEnd"/>
      <w:r w:rsidRPr="001E0A5F">
        <w:rPr>
          <w:sz w:val="28"/>
          <w:szCs w:val="28"/>
        </w:rPr>
        <w:t xml:space="preserve"> предлагает и стандартные модули, и OEM решения для дистанционного управления, телеметрии, пожарной сигнализации, аварийного оповещения и нагревательного оборудования на базе </w:t>
      </w:r>
      <w:proofErr w:type="spellStart"/>
      <w:r w:rsidRPr="001E0A5F">
        <w:rPr>
          <w:sz w:val="28"/>
          <w:szCs w:val="28"/>
        </w:rPr>
        <w:t>Atmel</w:t>
      </w:r>
      <w:proofErr w:type="spellEnd"/>
      <w:r w:rsidRPr="001E0A5F">
        <w:rPr>
          <w:sz w:val="28"/>
          <w:szCs w:val="28"/>
        </w:rPr>
        <w:t xml:space="preserve"> AT86RF211/211S. Продукция </w:t>
      </w:r>
      <w:proofErr w:type="spellStart"/>
      <w:r w:rsidRPr="001E0A5F">
        <w:rPr>
          <w:sz w:val="28"/>
          <w:szCs w:val="28"/>
        </w:rPr>
        <w:t>Mipot</w:t>
      </w:r>
      <w:proofErr w:type="spellEnd"/>
      <w:r w:rsidRPr="001E0A5F">
        <w:rPr>
          <w:sz w:val="28"/>
          <w:szCs w:val="28"/>
        </w:rPr>
        <w:t xml:space="preserve"> позволяет создавать приложения с идеологией </w:t>
      </w:r>
      <w:proofErr w:type="spellStart"/>
      <w:r w:rsidRPr="001E0A5F">
        <w:rPr>
          <w:sz w:val="28"/>
          <w:szCs w:val="28"/>
        </w:rPr>
        <w:t>point-to-point</w:t>
      </w:r>
      <w:proofErr w:type="spellEnd"/>
      <w:r w:rsidRPr="001E0A5F">
        <w:rPr>
          <w:sz w:val="28"/>
          <w:szCs w:val="28"/>
        </w:rPr>
        <w:t xml:space="preserve"> и </w:t>
      </w:r>
      <w:proofErr w:type="spellStart"/>
      <w:r w:rsidRPr="001E0A5F">
        <w:rPr>
          <w:sz w:val="28"/>
          <w:szCs w:val="28"/>
        </w:rPr>
        <w:t>master</w:t>
      </w:r>
      <w:proofErr w:type="spellEnd"/>
      <w:r w:rsidRPr="001E0A5F">
        <w:rPr>
          <w:sz w:val="28"/>
          <w:szCs w:val="28"/>
        </w:rPr>
        <w:t>/</w:t>
      </w:r>
      <w:proofErr w:type="spellStart"/>
      <w:r w:rsidRPr="001E0A5F">
        <w:rPr>
          <w:sz w:val="28"/>
          <w:szCs w:val="28"/>
        </w:rPr>
        <w:t>slave</w:t>
      </w:r>
      <w:proofErr w:type="spellEnd"/>
      <w:r w:rsidRPr="001E0A5F">
        <w:rPr>
          <w:sz w:val="28"/>
          <w:szCs w:val="28"/>
        </w:rPr>
        <w:t xml:space="preserve">. AT86RF211/211S был выбран в качестве базового из-за своих отличных параметров. Он применяется совместно </w:t>
      </w:r>
      <w:proofErr w:type="spellStart"/>
      <w:r w:rsidRPr="001E0A5F">
        <w:rPr>
          <w:sz w:val="28"/>
          <w:szCs w:val="28"/>
        </w:rPr>
        <w:t>Atmel</w:t>
      </w:r>
      <w:proofErr w:type="spellEnd"/>
      <w:r w:rsidRPr="001E0A5F">
        <w:rPr>
          <w:sz w:val="28"/>
          <w:szCs w:val="28"/>
        </w:rPr>
        <w:t xml:space="preserve"> AVR® микроконтроллером. Первые испытания прототипов показали соответствие правилам ETSI и требованиям </w:t>
      </w:r>
      <w:proofErr w:type="spellStart"/>
      <w:r w:rsidRPr="001E0A5F">
        <w:rPr>
          <w:sz w:val="28"/>
          <w:szCs w:val="28"/>
        </w:rPr>
        <w:t>Federal</w:t>
      </w:r>
      <w:proofErr w:type="spellEnd"/>
      <w:r w:rsidRPr="001E0A5F">
        <w:rPr>
          <w:sz w:val="28"/>
          <w:szCs w:val="28"/>
        </w:rPr>
        <w:t xml:space="preserve"> </w:t>
      </w:r>
      <w:proofErr w:type="spellStart"/>
      <w:r w:rsidRPr="001E0A5F">
        <w:rPr>
          <w:sz w:val="28"/>
          <w:szCs w:val="28"/>
        </w:rPr>
        <w:t>Communication</w:t>
      </w:r>
      <w:proofErr w:type="spellEnd"/>
      <w:r w:rsidRPr="001E0A5F">
        <w:rPr>
          <w:sz w:val="28"/>
          <w:szCs w:val="28"/>
        </w:rPr>
        <w:t xml:space="preserve"> </w:t>
      </w:r>
      <w:proofErr w:type="spellStart"/>
      <w:r w:rsidRPr="001E0A5F">
        <w:rPr>
          <w:sz w:val="28"/>
          <w:szCs w:val="28"/>
        </w:rPr>
        <w:t>Commission.ETSI</w:t>
      </w:r>
      <w:proofErr w:type="spellEnd"/>
      <w:r w:rsidRPr="001E0A5F">
        <w:rPr>
          <w:sz w:val="28"/>
          <w:szCs w:val="28"/>
        </w:rPr>
        <w:t xml:space="preserve"> разрешает использование </w:t>
      </w:r>
      <w:proofErr w:type="spellStart"/>
      <w:r w:rsidRPr="001E0A5F">
        <w:rPr>
          <w:sz w:val="28"/>
          <w:szCs w:val="28"/>
        </w:rPr>
        <w:t>трансмитеров</w:t>
      </w:r>
      <w:proofErr w:type="spellEnd"/>
      <w:r w:rsidRPr="001E0A5F">
        <w:rPr>
          <w:sz w:val="28"/>
          <w:szCs w:val="28"/>
        </w:rPr>
        <w:t xml:space="preserve"> в </w:t>
      </w:r>
      <w:proofErr w:type="spellStart"/>
      <w:r w:rsidRPr="001E0A5F">
        <w:rPr>
          <w:sz w:val="28"/>
          <w:szCs w:val="28"/>
        </w:rPr>
        <w:t>нелиценззируемом</w:t>
      </w:r>
      <w:proofErr w:type="spellEnd"/>
      <w:r w:rsidRPr="001E0A5F">
        <w:rPr>
          <w:sz w:val="28"/>
          <w:szCs w:val="28"/>
        </w:rPr>
        <w:t xml:space="preserve"> </w:t>
      </w:r>
      <w:proofErr w:type="spellStart"/>
      <w:r w:rsidRPr="001E0A5F">
        <w:rPr>
          <w:sz w:val="28"/>
          <w:szCs w:val="28"/>
        </w:rPr>
        <w:t>дапазоне</w:t>
      </w:r>
      <w:proofErr w:type="spellEnd"/>
      <w:r w:rsidRPr="001E0A5F">
        <w:rPr>
          <w:sz w:val="28"/>
          <w:szCs w:val="28"/>
        </w:rPr>
        <w:t xml:space="preserve"> частот ISM 868-870 </w:t>
      </w:r>
      <w:proofErr w:type="spellStart"/>
      <w:r w:rsidRPr="001E0A5F">
        <w:rPr>
          <w:sz w:val="28"/>
          <w:szCs w:val="28"/>
        </w:rPr>
        <w:t>MHz</w:t>
      </w:r>
      <w:proofErr w:type="spellEnd"/>
      <w:r w:rsidRPr="001E0A5F">
        <w:rPr>
          <w:sz w:val="28"/>
          <w:szCs w:val="28"/>
        </w:rPr>
        <w:t xml:space="preserve">. Прибор является однокристальным трансивером для RF приложений с коротким радиусом действия в </w:t>
      </w:r>
      <w:proofErr w:type="spellStart"/>
      <w:r w:rsidRPr="001E0A5F">
        <w:rPr>
          <w:sz w:val="28"/>
          <w:szCs w:val="28"/>
        </w:rPr>
        <w:t>нелицензируемом</w:t>
      </w:r>
      <w:proofErr w:type="spellEnd"/>
      <w:r w:rsidRPr="001E0A5F">
        <w:rPr>
          <w:sz w:val="28"/>
          <w:szCs w:val="28"/>
        </w:rPr>
        <w:t xml:space="preserve"> диапазоне частот от 400 </w:t>
      </w:r>
      <w:proofErr w:type="spellStart"/>
      <w:r w:rsidRPr="001E0A5F">
        <w:rPr>
          <w:sz w:val="28"/>
          <w:szCs w:val="28"/>
        </w:rPr>
        <w:t>MHz</w:t>
      </w:r>
      <w:proofErr w:type="spellEnd"/>
      <w:r w:rsidRPr="001E0A5F">
        <w:rPr>
          <w:sz w:val="28"/>
          <w:szCs w:val="28"/>
        </w:rPr>
        <w:t xml:space="preserve"> до 950 </w:t>
      </w:r>
      <w:proofErr w:type="spellStart"/>
      <w:r w:rsidRPr="001E0A5F">
        <w:rPr>
          <w:sz w:val="28"/>
          <w:szCs w:val="28"/>
        </w:rPr>
        <w:t>MHz</w:t>
      </w:r>
      <w:proofErr w:type="spellEnd"/>
      <w:r w:rsidRPr="001E0A5F">
        <w:rPr>
          <w:sz w:val="28"/>
          <w:szCs w:val="28"/>
        </w:rPr>
        <w:t xml:space="preserve">. Его гибкость, устойчивость и уровень интеграции позволяют применять прибор в телеметрии, дистанционном управлении, охранных системах, RF модемах, системах автоматического измерения, ручных </w:t>
      </w:r>
      <w:proofErr w:type="spellStart"/>
      <w:r w:rsidRPr="001E0A5F">
        <w:rPr>
          <w:sz w:val="28"/>
          <w:szCs w:val="28"/>
        </w:rPr>
        <w:t>терминалахи</w:t>
      </w:r>
      <w:proofErr w:type="spellEnd"/>
      <w:r w:rsidRPr="001E0A5F">
        <w:rPr>
          <w:sz w:val="28"/>
          <w:szCs w:val="28"/>
        </w:rPr>
        <w:t xml:space="preserve"> высокотехнологичных игрушках. </w:t>
      </w:r>
    </w:p>
    <w:p w:rsidR="00F53308" w:rsidRPr="001E0A5F" w:rsidRDefault="00F53308" w:rsidP="00F53308">
      <w:pPr>
        <w:ind w:firstLine="709"/>
        <w:jc w:val="both"/>
        <w:rPr>
          <w:sz w:val="28"/>
          <w:szCs w:val="28"/>
        </w:rPr>
      </w:pPr>
      <w:r w:rsidRPr="001E0A5F">
        <w:rPr>
          <w:sz w:val="28"/>
          <w:szCs w:val="28"/>
        </w:rPr>
        <w:t xml:space="preserve">Прибор упрощает разработку приложений с двухсторонним обменом, таких как </w:t>
      </w:r>
      <w:proofErr w:type="spellStart"/>
      <w:r w:rsidRPr="001E0A5F">
        <w:rPr>
          <w:sz w:val="28"/>
          <w:szCs w:val="28"/>
        </w:rPr>
        <w:t>Adaptive</w:t>
      </w:r>
      <w:proofErr w:type="spellEnd"/>
      <w:r w:rsidRPr="001E0A5F">
        <w:rPr>
          <w:sz w:val="28"/>
          <w:szCs w:val="28"/>
        </w:rPr>
        <w:t xml:space="preserve"> </w:t>
      </w:r>
      <w:proofErr w:type="spellStart"/>
      <w:r w:rsidRPr="001E0A5F">
        <w:rPr>
          <w:sz w:val="28"/>
          <w:szCs w:val="28"/>
        </w:rPr>
        <w:t>Frequency</w:t>
      </w:r>
      <w:proofErr w:type="spellEnd"/>
      <w:r w:rsidRPr="001E0A5F">
        <w:rPr>
          <w:sz w:val="28"/>
          <w:szCs w:val="28"/>
        </w:rPr>
        <w:t xml:space="preserve"> </w:t>
      </w:r>
      <w:proofErr w:type="spellStart"/>
      <w:r w:rsidRPr="001E0A5F">
        <w:rPr>
          <w:sz w:val="28"/>
          <w:szCs w:val="28"/>
        </w:rPr>
        <w:t>Agility</w:t>
      </w:r>
      <w:proofErr w:type="spellEnd"/>
      <w:r w:rsidRPr="001E0A5F">
        <w:rPr>
          <w:sz w:val="28"/>
          <w:szCs w:val="28"/>
        </w:rPr>
        <w:t xml:space="preserve"> (AFA), </w:t>
      </w:r>
      <w:proofErr w:type="spellStart"/>
      <w:r w:rsidRPr="001E0A5F">
        <w:rPr>
          <w:sz w:val="28"/>
          <w:szCs w:val="28"/>
        </w:rPr>
        <w:t>Listen</w:t>
      </w:r>
      <w:proofErr w:type="spellEnd"/>
      <w:r w:rsidRPr="001E0A5F">
        <w:rPr>
          <w:sz w:val="28"/>
          <w:szCs w:val="28"/>
        </w:rPr>
        <w:t xml:space="preserve"> </w:t>
      </w:r>
      <w:proofErr w:type="spellStart"/>
      <w:r w:rsidRPr="001E0A5F">
        <w:rPr>
          <w:sz w:val="28"/>
          <w:szCs w:val="28"/>
        </w:rPr>
        <w:t>Before</w:t>
      </w:r>
      <w:proofErr w:type="spellEnd"/>
      <w:r w:rsidRPr="001E0A5F">
        <w:rPr>
          <w:sz w:val="28"/>
          <w:szCs w:val="28"/>
        </w:rPr>
        <w:t xml:space="preserve"> </w:t>
      </w:r>
      <w:proofErr w:type="spellStart"/>
      <w:r w:rsidRPr="001E0A5F">
        <w:rPr>
          <w:sz w:val="28"/>
          <w:szCs w:val="28"/>
        </w:rPr>
        <w:t>Transmit</w:t>
      </w:r>
      <w:proofErr w:type="spellEnd"/>
      <w:r w:rsidRPr="001E0A5F">
        <w:rPr>
          <w:sz w:val="28"/>
          <w:szCs w:val="28"/>
        </w:rPr>
        <w:t xml:space="preserve"> (LBT) или протокола FHSS. Применение протокола FHSS существенно увеличивает помехозащищенность радиоканала, позволяя в несколько раз увеличить дальность радиосвязи. Он хорошо приспособлен к работе с 2.4V батарейными приложениями и поддерживает режимы </w:t>
      </w:r>
      <w:proofErr w:type="spellStart"/>
      <w:r w:rsidRPr="001E0A5F">
        <w:rPr>
          <w:sz w:val="28"/>
          <w:szCs w:val="28"/>
        </w:rPr>
        <w:t>схранения</w:t>
      </w:r>
      <w:proofErr w:type="spellEnd"/>
      <w:r w:rsidRPr="001E0A5F">
        <w:rPr>
          <w:sz w:val="28"/>
          <w:szCs w:val="28"/>
        </w:rPr>
        <w:t xml:space="preserve"> энергии, включая стандартный "</w:t>
      </w:r>
      <w:proofErr w:type="spellStart"/>
      <w:r w:rsidRPr="001E0A5F">
        <w:rPr>
          <w:sz w:val="28"/>
          <w:szCs w:val="28"/>
        </w:rPr>
        <w:t>wake-up</w:t>
      </w:r>
      <w:proofErr w:type="spellEnd"/>
      <w:r w:rsidRPr="001E0A5F">
        <w:rPr>
          <w:sz w:val="28"/>
          <w:szCs w:val="28"/>
        </w:rPr>
        <w:t xml:space="preserve">". Новейшие технологии </w:t>
      </w:r>
      <w:proofErr w:type="spellStart"/>
      <w:r w:rsidRPr="001E0A5F">
        <w:rPr>
          <w:sz w:val="28"/>
          <w:szCs w:val="28"/>
        </w:rPr>
        <w:t>Atmel</w:t>
      </w:r>
      <w:proofErr w:type="spellEnd"/>
      <w:r w:rsidRPr="001E0A5F">
        <w:rPr>
          <w:sz w:val="28"/>
          <w:szCs w:val="28"/>
        </w:rPr>
        <w:t xml:space="preserve"> в области RF существенно снижают потребление тока и фазовые шумы.</w:t>
      </w:r>
    </w:p>
    <w:p w:rsidR="00F53308" w:rsidRDefault="00F53308" w:rsidP="00F53308">
      <w:pPr>
        <w:ind w:firstLine="709"/>
        <w:jc w:val="both"/>
        <w:rPr>
          <w:sz w:val="28"/>
          <w:szCs w:val="28"/>
          <w:u w:val="single"/>
        </w:rPr>
      </w:pPr>
    </w:p>
    <w:p w:rsidR="00F53308" w:rsidRPr="000562CF" w:rsidRDefault="00F53308" w:rsidP="00F53308">
      <w:pPr>
        <w:ind w:firstLine="709"/>
        <w:jc w:val="center"/>
        <w:rPr>
          <w:i/>
          <w:sz w:val="28"/>
          <w:szCs w:val="28"/>
          <w:u w:val="single"/>
        </w:rPr>
      </w:pPr>
      <w:r w:rsidRPr="000562CF">
        <w:rPr>
          <w:i/>
          <w:sz w:val="28"/>
          <w:szCs w:val="28"/>
          <w:u w:val="single"/>
        </w:rPr>
        <w:t>Разработка и создание информационно-телекоммуникационных систем (</w:t>
      </w:r>
      <w:proofErr w:type="spellStart"/>
      <w:r w:rsidRPr="000562CF">
        <w:rPr>
          <w:i/>
          <w:sz w:val="28"/>
          <w:szCs w:val="28"/>
          <w:u w:val="single"/>
        </w:rPr>
        <w:t>ИТ-систем</w:t>
      </w:r>
      <w:proofErr w:type="spellEnd"/>
      <w:r w:rsidRPr="000562CF">
        <w:rPr>
          <w:i/>
          <w:sz w:val="28"/>
          <w:szCs w:val="28"/>
          <w:u w:val="single"/>
        </w:rPr>
        <w:t>)</w:t>
      </w:r>
    </w:p>
    <w:p w:rsidR="00F53308" w:rsidRPr="00372565" w:rsidRDefault="00F53308" w:rsidP="00F53308">
      <w:pPr>
        <w:ind w:firstLine="709"/>
        <w:jc w:val="both"/>
        <w:rPr>
          <w:sz w:val="28"/>
          <w:szCs w:val="28"/>
        </w:rPr>
      </w:pPr>
      <w:r>
        <w:rPr>
          <w:sz w:val="28"/>
          <w:szCs w:val="28"/>
        </w:rPr>
        <w:t>При сравнении с аналогами продукции данного направления выявлен ряд конкурентных преимуществ:</w:t>
      </w:r>
    </w:p>
    <w:p w:rsidR="00F53308" w:rsidRPr="00F3218C" w:rsidRDefault="00F53308" w:rsidP="00F53308">
      <w:pPr>
        <w:numPr>
          <w:ilvl w:val="0"/>
          <w:numId w:val="9"/>
        </w:numPr>
        <w:tabs>
          <w:tab w:val="clear" w:pos="1440"/>
          <w:tab w:val="num" w:pos="540"/>
        </w:tabs>
        <w:ind w:left="540" w:hanging="540"/>
        <w:jc w:val="both"/>
        <w:rPr>
          <w:sz w:val="28"/>
          <w:szCs w:val="28"/>
        </w:rPr>
      </w:pPr>
      <w:r w:rsidRPr="00F3218C">
        <w:rPr>
          <w:sz w:val="28"/>
          <w:szCs w:val="28"/>
        </w:rPr>
        <w:t>Возможность автономной работы;</w:t>
      </w:r>
    </w:p>
    <w:p w:rsidR="00F53308" w:rsidRPr="00372565" w:rsidRDefault="00F53308" w:rsidP="00F53308">
      <w:pPr>
        <w:numPr>
          <w:ilvl w:val="0"/>
          <w:numId w:val="9"/>
        </w:numPr>
        <w:tabs>
          <w:tab w:val="clear" w:pos="1440"/>
          <w:tab w:val="num" w:pos="540"/>
        </w:tabs>
        <w:ind w:left="540" w:hanging="540"/>
        <w:jc w:val="both"/>
        <w:rPr>
          <w:sz w:val="28"/>
          <w:szCs w:val="28"/>
          <w:u w:val="single"/>
        </w:rPr>
      </w:pPr>
      <w:r>
        <w:rPr>
          <w:sz w:val="28"/>
          <w:szCs w:val="28"/>
        </w:rPr>
        <w:lastRenderedPageBreak/>
        <w:t>Снятие показаний приборов происходит без участия пользователя помещения и без входа в помещение (возможность чтения показаний прибора непосредственно в месте его установки не является обязательной);</w:t>
      </w:r>
    </w:p>
    <w:p w:rsidR="00F53308" w:rsidRPr="00E22686" w:rsidRDefault="00F53308" w:rsidP="00F53308">
      <w:pPr>
        <w:numPr>
          <w:ilvl w:val="0"/>
          <w:numId w:val="9"/>
        </w:numPr>
        <w:tabs>
          <w:tab w:val="clear" w:pos="1440"/>
          <w:tab w:val="num" w:pos="540"/>
        </w:tabs>
        <w:ind w:left="540" w:hanging="540"/>
        <w:jc w:val="both"/>
        <w:rPr>
          <w:sz w:val="28"/>
          <w:szCs w:val="28"/>
          <w:u w:val="single"/>
        </w:rPr>
      </w:pPr>
      <w:r>
        <w:rPr>
          <w:sz w:val="28"/>
          <w:szCs w:val="28"/>
        </w:rPr>
        <w:t>Дистанционное управление;</w:t>
      </w:r>
    </w:p>
    <w:p w:rsidR="00F53308" w:rsidRPr="00851EC8" w:rsidRDefault="00F53308" w:rsidP="00F53308">
      <w:pPr>
        <w:numPr>
          <w:ilvl w:val="0"/>
          <w:numId w:val="9"/>
        </w:numPr>
        <w:tabs>
          <w:tab w:val="clear" w:pos="1440"/>
          <w:tab w:val="num" w:pos="540"/>
        </w:tabs>
        <w:ind w:left="540" w:hanging="540"/>
        <w:jc w:val="both"/>
        <w:rPr>
          <w:sz w:val="28"/>
          <w:szCs w:val="28"/>
          <w:u w:val="single"/>
        </w:rPr>
      </w:pPr>
      <w:r>
        <w:rPr>
          <w:sz w:val="28"/>
          <w:szCs w:val="28"/>
        </w:rPr>
        <w:t>Наличие функции «голосовых подсказок»;</w:t>
      </w:r>
    </w:p>
    <w:p w:rsidR="00F53308" w:rsidRPr="00CF1640" w:rsidRDefault="00F53308" w:rsidP="00F53308">
      <w:pPr>
        <w:numPr>
          <w:ilvl w:val="0"/>
          <w:numId w:val="9"/>
        </w:numPr>
        <w:tabs>
          <w:tab w:val="clear" w:pos="1440"/>
          <w:tab w:val="num" w:pos="540"/>
        </w:tabs>
        <w:ind w:left="540" w:hanging="540"/>
        <w:jc w:val="both"/>
        <w:rPr>
          <w:sz w:val="28"/>
          <w:szCs w:val="28"/>
          <w:u w:val="single"/>
        </w:rPr>
      </w:pPr>
      <w:r>
        <w:rPr>
          <w:sz w:val="28"/>
          <w:szCs w:val="28"/>
        </w:rPr>
        <w:t xml:space="preserve">Система индивидуального учета энергоресурсов обладает следующими характеристиками: охватывает весь набор ресурсов, за исключением водоотведения и газоснабжения; обеспечение </w:t>
      </w:r>
      <w:proofErr w:type="spellStart"/>
      <w:r>
        <w:rPr>
          <w:sz w:val="28"/>
          <w:szCs w:val="28"/>
        </w:rPr>
        <w:t>многотарифного</w:t>
      </w:r>
      <w:proofErr w:type="spellEnd"/>
      <w:r>
        <w:rPr>
          <w:sz w:val="28"/>
          <w:szCs w:val="28"/>
        </w:rPr>
        <w:t xml:space="preserve"> обслуживания по любому виду ресурса на программном уровне системы, система обеспечивает возможность перераспределения учета потребления тепла от помещений, расположенных в углах дома, в верхних и нижних этажах.</w:t>
      </w:r>
    </w:p>
    <w:p w:rsidR="00F53308" w:rsidRPr="008C2464" w:rsidRDefault="00F53308" w:rsidP="00F53308">
      <w:pPr>
        <w:numPr>
          <w:ilvl w:val="0"/>
          <w:numId w:val="9"/>
        </w:numPr>
        <w:tabs>
          <w:tab w:val="clear" w:pos="1440"/>
          <w:tab w:val="num" w:pos="540"/>
        </w:tabs>
        <w:ind w:left="540" w:hanging="540"/>
        <w:jc w:val="both"/>
        <w:rPr>
          <w:sz w:val="28"/>
          <w:szCs w:val="28"/>
          <w:u w:val="single"/>
        </w:rPr>
      </w:pPr>
      <w:r>
        <w:rPr>
          <w:sz w:val="28"/>
          <w:szCs w:val="28"/>
          <w:lang w:val="en-US"/>
        </w:rPr>
        <w:t>GSM</w:t>
      </w:r>
      <w:r w:rsidRPr="002540A3">
        <w:rPr>
          <w:sz w:val="28"/>
          <w:szCs w:val="28"/>
        </w:rPr>
        <w:t>/</w:t>
      </w:r>
      <w:r>
        <w:rPr>
          <w:sz w:val="28"/>
          <w:szCs w:val="28"/>
          <w:lang w:val="en-US"/>
        </w:rPr>
        <w:t>GPRS</w:t>
      </w:r>
      <w:r w:rsidRPr="002540A3">
        <w:rPr>
          <w:sz w:val="28"/>
          <w:szCs w:val="28"/>
        </w:rPr>
        <w:t>/</w:t>
      </w:r>
      <w:r>
        <w:rPr>
          <w:sz w:val="28"/>
          <w:szCs w:val="28"/>
          <w:lang w:val="en-US"/>
        </w:rPr>
        <w:t>GPS</w:t>
      </w:r>
      <w:r>
        <w:rPr>
          <w:sz w:val="28"/>
          <w:szCs w:val="28"/>
        </w:rPr>
        <w:t xml:space="preserve"> сигнализация обладает следующими преимуществами: возможность работы в </w:t>
      </w:r>
      <w:r>
        <w:rPr>
          <w:sz w:val="28"/>
          <w:szCs w:val="28"/>
          <w:lang w:val="en-US"/>
        </w:rPr>
        <w:t>GSM</w:t>
      </w:r>
      <w:r w:rsidRPr="00CD46D1">
        <w:rPr>
          <w:sz w:val="28"/>
          <w:szCs w:val="28"/>
        </w:rPr>
        <w:t xml:space="preserve"> </w:t>
      </w:r>
      <w:r>
        <w:rPr>
          <w:sz w:val="28"/>
          <w:szCs w:val="28"/>
        </w:rPr>
        <w:t xml:space="preserve">сети, определение географических координат и передача по </w:t>
      </w:r>
      <w:r>
        <w:rPr>
          <w:sz w:val="28"/>
          <w:szCs w:val="28"/>
          <w:lang w:val="en-US"/>
        </w:rPr>
        <w:t>GPRS</w:t>
      </w:r>
      <w:r>
        <w:rPr>
          <w:sz w:val="28"/>
          <w:szCs w:val="28"/>
        </w:rPr>
        <w:t>, контроль датчиков по радиоканалу.</w:t>
      </w:r>
    </w:p>
    <w:p w:rsidR="00F53308" w:rsidRPr="001E0A5F" w:rsidRDefault="00F53308" w:rsidP="00F53308">
      <w:pPr>
        <w:jc w:val="both"/>
        <w:rPr>
          <w:sz w:val="28"/>
          <w:szCs w:val="28"/>
          <w:u w:val="single"/>
        </w:rPr>
      </w:pPr>
    </w:p>
    <w:p w:rsidR="00F53308" w:rsidRPr="000562CF" w:rsidRDefault="00F53308" w:rsidP="00F53308">
      <w:pPr>
        <w:ind w:firstLine="709"/>
        <w:jc w:val="both"/>
        <w:rPr>
          <w:i/>
          <w:color w:val="0000FF"/>
          <w:sz w:val="28"/>
          <w:szCs w:val="28"/>
          <w:u w:val="single"/>
        </w:rPr>
      </w:pPr>
      <w:r w:rsidRPr="000562CF">
        <w:rPr>
          <w:i/>
          <w:sz w:val="28"/>
          <w:szCs w:val="28"/>
          <w:u w:val="single"/>
        </w:rPr>
        <w:t>Разработка и создание радиоэлектронной аппаратуры (РЭА) нового поколения на основе собственной электронной компонентной базы</w:t>
      </w:r>
    </w:p>
    <w:p w:rsidR="00F53308" w:rsidRDefault="00F53308" w:rsidP="00F53308">
      <w:pPr>
        <w:ind w:firstLine="709"/>
        <w:jc w:val="both"/>
        <w:rPr>
          <w:sz w:val="28"/>
          <w:szCs w:val="28"/>
        </w:rPr>
      </w:pPr>
      <w:r>
        <w:rPr>
          <w:sz w:val="28"/>
          <w:szCs w:val="28"/>
        </w:rPr>
        <w:t>При сравнении с аналогами продукции данного направления выявлен ряд конкурентных преимуществ:</w:t>
      </w:r>
    </w:p>
    <w:p w:rsidR="00F53308" w:rsidRPr="00D717A4" w:rsidRDefault="00F53308" w:rsidP="00F53308">
      <w:pPr>
        <w:numPr>
          <w:ilvl w:val="0"/>
          <w:numId w:val="8"/>
        </w:numPr>
        <w:tabs>
          <w:tab w:val="clear" w:pos="1429"/>
          <w:tab w:val="num" w:pos="540"/>
        </w:tabs>
        <w:ind w:left="540" w:hanging="540"/>
        <w:jc w:val="both"/>
        <w:rPr>
          <w:sz w:val="28"/>
          <w:szCs w:val="28"/>
          <w:u w:val="single"/>
        </w:rPr>
      </w:pPr>
      <w:r>
        <w:rPr>
          <w:sz w:val="28"/>
          <w:szCs w:val="28"/>
        </w:rPr>
        <w:t>Легкость в использовании сотрудниками или людьми, не обладающими специальными техническими знаниями.</w:t>
      </w:r>
    </w:p>
    <w:p w:rsidR="00F53308" w:rsidRPr="00C6461F" w:rsidRDefault="00F53308" w:rsidP="00F53308">
      <w:pPr>
        <w:numPr>
          <w:ilvl w:val="0"/>
          <w:numId w:val="8"/>
        </w:numPr>
        <w:tabs>
          <w:tab w:val="clear" w:pos="1429"/>
          <w:tab w:val="num" w:pos="540"/>
        </w:tabs>
        <w:ind w:left="540" w:hanging="540"/>
        <w:jc w:val="both"/>
        <w:rPr>
          <w:sz w:val="28"/>
          <w:szCs w:val="28"/>
          <w:u w:val="single"/>
        </w:rPr>
      </w:pPr>
      <w:r>
        <w:rPr>
          <w:sz w:val="28"/>
          <w:szCs w:val="28"/>
        </w:rPr>
        <w:t>Более доступная цена.</w:t>
      </w:r>
    </w:p>
    <w:p w:rsidR="00F53308" w:rsidRPr="00F81277" w:rsidRDefault="00F53308" w:rsidP="00F53308">
      <w:pPr>
        <w:numPr>
          <w:ilvl w:val="0"/>
          <w:numId w:val="8"/>
        </w:numPr>
        <w:tabs>
          <w:tab w:val="clear" w:pos="1429"/>
          <w:tab w:val="num" w:pos="540"/>
        </w:tabs>
        <w:ind w:left="540" w:hanging="540"/>
        <w:jc w:val="both"/>
        <w:rPr>
          <w:sz w:val="28"/>
          <w:szCs w:val="28"/>
          <w:u w:val="single"/>
        </w:rPr>
      </w:pPr>
      <w:r>
        <w:rPr>
          <w:sz w:val="28"/>
          <w:szCs w:val="28"/>
        </w:rPr>
        <w:t>Упрощенная система снятия показателей с приборов учета сведений.</w:t>
      </w:r>
    </w:p>
    <w:p w:rsidR="00F53308" w:rsidRPr="00980BDB" w:rsidRDefault="00F53308" w:rsidP="00F53308">
      <w:pPr>
        <w:numPr>
          <w:ilvl w:val="0"/>
          <w:numId w:val="8"/>
        </w:numPr>
        <w:tabs>
          <w:tab w:val="clear" w:pos="1429"/>
          <w:tab w:val="num" w:pos="540"/>
        </w:tabs>
        <w:ind w:left="540" w:hanging="540"/>
        <w:jc w:val="both"/>
        <w:rPr>
          <w:sz w:val="28"/>
          <w:szCs w:val="28"/>
          <w:u w:val="single"/>
        </w:rPr>
      </w:pPr>
      <w:r>
        <w:rPr>
          <w:sz w:val="28"/>
          <w:szCs w:val="28"/>
        </w:rPr>
        <w:t xml:space="preserve">Преимущества над российскими и зарубежными аналогами имеют дефибрилляторы клинического применения (АНД-К) (более высокая средняя величина успешной </w:t>
      </w:r>
      <w:proofErr w:type="spellStart"/>
      <w:r>
        <w:rPr>
          <w:sz w:val="28"/>
          <w:szCs w:val="28"/>
        </w:rPr>
        <w:t>дефибрилляции</w:t>
      </w:r>
      <w:proofErr w:type="spellEnd"/>
      <w:r>
        <w:rPr>
          <w:sz w:val="28"/>
          <w:szCs w:val="28"/>
        </w:rPr>
        <w:t xml:space="preserve"> при действии первого импульса; цифровая технология формирования импульса; наличие встроенного электрокардиостимулятора; вес не более </w:t>
      </w:r>
      <w:smartTag w:uri="urn:schemas-microsoft-com:office:smarttags" w:element="metricconverter">
        <w:smartTagPr>
          <w:attr w:name="ProductID" w:val="6 кг"/>
        </w:smartTagPr>
        <w:r>
          <w:rPr>
            <w:sz w:val="28"/>
            <w:szCs w:val="28"/>
          </w:rPr>
          <w:t>6 кг</w:t>
        </w:r>
      </w:smartTag>
      <w:r>
        <w:rPr>
          <w:sz w:val="28"/>
          <w:szCs w:val="28"/>
        </w:rPr>
        <w:t xml:space="preserve">)  и для использования в публичных местах и индивидуальными потребителями (АНД-П) (цифровая технология формирования импульса; возможность </w:t>
      </w:r>
      <w:proofErr w:type="spellStart"/>
      <w:r>
        <w:rPr>
          <w:sz w:val="28"/>
          <w:szCs w:val="28"/>
        </w:rPr>
        <w:t>кардиоверсии</w:t>
      </w:r>
      <w:proofErr w:type="spellEnd"/>
      <w:r>
        <w:rPr>
          <w:sz w:val="28"/>
          <w:szCs w:val="28"/>
        </w:rPr>
        <w:t xml:space="preserve">, контроль правильности проведения сердечно-легочной реанимации, вес </w:t>
      </w:r>
      <w:smartTag w:uri="urn:schemas-microsoft-com:office:smarttags" w:element="metricconverter">
        <w:smartTagPr>
          <w:attr w:name="ProductID" w:val="2 кг"/>
        </w:smartTagPr>
        <w:r>
          <w:rPr>
            <w:sz w:val="28"/>
            <w:szCs w:val="28"/>
          </w:rPr>
          <w:t>2 кг</w:t>
        </w:r>
      </w:smartTag>
      <w:r>
        <w:rPr>
          <w:sz w:val="28"/>
          <w:szCs w:val="28"/>
        </w:rPr>
        <w:t>).</w:t>
      </w:r>
    </w:p>
    <w:p w:rsidR="00F53308" w:rsidRPr="0090580F" w:rsidRDefault="00F53308" w:rsidP="00F53308">
      <w:pPr>
        <w:numPr>
          <w:ilvl w:val="0"/>
          <w:numId w:val="8"/>
        </w:numPr>
        <w:tabs>
          <w:tab w:val="clear" w:pos="1429"/>
          <w:tab w:val="num" w:pos="540"/>
        </w:tabs>
        <w:ind w:left="540" w:hanging="540"/>
        <w:jc w:val="both"/>
        <w:rPr>
          <w:sz w:val="28"/>
          <w:szCs w:val="28"/>
          <w:u w:val="single"/>
        </w:rPr>
      </w:pPr>
      <w:r>
        <w:rPr>
          <w:sz w:val="28"/>
          <w:szCs w:val="28"/>
        </w:rPr>
        <w:t xml:space="preserve">Основным преимуществом комплексного </w:t>
      </w:r>
      <w:proofErr w:type="spellStart"/>
      <w:r>
        <w:rPr>
          <w:sz w:val="28"/>
          <w:szCs w:val="28"/>
        </w:rPr>
        <w:t>авиатренажера</w:t>
      </w:r>
      <w:proofErr w:type="spellEnd"/>
      <w:r>
        <w:rPr>
          <w:sz w:val="28"/>
          <w:szCs w:val="28"/>
        </w:rPr>
        <w:t xml:space="preserve"> с децентрализованной организацией вычислительной системы является возможность соединения территориально-распределенных независимо разработанных устройств, моделей, неоднородных многомашинных вычислительных средств в тренажерные комплексы с качественно новыми возможностями.</w:t>
      </w:r>
    </w:p>
    <w:p w:rsidR="00F53308" w:rsidRDefault="00F53308" w:rsidP="00F53308">
      <w:pPr>
        <w:numPr>
          <w:ilvl w:val="0"/>
          <w:numId w:val="8"/>
        </w:numPr>
        <w:tabs>
          <w:tab w:val="clear" w:pos="1429"/>
          <w:tab w:val="num" w:pos="540"/>
        </w:tabs>
        <w:ind w:left="540" w:hanging="540"/>
        <w:jc w:val="both"/>
        <w:rPr>
          <w:sz w:val="28"/>
          <w:szCs w:val="28"/>
          <w:u w:val="single"/>
        </w:rPr>
      </w:pPr>
      <w:r>
        <w:rPr>
          <w:sz w:val="28"/>
          <w:szCs w:val="28"/>
        </w:rPr>
        <w:t>Преимущество электронного ценника заключается в наличии жидкокристаллического индикатора для отображения информации и встроенной системы беспроводной передачи данных для оперативного изменения внутренних регистров.</w:t>
      </w:r>
    </w:p>
    <w:p w:rsidR="00F53308" w:rsidRDefault="00F53308" w:rsidP="00F53308">
      <w:pPr>
        <w:jc w:val="both"/>
        <w:rPr>
          <w:i/>
          <w:sz w:val="28"/>
          <w:szCs w:val="28"/>
          <w:u w:val="single"/>
        </w:rPr>
      </w:pPr>
    </w:p>
    <w:p w:rsidR="00F53308" w:rsidRDefault="00F53308" w:rsidP="00F53308"/>
    <w:p w:rsidR="00F53308" w:rsidRPr="007B2518" w:rsidRDefault="00F53308" w:rsidP="00F53308">
      <w:pPr>
        <w:jc w:val="both"/>
        <w:rPr>
          <w:i/>
          <w:sz w:val="28"/>
          <w:szCs w:val="28"/>
          <w:u w:val="single"/>
        </w:rPr>
      </w:pPr>
      <w:r w:rsidRPr="007B2518">
        <w:rPr>
          <w:i/>
          <w:sz w:val="28"/>
          <w:szCs w:val="28"/>
          <w:u w:val="single"/>
        </w:rPr>
        <w:lastRenderedPageBreak/>
        <w:t>Конкурентная ситуация на рынке (степень насыщенности рынка, основные конкуренты, острота конкуренции):</w:t>
      </w:r>
    </w:p>
    <w:p w:rsidR="00F53308" w:rsidRPr="007B2518" w:rsidRDefault="00F53308" w:rsidP="00F53308">
      <w:pPr>
        <w:jc w:val="both"/>
        <w:rPr>
          <w:b/>
          <w:i/>
          <w:sz w:val="28"/>
          <w:szCs w:val="28"/>
        </w:rPr>
      </w:pPr>
      <w:r w:rsidRPr="007B2518">
        <w:rPr>
          <w:b/>
          <w:i/>
          <w:sz w:val="28"/>
          <w:szCs w:val="28"/>
        </w:rPr>
        <w:t xml:space="preserve">Разработка и опытное производство </w:t>
      </w:r>
      <w:proofErr w:type="spellStart"/>
      <w:r w:rsidRPr="007B2518">
        <w:rPr>
          <w:b/>
          <w:i/>
          <w:sz w:val="28"/>
          <w:szCs w:val="28"/>
        </w:rPr>
        <w:t>микроэлектромеханических</w:t>
      </w:r>
      <w:proofErr w:type="spellEnd"/>
      <w:r w:rsidRPr="007B2518">
        <w:rPr>
          <w:b/>
          <w:i/>
          <w:sz w:val="28"/>
          <w:szCs w:val="28"/>
        </w:rPr>
        <w:t xml:space="preserve"> систем (МЭМС) на основе сенсоров физических величин, а также приборов и систем на их основе</w:t>
      </w:r>
    </w:p>
    <w:p w:rsidR="00F53308" w:rsidRPr="007B2518" w:rsidRDefault="00F53308" w:rsidP="00F53308">
      <w:pPr>
        <w:tabs>
          <w:tab w:val="left" w:pos="993"/>
        </w:tabs>
        <w:autoSpaceDE w:val="0"/>
        <w:autoSpaceDN w:val="0"/>
        <w:adjustRightInd w:val="0"/>
        <w:jc w:val="center"/>
        <w:rPr>
          <w:i/>
          <w:sz w:val="28"/>
          <w:szCs w:val="28"/>
          <w:u w:val="single"/>
        </w:rPr>
      </w:pPr>
      <w:r w:rsidRPr="007B2518">
        <w:rPr>
          <w:i/>
          <w:sz w:val="28"/>
          <w:szCs w:val="28"/>
          <w:u w:val="single"/>
        </w:rPr>
        <w:t xml:space="preserve">Направление «Сенсоры физических, биологических и химических величин на основе нано- и </w:t>
      </w:r>
      <w:proofErr w:type="spellStart"/>
      <w:r w:rsidRPr="007B2518">
        <w:rPr>
          <w:i/>
          <w:sz w:val="28"/>
          <w:szCs w:val="28"/>
          <w:u w:val="single"/>
        </w:rPr>
        <w:t>микроэлектромеханических</w:t>
      </w:r>
      <w:proofErr w:type="spellEnd"/>
      <w:r w:rsidRPr="007B2518">
        <w:rPr>
          <w:i/>
          <w:sz w:val="28"/>
          <w:szCs w:val="28"/>
          <w:u w:val="single"/>
        </w:rPr>
        <w:t xml:space="preserve"> систем»</w:t>
      </w:r>
    </w:p>
    <w:p w:rsidR="00F53308" w:rsidRPr="007B2518" w:rsidRDefault="00F53308" w:rsidP="00F53308">
      <w:pPr>
        <w:autoSpaceDE w:val="0"/>
        <w:autoSpaceDN w:val="0"/>
        <w:adjustRightInd w:val="0"/>
        <w:ind w:firstLine="540"/>
        <w:jc w:val="both"/>
        <w:rPr>
          <w:sz w:val="28"/>
          <w:szCs w:val="28"/>
        </w:rPr>
      </w:pPr>
      <w:r w:rsidRPr="007B2518">
        <w:rPr>
          <w:sz w:val="28"/>
          <w:szCs w:val="28"/>
        </w:rPr>
        <w:t xml:space="preserve">В настоящее время датчики на основе </w:t>
      </w:r>
      <w:proofErr w:type="spellStart"/>
      <w:r w:rsidRPr="007B2518">
        <w:rPr>
          <w:sz w:val="28"/>
          <w:szCs w:val="28"/>
        </w:rPr>
        <w:t>нанотехнологий</w:t>
      </w:r>
      <w:proofErr w:type="spellEnd"/>
      <w:r w:rsidRPr="007B2518">
        <w:rPr>
          <w:sz w:val="28"/>
          <w:szCs w:val="28"/>
        </w:rPr>
        <w:t xml:space="preserve">  разрабатываются сегодня как крупными корпорациями (</w:t>
      </w:r>
      <w:proofErr w:type="spellStart"/>
      <w:r w:rsidRPr="007B2518">
        <w:rPr>
          <w:sz w:val="28"/>
          <w:szCs w:val="28"/>
        </w:rPr>
        <w:t>Boeing</w:t>
      </w:r>
      <w:proofErr w:type="spellEnd"/>
      <w:r w:rsidRPr="007B2518">
        <w:rPr>
          <w:sz w:val="28"/>
          <w:szCs w:val="28"/>
        </w:rPr>
        <w:t xml:space="preserve">, IBM, </w:t>
      </w:r>
      <w:proofErr w:type="spellStart"/>
      <w:r w:rsidRPr="007B2518">
        <w:rPr>
          <w:sz w:val="28"/>
          <w:szCs w:val="28"/>
        </w:rPr>
        <w:t>Lockheed</w:t>
      </w:r>
      <w:proofErr w:type="spellEnd"/>
      <w:r w:rsidRPr="007B2518">
        <w:rPr>
          <w:sz w:val="28"/>
          <w:szCs w:val="28"/>
        </w:rPr>
        <w:t xml:space="preserve"> </w:t>
      </w:r>
      <w:proofErr w:type="spellStart"/>
      <w:r w:rsidRPr="007B2518">
        <w:rPr>
          <w:sz w:val="28"/>
          <w:szCs w:val="28"/>
        </w:rPr>
        <w:t>Martin</w:t>
      </w:r>
      <w:proofErr w:type="spellEnd"/>
      <w:r w:rsidRPr="007B2518">
        <w:rPr>
          <w:sz w:val="28"/>
          <w:szCs w:val="28"/>
        </w:rPr>
        <w:t xml:space="preserve">, </w:t>
      </w:r>
      <w:proofErr w:type="spellStart"/>
      <w:r w:rsidRPr="007B2518">
        <w:rPr>
          <w:sz w:val="28"/>
          <w:szCs w:val="28"/>
        </w:rPr>
        <w:t>Motorola</w:t>
      </w:r>
      <w:proofErr w:type="spellEnd"/>
      <w:r w:rsidRPr="007B2518">
        <w:rPr>
          <w:sz w:val="28"/>
          <w:szCs w:val="28"/>
        </w:rPr>
        <w:t xml:space="preserve">, </w:t>
      </w:r>
      <w:proofErr w:type="spellStart"/>
      <w:r w:rsidRPr="007B2518">
        <w:rPr>
          <w:sz w:val="28"/>
          <w:szCs w:val="28"/>
        </w:rPr>
        <w:t>Samsung</w:t>
      </w:r>
      <w:proofErr w:type="spellEnd"/>
      <w:r w:rsidRPr="007B2518">
        <w:rPr>
          <w:sz w:val="28"/>
          <w:szCs w:val="28"/>
        </w:rPr>
        <w:t>), так и множеством мелких компаний.</w:t>
      </w:r>
    </w:p>
    <w:p w:rsidR="00F53308" w:rsidRPr="007B2518" w:rsidRDefault="00F53308" w:rsidP="00F53308">
      <w:pPr>
        <w:pStyle w:val="a6"/>
        <w:ind w:firstLine="709"/>
        <w:jc w:val="both"/>
        <w:rPr>
          <w:sz w:val="28"/>
          <w:szCs w:val="28"/>
        </w:rPr>
      </w:pPr>
      <w:r w:rsidRPr="007B2518">
        <w:rPr>
          <w:sz w:val="28"/>
          <w:szCs w:val="28"/>
        </w:rPr>
        <w:t>В России сегмент датчиков давления и вибрации для АСУ ТП (по данным промышленной группы «</w:t>
      </w:r>
      <w:proofErr w:type="spellStart"/>
      <w:r w:rsidRPr="007B2518">
        <w:rPr>
          <w:sz w:val="28"/>
          <w:szCs w:val="28"/>
        </w:rPr>
        <w:t>Метран</w:t>
      </w:r>
      <w:proofErr w:type="spellEnd"/>
      <w:r w:rsidRPr="007B2518">
        <w:rPr>
          <w:sz w:val="28"/>
          <w:szCs w:val="28"/>
        </w:rPr>
        <w:t>») оценивается в три  миллиарда рублей в год. В настоящее время в России действует более 40 предприятий, выпускающих датчики. К отечественным производителям датчиков, можно отнести такие предприятия, как ПГ «</w:t>
      </w:r>
      <w:proofErr w:type="spellStart"/>
      <w:r w:rsidRPr="007B2518">
        <w:rPr>
          <w:sz w:val="28"/>
          <w:szCs w:val="28"/>
        </w:rPr>
        <w:t>Метран</w:t>
      </w:r>
      <w:proofErr w:type="spellEnd"/>
      <w:r w:rsidRPr="007B2518">
        <w:rPr>
          <w:sz w:val="28"/>
          <w:szCs w:val="28"/>
        </w:rPr>
        <w:t>», ЗАО «Манометр», ПГ «</w:t>
      </w:r>
      <w:proofErr w:type="spellStart"/>
      <w:r w:rsidRPr="007B2518">
        <w:rPr>
          <w:sz w:val="28"/>
          <w:szCs w:val="28"/>
        </w:rPr>
        <w:t>Мида</w:t>
      </w:r>
      <w:proofErr w:type="spellEnd"/>
      <w:r w:rsidRPr="007B2518">
        <w:rPr>
          <w:sz w:val="28"/>
          <w:szCs w:val="28"/>
        </w:rPr>
        <w:t>», «</w:t>
      </w:r>
      <w:proofErr w:type="spellStart"/>
      <w:r w:rsidRPr="007B2518">
        <w:rPr>
          <w:sz w:val="28"/>
          <w:szCs w:val="28"/>
        </w:rPr>
        <w:t>Элемер</w:t>
      </w:r>
      <w:proofErr w:type="spellEnd"/>
      <w:r w:rsidRPr="007B2518">
        <w:rPr>
          <w:sz w:val="28"/>
          <w:szCs w:val="28"/>
        </w:rPr>
        <w:t xml:space="preserve">» и ряд других. Наиболее известными зарубежными фирмами, производящими датчики давления, являются: </w:t>
      </w:r>
      <w:r w:rsidRPr="007B2518">
        <w:rPr>
          <w:sz w:val="28"/>
          <w:szCs w:val="28"/>
          <w:lang w:val="en-US"/>
        </w:rPr>
        <w:t>Emerson</w:t>
      </w:r>
      <w:r w:rsidRPr="007B2518">
        <w:rPr>
          <w:sz w:val="28"/>
          <w:szCs w:val="28"/>
        </w:rPr>
        <w:t xml:space="preserve">, </w:t>
      </w:r>
      <w:proofErr w:type="spellStart"/>
      <w:r w:rsidRPr="007B2518">
        <w:rPr>
          <w:sz w:val="28"/>
          <w:szCs w:val="28"/>
        </w:rPr>
        <w:t>Siemens</w:t>
      </w:r>
      <w:proofErr w:type="spellEnd"/>
      <w:r w:rsidRPr="007B2518">
        <w:rPr>
          <w:sz w:val="28"/>
          <w:szCs w:val="28"/>
        </w:rPr>
        <w:t xml:space="preserve">, </w:t>
      </w:r>
      <w:proofErr w:type="spellStart"/>
      <w:r w:rsidRPr="007B2518">
        <w:rPr>
          <w:sz w:val="28"/>
          <w:szCs w:val="28"/>
        </w:rPr>
        <w:t>Yokogawa</w:t>
      </w:r>
      <w:proofErr w:type="spellEnd"/>
      <w:r w:rsidRPr="007B2518">
        <w:rPr>
          <w:sz w:val="28"/>
          <w:szCs w:val="28"/>
        </w:rPr>
        <w:t xml:space="preserve">, </w:t>
      </w:r>
      <w:proofErr w:type="spellStart"/>
      <w:r w:rsidRPr="007B2518">
        <w:rPr>
          <w:sz w:val="28"/>
          <w:szCs w:val="28"/>
        </w:rPr>
        <w:t>Honeywell</w:t>
      </w:r>
      <w:proofErr w:type="spellEnd"/>
      <w:r w:rsidRPr="007B2518">
        <w:rPr>
          <w:sz w:val="28"/>
          <w:szCs w:val="28"/>
        </w:rPr>
        <w:t xml:space="preserve">, </w:t>
      </w:r>
      <w:proofErr w:type="spellStart"/>
      <w:r w:rsidRPr="007B2518">
        <w:rPr>
          <w:sz w:val="28"/>
          <w:szCs w:val="28"/>
        </w:rPr>
        <w:t>Wika</w:t>
      </w:r>
      <w:proofErr w:type="spellEnd"/>
      <w:r w:rsidRPr="007B2518">
        <w:rPr>
          <w:sz w:val="28"/>
          <w:szCs w:val="28"/>
        </w:rPr>
        <w:t xml:space="preserve">. Объемы продаж в России датчиков давления общепромышленного назначения в </w:t>
      </w:r>
      <w:smartTag w:uri="urn:schemas-microsoft-com:office:smarttags" w:element="metricconverter">
        <w:smartTagPr>
          <w:attr w:name="ProductID" w:val="2008 г"/>
        </w:smartTagPr>
        <w:r w:rsidRPr="007B2518">
          <w:rPr>
            <w:sz w:val="28"/>
            <w:szCs w:val="28"/>
          </w:rPr>
          <w:t>2008 г</w:t>
        </w:r>
      </w:smartTag>
      <w:r w:rsidRPr="007B2518">
        <w:rPr>
          <w:sz w:val="28"/>
          <w:szCs w:val="28"/>
        </w:rPr>
        <w:t>. представлены на рисунке 10</w:t>
      </w:r>
    </w:p>
    <w:p w:rsidR="00F53308" w:rsidRPr="007B2518" w:rsidRDefault="00F53308" w:rsidP="00F53308">
      <w:pPr>
        <w:pStyle w:val="a6"/>
        <w:jc w:val="center"/>
        <w:rPr>
          <w:sz w:val="28"/>
          <w:szCs w:val="28"/>
        </w:rPr>
      </w:pPr>
      <w:r>
        <w:rPr>
          <w:noProof/>
          <w:sz w:val="28"/>
          <w:szCs w:val="28"/>
        </w:rPr>
        <w:drawing>
          <wp:inline distT="0" distB="0" distL="0" distR="0">
            <wp:extent cx="5747385" cy="3147060"/>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5747385" cy="3147060"/>
                    </a:xfrm>
                    <a:prstGeom prst="rect">
                      <a:avLst/>
                    </a:prstGeom>
                    <a:noFill/>
                    <a:ln w="9525">
                      <a:noFill/>
                      <a:miter lim="800000"/>
                      <a:headEnd/>
                      <a:tailEnd/>
                    </a:ln>
                  </pic:spPr>
                </pic:pic>
              </a:graphicData>
            </a:graphic>
          </wp:inline>
        </w:drawing>
      </w:r>
    </w:p>
    <w:p w:rsidR="00F53308" w:rsidRPr="007B2518" w:rsidRDefault="00F53308" w:rsidP="00F53308">
      <w:pPr>
        <w:pStyle w:val="a6"/>
        <w:jc w:val="center"/>
        <w:rPr>
          <w:b/>
          <w:sz w:val="28"/>
          <w:szCs w:val="28"/>
        </w:rPr>
      </w:pPr>
      <w:r w:rsidRPr="007B2518">
        <w:rPr>
          <w:b/>
          <w:sz w:val="28"/>
          <w:szCs w:val="28"/>
        </w:rPr>
        <w:t xml:space="preserve">Рисунок 10 – Объемы продаж в России датчиков давления общепромышленного назначения в </w:t>
      </w:r>
      <w:smartTag w:uri="urn:schemas-microsoft-com:office:smarttags" w:element="metricconverter">
        <w:smartTagPr>
          <w:attr w:name="ProductID" w:val="2008 г"/>
        </w:smartTagPr>
        <w:r w:rsidRPr="007B2518">
          <w:rPr>
            <w:b/>
            <w:sz w:val="28"/>
            <w:szCs w:val="28"/>
          </w:rPr>
          <w:t>2008 г</w:t>
        </w:r>
      </w:smartTag>
      <w:r w:rsidRPr="007B2518">
        <w:rPr>
          <w:b/>
          <w:sz w:val="28"/>
          <w:szCs w:val="28"/>
        </w:rPr>
        <w:t>.</w:t>
      </w:r>
    </w:p>
    <w:p w:rsidR="00F53308" w:rsidRPr="007B2518" w:rsidRDefault="00F53308" w:rsidP="00F53308">
      <w:pPr>
        <w:autoSpaceDE w:val="0"/>
        <w:autoSpaceDN w:val="0"/>
        <w:adjustRightInd w:val="0"/>
        <w:ind w:firstLine="540"/>
        <w:jc w:val="both"/>
        <w:rPr>
          <w:sz w:val="28"/>
          <w:szCs w:val="28"/>
        </w:rPr>
      </w:pPr>
    </w:p>
    <w:p w:rsidR="00F53308" w:rsidRPr="007B2518" w:rsidRDefault="00F53308" w:rsidP="00F53308">
      <w:pPr>
        <w:autoSpaceDE w:val="0"/>
        <w:autoSpaceDN w:val="0"/>
        <w:adjustRightInd w:val="0"/>
        <w:ind w:firstLine="540"/>
        <w:jc w:val="both"/>
        <w:rPr>
          <w:sz w:val="28"/>
          <w:szCs w:val="28"/>
        </w:rPr>
      </w:pPr>
    </w:p>
    <w:p w:rsidR="00F53308" w:rsidRPr="007B2518" w:rsidRDefault="00F53308" w:rsidP="00F53308">
      <w:pPr>
        <w:tabs>
          <w:tab w:val="left" w:pos="993"/>
        </w:tabs>
        <w:autoSpaceDE w:val="0"/>
        <w:autoSpaceDN w:val="0"/>
        <w:adjustRightInd w:val="0"/>
        <w:jc w:val="center"/>
        <w:rPr>
          <w:i/>
          <w:sz w:val="28"/>
          <w:szCs w:val="28"/>
          <w:u w:val="single"/>
        </w:rPr>
      </w:pPr>
      <w:r w:rsidRPr="007B2518">
        <w:rPr>
          <w:i/>
          <w:sz w:val="28"/>
          <w:szCs w:val="28"/>
          <w:u w:val="single"/>
        </w:rPr>
        <w:t xml:space="preserve">Направление «Медицинские приборы на основе </w:t>
      </w:r>
      <w:proofErr w:type="spellStart"/>
      <w:r w:rsidRPr="007B2518">
        <w:rPr>
          <w:i/>
          <w:sz w:val="28"/>
          <w:szCs w:val="28"/>
          <w:u w:val="single"/>
        </w:rPr>
        <w:t>наноразмерных</w:t>
      </w:r>
      <w:proofErr w:type="spellEnd"/>
      <w:r w:rsidRPr="007B2518">
        <w:rPr>
          <w:i/>
          <w:sz w:val="28"/>
          <w:szCs w:val="28"/>
          <w:u w:val="single"/>
        </w:rPr>
        <w:t xml:space="preserve"> сенсоров»</w:t>
      </w:r>
    </w:p>
    <w:p w:rsidR="00F53308" w:rsidRPr="007B2518" w:rsidRDefault="00F53308" w:rsidP="00F53308">
      <w:pPr>
        <w:ind w:firstLine="709"/>
        <w:jc w:val="both"/>
        <w:rPr>
          <w:sz w:val="28"/>
          <w:szCs w:val="28"/>
        </w:rPr>
      </w:pPr>
      <w:r w:rsidRPr="007B2518">
        <w:rPr>
          <w:sz w:val="28"/>
          <w:szCs w:val="28"/>
        </w:rPr>
        <w:t xml:space="preserve">По данным </w:t>
      </w:r>
      <w:proofErr w:type="spellStart"/>
      <w:r w:rsidRPr="007B2518">
        <w:rPr>
          <w:sz w:val="28"/>
          <w:szCs w:val="28"/>
        </w:rPr>
        <w:t>Минпромторга</w:t>
      </w:r>
      <w:proofErr w:type="spellEnd"/>
      <w:r w:rsidRPr="007B2518">
        <w:rPr>
          <w:sz w:val="28"/>
          <w:szCs w:val="28"/>
        </w:rPr>
        <w:t xml:space="preserve">, в настоящее время лицензии на производство медицинской техники в России имеют более 3 тыс. предприятий, которые в сумме выпускают около 17 тыс. видов медицинских изделий. Из них 1,1 тыс. предприятий — специализированные компании, изготавливающие только </w:t>
      </w:r>
      <w:r w:rsidRPr="007B2518">
        <w:rPr>
          <w:sz w:val="28"/>
          <w:szCs w:val="28"/>
        </w:rPr>
        <w:lastRenderedPageBreak/>
        <w:t xml:space="preserve">медицинскую технику. Около 700 — это предприятия оборонно-промышленного комплекса, космической, атомной и текстильной промышленности, для которых медицинские изделия являются </w:t>
      </w:r>
      <w:proofErr w:type="spellStart"/>
      <w:r w:rsidRPr="007B2518">
        <w:rPr>
          <w:sz w:val="28"/>
          <w:szCs w:val="28"/>
        </w:rPr>
        <w:t>диверсификационной</w:t>
      </w:r>
      <w:proofErr w:type="spellEnd"/>
      <w:r w:rsidRPr="007B2518">
        <w:rPr>
          <w:sz w:val="28"/>
          <w:szCs w:val="28"/>
        </w:rPr>
        <w:t xml:space="preserve"> продукцией. При этом численность работающих в отрасли относительно невелика: в 2007 году в ней было занято 43,6 тыс. человек. Несмотря на наличие за рубежом крупных концернов, специализирующихся на производстве медицинских изделий, уровень консолидации в глобальном масштабе очень низок. Здесь, в отличие от фармацевтики, нет доминирующих игроков, доля самых крупных и диверсифицированных производителей (</w:t>
      </w:r>
      <w:proofErr w:type="spellStart"/>
      <w:r w:rsidRPr="007B2518">
        <w:rPr>
          <w:sz w:val="28"/>
          <w:szCs w:val="28"/>
        </w:rPr>
        <w:t>Johnson</w:t>
      </w:r>
      <w:proofErr w:type="spellEnd"/>
      <w:r w:rsidRPr="007B2518">
        <w:rPr>
          <w:sz w:val="28"/>
          <w:szCs w:val="28"/>
        </w:rPr>
        <w:t xml:space="preserve"> &amp; </w:t>
      </w:r>
      <w:proofErr w:type="spellStart"/>
      <w:r w:rsidRPr="007B2518">
        <w:rPr>
          <w:sz w:val="28"/>
          <w:szCs w:val="28"/>
        </w:rPr>
        <w:t>Johnson</w:t>
      </w:r>
      <w:proofErr w:type="spellEnd"/>
      <w:r w:rsidRPr="007B2518">
        <w:rPr>
          <w:sz w:val="28"/>
          <w:szCs w:val="28"/>
        </w:rPr>
        <w:t xml:space="preserve">, </w:t>
      </w:r>
      <w:proofErr w:type="spellStart"/>
      <w:r w:rsidRPr="007B2518">
        <w:rPr>
          <w:sz w:val="28"/>
          <w:szCs w:val="28"/>
        </w:rPr>
        <w:t>Siemens</w:t>
      </w:r>
      <w:proofErr w:type="spellEnd"/>
      <w:r w:rsidRPr="007B2518">
        <w:rPr>
          <w:sz w:val="28"/>
          <w:szCs w:val="28"/>
        </w:rPr>
        <w:t xml:space="preserve">, GE </w:t>
      </w:r>
      <w:proofErr w:type="spellStart"/>
      <w:r w:rsidRPr="007B2518">
        <w:rPr>
          <w:sz w:val="28"/>
          <w:szCs w:val="28"/>
        </w:rPr>
        <w:t>Healthcare</w:t>
      </w:r>
      <w:proofErr w:type="spellEnd"/>
      <w:r w:rsidRPr="007B2518">
        <w:rPr>
          <w:sz w:val="28"/>
          <w:szCs w:val="28"/>
        </w:rPr>
        <w:t>) в общих продажах медицинского оборудования и инструмента не превышает 18% (таблица 10)</w:t>
      </w:r>
      <w:r w:rsidRPr="007B2518">
        <w:rPr>
          <w:rStyle w:val="ab"/>
          <w:sz w:val="28"/>
          <w:szCs w:val="28"/>
        </w:rPr>
        <w:footnoteReference w:id="1"/>
      </w:r>
      <w:r w:rsidRPr="007B2518">
        <w:rPr>
          <w:sz w:val="28"/>
          <w:szCs w:val="28"/>
        </w:rPr>
        <w:t>.</w:t>
      </w:r>
    </w:p>
    <w:p w:rsidR="00F53308" w:rsidRPr="007B2518" w:rsidRDefault="00F53308" w:rsidP="00F53308">
      <w:pPr>
        <w:spacing w:before="100" w:beforeAutospacing="1" w:after="100" w:afterAutospacing="1"/>
        <w:rPr>
          <w:b/>
          <w:bCs/>
        </w:rPr>
      </w:pPr>
    </w:p>
    <w:p w:rsidR="00F53308" w:rsidRPr="007B2518" w:rsidRDefault="00F53308" w:rsidP="00F53308">
      <w:pPr>
        <w:spacing w:before="100" w:beforeAutospacing="1" w:after="100" w:afterAutospacing="1"/>
        <w:jc w:val="center"/>
        <w:rPr>
          <w:b/>
          <w:sz w:val="28"/>
          <w:szCs w:val="28"/>
        </w:rPr>
      </w:pPr>
      <w:r w:rsidRPr="007B2518">
        <w:rPr>
          <w:b/>
          <w:bCs/>
          <w:sz w:val="28"/>
          <w:szCs w:val="28"/>
        </w:rPr>
        <w:t>Таблица 10 -</w:t>
      </w:r>
      <w:r w:rsidRPr="007B2518">
        <w:rPr>
          <w:b/>
          <w:sz w:val="28"/>
          <w:szCs w:val="28"/>
        </w:rPr>
        <w:t xml:space="preserve"> Крупнейшие мировые компании по производству медицинского оборудования.</w:t>
      </w:r>
    </w:p>
    <w:tbl>
      <w:tblPr>
        <w:tblW w:w="5000" w:type="pct"/>
        <w:tblCellSpacing w:w="7" w:type="dxa"/>
        <w:shd w:val="clear" w:color="auto" w:fill="999999"/>
        <w:tblCellMar>
          <w:top w:w="75" w:type="dxa"/>
          <w:left w:w="75" w:type="dxa"/>
          <w:bottom w:w="75" w:type="dxa"/>
          <w:right w:w="75" w:type="dxa"/>
        </w:tblCellMar>
        <w:tblLook w:val="04A0"/>
      </w:tblPr>
      <w:tblGrid>
        <w:gridCol w:w="2344"/>
        <w:gridCol w:w="1238"/>
        <w:gridCol w:w="2519"/>
        <w:gridCol w:w="2519"/>
        <w:gridCol w:w="1479"/>
      </w:tblGrid>
      <w:tr w:rsidR="00F53308" w:rsidRPr="007B2518" w:rsidTr="00F53308">
        <w:trPr>
          <w:tblCellSpacing w:w="7" w:type="dxa"/>
        </w:trPr>
        <w:tc>
          <w:tcPr>
            <w:tcW w:w="0" w:type="auto"/>
            <w:shd w:val="clear" w:color="auto" w:fill="FFFFFF"/>
            <w:vAlign w:val="center"/>
          </w:tcPr>
          <w:p w:rsidR="00F53308" w:rsidRPr="007B2518" w:rsidRDefault="00F53308" w:rsidP="00F53308">
            <w:pPr>
              <w:rPr>
                <w:b/>
                <w:bCs/>
              </w:rPr>
            </w:pPr>
            <w:r w:rsidRPr="007B2518">
              <w:rPr>
                <w:b/>
                <w:bCs/>
              </w:rPr>
              <w:t>Компания</w:t>
            </w:r>
          </w:p>
        </w:tc>
        <w:tc>
          <w:tcPr>
            <w:tcW w:w="0" w:type="auto"/>
            <w:shd w:val="clear" w:color="auto" w:fill="FFFFFF"/>
            <w:vAlign w:val="center"/>
          </w:tcPr>
          <w:p w:rsidR="00F53308" w:rsidRPr="007B2518" w:rsidRDefault="00F53308" w:rsidP="00F53308">
            <w:pPr>
              <w:rPr>
                <w:b/>
                <w:bCs/>
              </w:rPr>
            </w:pPr>
            <w:r w:rsidRPr="007B2518">
              <w:rPr>
                <w:b/>
                <w:bCs/>
              </w:rPr>
              <w:t xml:space="preserve">Страна </w:t>
            </w:r>
          </w:p>
        </w:tc>
        <w:tc>
          <w:tcPr>
            <w:tcW w:w="0" w:type="auto"/>
            <w:shd w:val="clear" w:color="auto" w:fill="FFFFFF"/>
            <w:vAlign w:val="center"/>
          </w:tcPr>
          <w:p w:rsidR="00F53308" w:rsidRPr="007B2518" w:rsidRDefault="00F53308" w:rsidP="00F53308">
            <w:pPr>
              <w:rPr>
                <w:b/>
                <w:bCs/>
              </w:rPr>
            </w:pPr>
            <w:r w:rsidRPr="007B2518">
              <w:rPr>
                <w:b/>
                <w:bCs/>
              </w:rPr>
              <w:t>Доходы в 2007 г. (</w:t>
            </w:r>
            <w:proofErr w:type="spellStart"/>
            <w:r w:rsidRPr="007B2518">
              <w:rPr>
                <w:b/>
                <w:bCs/>
              </w:rPr>
              <w:t>млрд</w:t>
            </w:r>
            <w:proofErr w:type="spellEnd"/>
            <w:r w:rsidRPr="007B2518">
              <w:rPr>
                <w:b/>
                <w:bCs/>
              </w:rPr>
              <w:t xml:space="preserve"> долл.)</w:t>
            </w:r>
          </w:p>
        </w:tc>
        <w:tc>
          <w:tcPr>
            <w:tcW w:w="0" w:type="auto"/>
            <w:shd w:val="clear" w:color="auto" w:fill="FFFFFF"/>
            <w:vAlign w:val="center"/>
          </w:tcPr>
          <w:p w:rsidR="00F53308" w:rsidRPr="007B2518" w:rsidRDefault="00F53308" w:rsidP="00F53308">
            <w:pPr>
              <w:rPr>
                <w:b/>
                <w:bCs/>
              </w:rPr>
            </w:pPr>
            <w:r w:rsidRPr="007B2518">
              <w:rPr>
                <w:b/>
                <w:bCs/>
              </w:rPr>
              <w:t>Доходы в 2006 г. (</w:t>
            </w:r>
            <w:proofErr w:type="spellStart"/>
            <w:r w:rsidRPr="007B2518">
              <w:rPr>
                <w:b/>
                <w:bCs/>
              </w:rPr>
              <w:t>млрд</w:t>
            </w:r>
            <w:proofErr w:type="spellEnd"/>
            <w:r w:rsidRPr="007B2518">
              <w:rPr>
                <w:b/>
                <w:bCs/>
              </w:rPr>
              <w:t xml:space="preserve"> долл.) </w:t>
            </w:r>
          </w:p>
        </w:tc>
        <w:tc>
          <w:tcPr>
            <w:tcW w:w="0" w:type="auto"/>
            <w:shd w:val="clear" w:color="auto" w:fill="FFFFFF"/>
            <w:vAlign w:val="center"/>
          </w:tcPr>
          <w:p w:rsidR="00F53308" w:rsidRPr="007B2518" w:rsidRDefault="00F53308" w:rsidP="00F53308">
            <w:pPr>
              <w:rPr>
                <w:b/>
                <w:bCs/>
              </w:rPr>
            </w:pPr>
            <w:r w:rsidRPr="007B2518">
              <w:rPr>
                <w:b/>
                <w:bCs/>
              </w:rPr>
              <w:t>Изменение (%)</w:t>
            </w:r>
          </w:p>
        </w:tc>
      </w:tr>
      <w:tr w:rsidR="00F53308" w:rsidRPr="007B2518" w:rsidTr="00F53308">
        <w:trPr>
          <w:tblCellSpacing w:w="7" w:type="dxa"/>
        </w:trPr>
        <w:tc>
          <w:tcPr>
            <w:tcW w:w="0" w:type="auto"/>
            <w:shd w:val="clear" w:color="auto" w:fill="E7E5D3"/>
            <w:vAlign w:val="center"/>
          </w:tcPr>
          <w:p w:rsidR="00F53308" w:rsidRPr="007B2518" w:rsidRDefault="00F53308" w:rsidP="00F53308">
            <w:r w:rsidRPr="007B2518">
              <w:t xml:space="preserve">1. </w:t>
            </w:r>
            <w:proofErr w:type="spellStart"/>
            <w:r w:rsidRPr="007B2518">
              <w:t>Johnson</w:t>
            </w:r>
            <w:proofErr w:type="spellEnd"/>
            <w:r w:rsidRPr="007B2518">
              <w:t xml:space="preserve"> &amp; </w:t>
            </w:r>
            <w:proofErr w:type="spellStart"/>
            <w:r w:rsidRPr="007B2518">
              <w:t>Johnson</w:t>
            </w:r>
            <w:proofErr w:type="spellEnd"/>
            <w:r w:rsidRPr="007B2518">
              <w:t xml:space="preserve"> </w:t>
            </w:r>
          </w:p>
        </w:tc>
        <w:tc>
          <w:tcPr>
            <w:tcW w:w="0" w:type="auto"/>
            <w:shd w:val="clear" w:color="auto" w:fill="E7E5D3"/>
            <w:vAlign w:val="center"/>
          </w:tcPr>
          <w:p w:rsidR="00F53308" w:rsidRPr="007B2518" w:rsidRDefault="00F53308" w:rsidP="00F53308">
            <w:r w:rsidRPr="007B2518">
              <w:t xml:space="preserve">США </w:t>
            </w:r>
          </w:p>
        </w:tc>
        <w:tc>
          <w:tcPr>
            <w:tcW w:w="0" w:type="auto"/>
            <w:shd w:val="clear" w:color="auto" w:fill="E7E5D3"/>
            <w:vAlign w:val="center"/>
          </w:tcPr>
          <w:p w:rsidR="00F53308" w:rsidRPr="007B2518" w:rsidRDefault="00F53308" w:rsidP="00F53308">
            <w:r w:rsidRPr="007B2518">
              <w:t xml:space="preserve">21,7 </w:t>
            </w:r>
          </w:p>
        </w:tc>
        <w:tc>
          <w:tcPr>
            <w:tcW w:w="0" w:type="auto"/>
            <w:shd w:val="clear" w:color="auto" w:fill="E7E5D3"/>
            <w:vAlign w:val="center"/>
          </w:tcPr>
          <w:p w:rsidR="00F53308" w:rsidRPr="007B2518" w:rsidRDefault="00F53308" w:rsidP="00F53308">
            <w:r w:rsidRPr="007B2518">
              <w:t>20,3</w:t>
            </w:r>
          </w:p>
        </w:tc>
        <w:tc>
          <w:tcPr>
            <w:tcW w:w="0" w:type="auto"/>
            <w:shd w:val="clear" w:color="auto" w:fill="E7E5D3"/>
            <w:vAlign w:val="center"/>
          </w:tcPr>
          <w:p w:rsidR="00F53308" w:rsidRPr="007B2518" w:rsidRDefault="00F53308" w:rsidP="00F53308">
            <w:r w:rsidRPr="007B2518">
              <w:t>+7</w:t>
            </w:r>
          </w:p>
        </w:tc>
      </w:tr>
      <w:tr w:rsidR="00F53308" w:rsidRPr="007B2518" w:rsidTr="00F53308">
        <w:trPr>
          <w:tblCellSpacing w:w="7" w:type="dxa"/>
        </w:trPr>
        <w:tc>
          <w:tcPr>
            <w:tcW w:w="0" w:type="auto"/>
            <w:shd w:val="clear" w:color="auto" w:fill="FFFFFF"/>
            <w:vAlign w:val="center"/>
          </w:tcPr>
          <w:p w:rsidR="00F53308" w:rsidRPr="007B2518" w:rsidRDefault="00F53308" w:rsidP="00F53308">
            <w:r w:rsidRPr="007B2518">
              <w:t xml:space="preserve">2. GE </w:t>
            </w:r>
            <w:proofErr w:type="spellStart"/>
            <w:r w:rsidRPr="007B2518">
              <w:t>Healthcare</w:t>
            </w:r>
            <w:proofErr w:type="spellEnd"/>
            <w:r w:rsidRPr="007B2518">
              <w:t xml:space="preserve"> (GE)</w:t>
            </w:r>
          </w:p>
        </w:tc>
        <w:tc>
          <w:tcPr>
            <w:tcW w:w="0" w:type="auto"/>
            <w:shd w:val="clear" w:color="auto" w:fill="FFFFFF"/>
            <w:vAlign w:val="center"/>
          </w:tcPr>
          <w:p w:rsidR="00F53308" w:rsidRPr="007B2518" w:rsidRDefault="00F53308" w:rsidP="00F53308">
            <w:r w:rsidRPr="007B2518">
              <w:t xml:space="preserve">США </w:t>
            </w:r>
          </w:p>
        </w:tc>
        <w:tc>
          <w:tcPr>
            <w:tcW w:w="0" w:type="auto"/>
            <w:shd w:val="clear" w:color="auto" w:fill="FFFFFF"/>
            <w:vAlign w:val="center"/>
          </w:tcPr>
          <w:p w:rsidR="00F53308" w:rsidRPr="007B2518" w:rsidRDefault="00F53308" w:rsidP="00F53308">
            <w:r w:rsidRPr="007B2518">
              <w:t xml:space="preserve">17,0 </w:t>
            </w:r>
          </w:p>
        </w:tc>
        <w:tc>
          <w:tcPr>
            <w:tcW w:w="0" w:type="auto"/>
            <w:shd w:val="clear" w:color="auto" w:fill="FFFFFF"/>
            <w:vAlign w:val="center"/>
          </w:tcPr>
          <w:p w:rsidR="00F53308" w:rsidRPr="007B2518" w:rsidRDefault="00F53308" w:rsidP="00F53308">
            <w:r w:rsidRPr="007B2518">
              <w:t xml:space="preserve">16,6 </w:t>
            </w:r>
          </w:p>
        </w:tc>
        <w:tc>
          <w:tcPr>
            <w:tcW w:w="0" w:type="auto"/>
            <w:shd w:val="clear" w:color="auto" w:fill="FFFFFF"/>
            <w:vAlign w:val="center"/>
          </w:tcPr>
          <w:p w:rsidR="00F53308" w:rsidRPr="007B2518" w:rsidRDefault="00F53308" w:rsidP="00F53308">
            <w:r w:rsidRPr="007B2518">
              <w:t>+3</w:t>
            </w:r>
          </w:p>
        </w:tc>
      </w:tr>
      <w:tr w:rsidR="00F53308" w:rsidRPr="007B2518" w:rsidTr="00F53308">
        <w:trPr>
          <w:tblCellSpacing w:w="7" w:type="dxa"/>
        </w:trPr>
        <w:tc>
          <w:tcPr>
            <w:tcW w:w="0" w:type="auto"/>
            <w:shd w:val="clear" w:color="auto" w:fill="E7E5D3"/>
            <w:vAlign w:val="center"/>
          </w:tcPr>
          <w:p w:rsidR="00F53308" w:rsidRPr="007B2518" w:rsidRDefault="00F53308" w:rsidP="00F53308">
            <w:r w:rsidRPr="007B2518">
              <w:t xml:space="preserve">3. </w:t>
            </w:r>
            <w:proofErr w:type="spellStart"/>
            <w:r w:rsidRPr="007B2518">
              <w:t>Siemens</w:t>
            </w:r>
            <w:proofErr w:type="spellEnd"/>
            <w:r w:rsidRPr="007B2518">
              <w:t xml:space="preserve"> </w:t>
            </w:r>
            <w:proofErr w:type="spellStart"/>
            <w:r w:rsidRPr="007B2518">
              <w:t>Medical</w:t>
            </w:r>
            <w:proofErr w:type="spellEnd"/>
            <w:r w:rsidRPr="007B2518">
              <w:t xml:space="preserve"> </w:t>
            </w:r>
            <w:proofErr w:type="spellStart"/>
            <w:r w:rsidRPr="007B2518">
              <w:t>Solutions</w:t>
            </w:r>
            <w:proofErr w:type="spellEnd"/>
          </w:p>
        </w:tc>
        <w:tc>
          <w:tcPr>
            <w:tcW w:w="0" w:type="auto"/>
            <w:shd w:val="clear" w:color="auto" w:fill="E7E5D3"/>
            <w:vAlign w:val="center"/>
          </w:tcPr>
          <w:p w:rsidR="00F53308" w:rsidRPr="007B2518" w:rsidRDefault="00F53308" w:rsidP="00F53308">
            <w:r w:rsidRPr="007B2518">
              <w:t xml:space="preserve">Германия </w:t>
            </w:r>
          </w:p>
        </w:tc>
        <w:tc>
          <w:tcPr>
            <w:tcW w:w="0" w:type="auto"/>
            <w:shd w:val="clear" w:color="auto" w:fill="E7E5D3"/>
            <w:vAlign w:val="center"/>
          </w:tcPr>
          <w:p w:rsidR="00F53308" w:rsidRPr="007B2518" w:rsidRDefault="00F53308" w:rsidP="00F53308">
            <w:r w:rsidRPr="007B2518">
              <w:t xml:space="preserve">14,4 </w:t>
            </w:r>
          </w:p>
        </w:tc>
        <w:tc>
          <w:tcPr>
            <w:tcW w:w="0" w:type="auto"/>
            <w:shd w:val="clear" w:color="auto" w:fill="E7E5D3"/>
            <w:vAlign w:val="center"/>
          </w:tcPr>
          <w:p w:rsidR="00F53308" w:rsidRPr="007B2518" w:rsidRDefault="00F53308" w:rsidP="00F53308">
            <w:r w:rsidRPr="007B2518">
              <w:t xml:space="preserve">11,6 </w:t>
            </w:r>
          </w:p>
        </w:tc>
        <w:tc>
          <w:tcPr>
            <w:tcW w:w="0" w:type="auto"/>
            <w:shd w:val="clear" w:color="auto" w:fill="E7E5D3"/>
            <w:vAlign w:val="center"/>
          </w:tcPr>
          <w:p w:rsidR="00F53308" w:rsidRPr="007B2518" w:rsidRDefault="00F53308" w:rsidP="00F53308">
            <w:r w:rsidRPr="007B2518">
              <w:t>+24</w:t>
            </w:r>
          </w:p>
        </w:tc>
      </w:tr>
      <w:tr w:rsidR="00F53308" w:rsidRPr="007B2518" w:rsidTr="00F53308">
        <w:trPr>
          <w:tblCellSpacing w:w="7" w:type="dxa"/>
        </w:trPr>
        <w:tc>
          <w:tcPr>
            <w:tcW w:w="0" w:type="auto"/>
            <w:shd w:val="clear" w:color="auto" w:fill="FFFFFF"/>
            <w:vAlign w:val="center"/>
          </w:tcPr>
          <w:p w:rsidR="00F53308" w:rsidRPr="007B2518" w:rsidRDefault="00F53308" w:rsidP="00F53308">
            <w:r w:rsidRPr="007B2518">
              <w:t xml:space="preserve">4. </w:t>
            </w:r>
            <w:proofErr w:type="spellStart"/>
            <w:r w:rsidRPr="007B2518">
              <w:t>Medtronic</w:t>
            </w:r>
            <w:proofErr w:type="spellEnd"/>
          </w:p>
        </w:tc>
        <w:tc>
          <w:tcPr>
            <w:tcW w:w="0" w:type="auto"/>
            <w:shd w:val="clear" w:color="auto" w:fill="FFFFFF"/>
            <w:vAlign w:val="center"/>
          </w:tcPr>
          <w:p w:rsidR="00F53308" w:rsidRPr="007B2518" w:rsidRDefault="00F53308" w:rsidP="00F53308">
            <w:r w:rsidRPr="007B2518">
              <w:t xml:space="preserve">США </w:t>
            </w:r>
          </w:p>
        </w:tc>
        <w:tc>
          <w:tcPr>
            <w:tcW w:w="0" w:type="auto"/>
            <w:shd w:val="clear" w:color="auto" w:fill="FFFFFF"/>
            <w:vAlign w:val="center"/>
          </w:tcPr>
          <w:p w:rsidR="00F53308" w:rsidRPr="007B2518" w:rsidRDefault="00F53308" w:rsidP="00F53308">
            <w:r w:rsidRPr="007B2518">
              <w:t xml:space="preserve">12,9 </w:t>
            </w:r>
          </w:p>
        </w:tc>
        <w:tc>
          <w:tcPr>
            <w:tcW w:w="0" w:type="auto"/>
            <w:shd w:val="clear" w:color="auto" w:fill="FFFFFF"/>
            <w:vAlign w:val="center"/>
          </w:tcPr>
          <w:p w:rsidR="00F53308" w:rsidRPr="007B2518" w:rsidRDefault="00F53308" w:rsidP="00F53308">
            <w:r w:rsidRPr="007B2518">
              <w:t xml:space="preserve">12,1 </w:t>
            </w:r>
          </w:p>
        </w:tc>
        <w:tc>
          <w:tcPr>
            <w:tcW w:w="0" w:type="auto"/>
            <w:shd w:val="clear" w:color="auto" w:fill="FFFFFF"/>
            <w:vAlign w:val="center"/>
          </w:tcPr>
          <w:p w:rsidR="00F53308" w:rsidRPr="007B2518" w:rsidRDefault="00F53308" w:rsidP="00F53308">
            <w:r w:rsidRPr="007B2518">
              <w:t>+7</w:t>
            </w:r>
          </w:p>
        </w:tc>
      </w:tr>
      <w:tr w:rsidR="00F53308" w:rsidRPr="007B2518" w:rsidTr="00F53308">
        <w:trPr>
          <w:tblCellSpacing w:w="7" w:type="dxa"/>
        </w:trPr>
        <w:tc>
          <w:tcPr>
            <w:tcW w:w="0" w:type="auto"/>
            <w:shd w:val="clear" w:color="auto" w:fill="E7E5D3"/>
            <w:vAlign w:val="center"/>
          </w:tcPr>
          <w:p w:rsidR="00F53308" w:rsidRPr="007B2518" w:rsidRDefault="00F53308" w:rsidP="00F53308">
            <w:r w:rsidRPr="007B2518">
              <w:t xml:space="preserve">5. </w:t>
            </w:r>
            <w:proofErr w:type="spellStart"/>
            <w:r w:rsidRPr="007B2518">
              <w:t>Baxter</w:t>
            </w:r>
            <w:proofErr w:type="spellEnd"/>
            <w:r w:rsidRPr="007B2518">
              <w:t xml:space="preserve"> </w:t>
            </w:r>
            <w:proofErr w:type="spellStart"/>
            <w:r w:rsidRPr="007B2518">
              <w:t>International</w:t>
            </w:r>
            <w:proofErr w:type="spellEnd"/>
          </w:p>
        </w:tc>
        <w:tc>
          <w:tcPr>
            <w:tcW w:w="0" w:type="auto"/>
            <w:shd w:val="clear" w:color="auto" w:fill="E7E5D3"/>
            <w:vAlign w:val="center"/>
          </w:tcPr>
          <w:p w:rsidR="00F53308" w:rsidRPr="007B2518" w:rsidRDefault="00F53308" w:rsidP="00F53308">
            <w:r w:rsidRPr="007B2518">
              <w:t xml:space="preserve">США </w:t>
            </w:r>
          </w:p>
        </w:tc>
        <w:tc>
          <w:tcPr>
            <w:tcW w:w="0" w:type="auto"/>
            <w:shd w:val="clear" w:color="auto" w:fill="E7E5D3"/>
            <w:vAlign w:val="center"/>
          </w:tcPr>
          <w:p w:rsidR="00F53308" w:rsidRPr="007B2518" w:rsidRDefault="00F53308" w:rsidP="00F53308">
            <w:r w:rsidRPr="007B2518">
              <w:t xml:space="preserve">11,3 </w:t>
            </w:r>
          </w:p>
        </w:tc>
        <w:tc>
          <w:tcPr>
            <w:tcW w:w="0" w:type="auto"/>
            <w:shd w:val="clear" w:color="auto" w:fill="E7E5D3"/>
            <w:vAlign w:val="center"/>
          </w:tcPr>
          <w:p w:rsidR="00F53308" w:rsidRPr="007B2518" w:rsidRDefault="00F53308" w:rsidP="00F53308">
            <w:r w:rsidRPr="007B2518">
              <w:t xml:space="preserve">10,4 </w:t>
            </w:r>
          </w:p>
        </w:tc>
        <w:tc>
          <w:tcPr>
            <w:tcW w:w="0" w:type="auto"/>
            <w:shd w:val="clear" w:color="auto" w:fill="E7E5D3"/>
            <w:vAlign w:val="center"/>
          </w:tcPr>
          <w:p w:rsidR="00F53308" w:rsidRPr="007B2518" w:rsidRDefault="00F53308" w:rsidP="00F53308">
            <w:r w:rsidRPr="007B2518">
              <w:t>+9</w:t>
            </w:r>
          </w:p>
        </w:tc>
      </w:tr>
      <w:tr w:rsidR="00F53308" w:rsidRPr="007B2518" w:rsidTr="00F53308">
        <w:trPr>
          <w:tblCellSpacing w:w="7" w:type="dxa"/>
        </w:trPr>
        <w:tc>
          <w:tcPr>
            <w:tcW w:w="0" w:type="auto"/>
            <w:shd w:val="clear" w:color="auto" w:fill="FFFFFF"/>
            <w:vAlign w:val="center"/>
          </w:tcPr>
          <w:p w:rsidR="00F53308" w:rsidRPr="007B2518" w:rsidRDefault="00F53308" w:rsidP="00F53308">
            <w:r w:rsidRPr="007B2518">
              <w:t xml:space="preserve">6. </w:t>
            </w:r>
            <w:proofErr w:type="spellStart"/>
            <w:r w:rsidRPr="007B2518">
              <w:t>Covidien</w:t>
            </w:r>
            <w:proofErr w:type="spellEnd"/>
          </w:p>
        </w:tc>
        <w:tc>
          <w:tcPr>
            <w:tcW w:w="0" w:type="auto"/>
            <w:shd w:val="clear" w:color="auto" w:fill="FFFFFF"/>
            <w:vAlign w:val="center"/>
          </w:tcPr>
          <w:p w:rsidR="00F53308" w:rsidRPr="007B2518" w:rsidRDefault="00F53308" w:rsidP="00F53308">
            <w:r w:rsidRPr="007B2518">
              <w:t>США</w:t>
            </w:r>
          </w:p>
        </w:tc>
        <w:tc>
          <w:tcPr>
            <w:tcW w:w="0" w:type="auto"/>
            <w:shd w:val="clear" w:color="auto" w:fill="FFFFFF"/>
            <w:vAlign w:val="center"/>
          </w:tcPr>
          <w:p w:rsidR="00F53308" w:rsidRPr="007B2518" w:rsidRDefault="00F53308" w:rsidP="00F53308">
            <w:r w:rsidRPr="007B2518">
              <w:t xml:space="preserve">10,0 </w:t>
            </w:r>
          </w:p>
        </w:tc>
        <w:tc>
          <w:tcPr>
            <w:tcW w:w="0" w:type="auto"/>
            <w:shd w:val="clear" w:color="auto" w:fill="FFFFFF"/>
            <w:vAlign w:val="center"/>
          </w:tcPr>
          <w:p w:rsidR="00F53308" w:rsidRPr="007B2518" w:rsidRDefault="00F53308" w:rsidP="00F53308">
            <w:r w:rsidRPr="007B2518">
              <w:t xml:space="preserve">9,5 </w:t>
            </w:r>
          </w:p>
        </w:tc>
        <w:tc>
          <w:tcPr>
            <w:tcW w:w="0" w:type="auto"/>
            <w:shd w:val="clear" w:color="auto" w:fill="FFFFFF"/>
            <w:vAlign w:val="center"/>
          </w:tcPr>
          <w:p w:rsidR="00F53308" w:rsidRPr="007B2518" w:rsidRDefault="00F53308" w:rsidP="00F53308">
            <w:r w:rsidRPr="007B2518">
              <w:t>+6</w:t>
            </w:r>
          </w:p>
        </w:tc>
      </w:tr>
      <w:tr w:rsidR="00F53308" w:rsidRPr="007B2518" w:rsidTr="00F53308">
        <w:trPr>
          <w:tblCellSpacing w:w="7" w:type="dxa"/>
        </w:trPr>
        <w:tc>
          <w:tcPr>
            <w:tcW w:w="0" w:type="auto"/>
            <w:shd w:val="clear" w:color="auto" w:fill="E7E5D3"/>
            <w:vAlign w:val="center"/>
          </w:tcPr>
          <w:p w:rsidR="00F53308" w:rsidRPr="007B2518" w:rsidRDefault="00F53308" w:rsidP="00F53308">
            <w:r w:rsidRPr="007B2518">
              <w:t xml:space="preserve">7. </w:t>
            </w:r>
            <w:proofErr w:type="spellStart"/>
            <w:r w:rsidRPr="007B2518">
              <w:t>Philips</w:t>
            </w:r>
            <w:proofErr w:type="spellEnd"/>
            <w:r w:rsidRPr="007B2518">
              <w:t xml:space="preserve"> </w:t>
            </w:r>
            <w:proofErr w:type="spellStart"/>
            <w:r w:rsidRPr="007B2518">
              <w:t>Medical</w:t>
            </w:r>
            <w:proofErr w:type="spellEnd"/>
            <w:r w:rsidRPr="007B2518">
              <w:t xml:space="preserve"> </w:t>
            </w:r>
            <w:proofErr w:type="spellStart"/>
            <w:r w:rsidRPr="007B2518">
              <w:t>Systems</w:t>
            </w:r>
            <w:proofErr w:type="spellEnd"/>
          </w:p>
        </w:tc>
        <w:tc>
          <w:tcPr>
            <w:tcW w:w="0" w:type="auto"/>
            <w:shd w:val="clear" w:color="auto" w:fill="E7E5D3"/>
            <w:vAlign w:val="center"/>
          </w:tcPr>
          <w:p w:rsidR="00F53308" w:rsidRPr="007B2518" w:rsidRDefault="00F53308" w:rsidP="00F53308">
            <w:r w:rsidRPr="007B2518">
              <w:t xml:space="preserve">Нидерланды </w:t>
            </w:r>
          </w:p>
        </w:tc>
        <w:tc>
          <w:tcPr>
            <w:tcW w:w="0" w:type="auto"/>
            <w:shd w:val="clear" w:color="auto" w:fill="E7E5D3"/>
            <w:vAlign w:val="center"/>
          </w:tcPr>
          <w:p w:rsidR="00F53308" w:rsidRPr="007B2518" w:rsidRDefault="00F53308" w:rsidP="00F53308">
            <w:r w:rsidRPr="007B2518">
              <w:t xml:space="preserve">8,9 </w:t>
            </w:r>
          </w:p>
        </w:tc>
        <w:tc>
          <w:tcPr>
            <w:tcW w:w="0" w:type="auto"/>
            <w:shd w:val="clear" w:color="auto" w:fill="E7E5D3"/>
            <w:vAlign w:val="center"/>
          </w:tcPr>
          <w:p w:rsidR="00F53308" w:rsidRPr="007B2518" w:rsidRDefault="00F53308" w:rsidP="00F53308">
            <w:r w:rsidRPr="007B2518">
              <w:t xml:space="preserve">8,9 </w:t>
            </w:r>
          </w:p>
        </w:tc>
        <w:tc>
          <w:tcPr>
            <w:tcW w:w="0" w:type="auto"/>
            <w:shd w:val="clear" w:color="auto" w:fill="E7E5D3"/>
            <w:vAlign w:val="center"/>
          </w:tcPr>
          <w:p w:rsidR="00F53308" w:rsidRPr="007B2518" w:rsidRDefault="00F53308" w:rsidP="00F53308">
            <w:r w:rsidRPr="007B2518">
              <w:t>-</w:t>
            </w:r>
          </w:p>
        </w:tc>
      </w:tr>
      <w:tr w:rsidR="00F53308" w:rsidRPr="007B2518" w:rsidTr="00F53308">
        <w:trPr>
          <w:tblCellSpacing w:w="7" w:type="dxa"/>
        </w:trPr>
        <w:tc>
          <w:tcPr>
            <w:tcW w:w="0" w:type="auto"/>
            <w:shd w:val="clear" w:color="auto" w:fill="FFFFFF"/>
            <w:vAlign w:val="center"/>
          </w:tcPr>
          <w:p w:rsidR="00F53308" w:rsidRPr="007B2518" w:rsidRDefault="00F53308" w:rsidP="00F53308">
            <w:r w:rsidRPr="007B2518">
              <w:t xml:space="preserve">8. </w:t>
            </w:r>
            <w:proofErr w:type="spellStart"/>
            <w:r w:rsidRPr="007B2518">
              <w:t>Boston</w:t>
            </w:r>
            <w:proofErr w:type="spellEnd"/>
            <w:r w:rsidRPr="007B2518">
              <w:t xml:space="preserve"> </w:t>
            </w:r>
            <w:proofErr w:type="spellStart"/>
            <w:r w:rsidRPr="007B2518">
              <w:t>Scientific</w:t>
            </w:r>
            <w:proofErr w:type="spellEnd"/>
          </w:p>
        </w:tc>
        <w:tc>
          <w:tcPr>
            <w:tcW w:w="0" w:type="auto"/>
            <w:shd w:val="clear" w:color="auto" w:fill="FFFFFF"/>
            <w:vAlign w:val="center"/>
          </w:tcPr>
          <w:p w:rsidR="00F53308" w:rsidRPr="007B2518" w:rsidRDefault="00F53308" w:rsidP="00F53308">
            <w:r w:rsidRPr="007B2518">
              <w:t>США</w:t>
            </w:r>
          </w:p>
        </w:tc>
        <w:tc>
          <w:tcPr>
            <w:tcW w:w="0" w:type="auto"/>
            <w:shd w:val="clear" w:color="auto" w:fill="FFFFFF"/>
            <w:vAlign w:val="center"/>
          </w:tcPr>
          <w:p w:rsidR="00F53308" w:rsidRPr="007B2518" w:rsidRDefault="00F53308" w:rsidP="00F53308">
            <w:r w:rsidRPr="007B2518">
              <w:t>8,4</w:t>
            </w:r>
          </w:p>
        </w:tc>
        <w:tc>
          <w:tcPr>
            <w:tcW w:w="0" w:type="auto"/>
            <w:shd w:val="clear" w:color="auto" w:fill="FFFFFF"/>
            <w:vAlign w:val="center"/>
          </w:tcPr>
          <w:p w:rsidR="00F53308" w:rsidRPr="007B2518" w:rsidRDefault="00F53308" w:rsidP="00F53308">
            <w:r w:rsidRPr="007B2518">
              <w:t xml:space="preserve">7,8 </w:t>
            </w:r>
          </w:p>
        </w:tc>
        <w:tc>
          <w:tcPr>
            <w:tcW w:w="0" w:type="auto"/>
            <w:shd w:val="clear" w:color="auto" w:fill="FFFFFF"/>
            <w:vAlign w:val="center"/>
          </w:tcPr>
          <w:p w:rsidR="00F53308" w:rsidRPr="007B2518" w:rsidRDefault="00F53308" w:rsidP="00F53308">
            <w:r w:rsidRPr="007B2518">
              <w:t>+7</w:t>
            </w:r>
          </w:p>
        </w:tc>
      </w:tr>
      <w:tr w:rsidR="00F53308" w:rsidRPr="007B2518" w:rsidTr="00F53308">
        <w:trPr>
          <w:tblCellSpacing w:w="7" w:type="dxa"/>
        </w:trPr>
        <w:tc>
          <w:tcPr>
            <w:tcW w:w="0" w:type="auto"/>
            <w:shd w:val="clear" w:color="auto" w:fill="E7E5D3"/>
            <w:vAlign w:val="center"/>
          </w:tcPr>
          <w:p w:rsidR="00F53308" w:rsidRPr="007B2518" w:rsidRDefault="00F53308" w:rsidP="00F53308">
            <w:r w:rsidRPr="007B2518">
              <w:t xml:space="preserve">9. </w:t>
            </w:r>
            <w:proofErr w:type="spellStart"/>
            <w:r w:rsidRPr="007B2518">
              <w:t>Roche</w:t>
            </w:r>
            <w:proofErr w:type="spellEnd"/>
          </w:p>
        </w:tc>
        <w:tc>
          <w:tcPr>
            <w:tcW w:w="0" w:type="auto"/>
            <w:shd w:val="clear" w:color="auto" w:fill="E7E5D3"/>
            <w:vAlign w:val="center"/>
          </w:tcPr>
          <w:p w:rsidR="00F53308" w:rsidRPr="007B2518" w:rsidRDefault="00F53308" w:rsidP="00F53308">
            <w:r w:rsidRPr="007B2518">
              <w:t xml:space="preserve">Швейцария </w:t>
            </w:r>
          </w:p>
        </w:tc>
        <w:tc>
          <w:tcPr>
            <w:tcW w:w="0" w:type="auto"/>
            <w:shd w:val="clear" w:color="auto" w:fill="E7E5D3"/>
            <w:vAlign w:val="center"/>
          </w:tcPr>
          <w:p w:rsidR="00F53308" w:rsidRPr="007B2518" w:rsidRDefault="00F53308" w:rsidP="00F53308">
            <w:r w:rsidRPr="007B2518">
              <w:t xml:space="preserve">8,0 </w:t>
            </w:r>
          </w:p>
        </w:tc>
        <w:tc>
          <w:tcPr>
            <w:tcW w:w="0" w:type="auto"/>
            <w:shd w:val="clear" w:color="auto" w:fill="E7E5D3"/>
            <w:vAlign w:val="center"/>
          </w:tcPr>
          <w:p w:rsidR="00F53308" w:rsidRPr="007B2518" w:rsidRDefault="00F53308" w:rsidP="00F53308">
            <w:r w:rsidRPr="007B2518">
              <w:t xml:space="preserve">7,2 </w:t>
            </w:r>
          </w:p>
        </w:tc>
        <w:tc>
          <w:tcPr>
            <w:tcW w:w="0" w:type="auto"/>
            <w:shd w:val="clear" w:color="auto" w:fill="E7E5D3"/>
            <w:vAlign w:val="center"/>
          </w:tcPr>
          <w:p w:rsidR="00F53308" w:rsidRPr="007B2518" w:rsidRDefault="00F53308" w:rsidP="00F53308">
            <w:r w:rsidRPr="007B2518">
              <w:t>+11</w:t>
            </w:r>
          </w:p>
        </w:tc>
      </w:tr>
      <w:tr w:rsidR="00F53308" w:rsidRPr="007B2518" w:rsidTr="00F53308">
        <w:trPr>
          <w:tblCellSpacing w:w="7" w:type="dxa"/>
        </w:trPr>
        <w:tc>
          <w:tcPr>
            <w:tcW w:w="0" w:type="auto"/>
            <w:shd w:val="clear" w:color="auto" w:fill="FFFFFF"/>
            <w:vAlign w:val="center"/>
          </w:tcPr>
          <w:p w:rsidR="00F53308" w:rsidRPr="007B2518" w:rsidRDefault="00F53308" w:rsidP="00F53308">
            <w:r w:rsidRPr="007B2518">
              <w:t xml:space="preserve">10. </w:t>
            </w:r>
            <w:proofErr w:type="spellStart"/>
            <w:r w:rsidRPr="007B2518">
              <w:t>Becton</w:t>
            </w:r>
            <w:proofErr w:type="spellEnd"/>
            <w:r w:rsidRPr="007B2518">
              <w:t xml:space="preserve"> </w:t>
            </w:r>
            <w:proofErr w:type="spellStart"/>
            <w:r w:rsidRPr="007B2518">
              <w:t>Dickinson</w:t>
            </w:r>
            <w:proofErr w:type="spellEnd"/>
          </w:p>
        </w:tc>
        <w:tc>
          <w:tcPr>
            <w:tcW w:w="0" w:type="auto"/>
            <w:shd w:val="clear" w:color="auto" w:fill="FFFFFF"/>
            <w:vAlign w:val="center"/>
          </w:tcPr>
          <w:p w:rsidR="00F53308" w:rsidRPr="007B2518" w:rsidRDefault="00F53308" w:rsidP="00F53308">
            <w:r w:rsidRPr="007B2518">
              <w:t xml:space="preserve">США </w:t>
            </w:r>
          </w:p>
        </w:tc>
        <w:tc>
          <w:tcPr>
            <w:tcW w:w="0" w:type="auto"/>
            <w:shd w:val="clear" w:color="auto" w:fill="FFFFFF"/>
            <w:vAlign w:val="center"/>
          </w:tcPr>
          <w:p w:rsidR="00F53308" w:rsidRPr="007B2518" w:rsidRDefault="00F53308" w:rsidP="00F53308">
            <w:r w:rsidRPr="007B2518">
              <w:t xml:space="preserve">6,5 </w:t>
            </w:r>
          </w:p>
        </w:tc>
        <w:tc>
          <w:tcPr>
            <w:tcW w:w="0" w:type="auto"/>
            <w:shd w:val="clear" w:color="auto" w:fill="FFFFFF"/>
            <w:vAlign w:val="center"/>
          </w:tcPr>
          <w:p w:rsidR="00F53308" w:rsidRPr="007B2518" w:rsidRDefault="00F53308" w:rsidP="00F53308">
            <w:r w:rsidRPr="007B2518">
              <w:t xml:space="preserve">5,8 </w:t>
            </w:r>
          </w:p>
        </w:tc>
        <w:tc>
          <w:tcPr>
            <w:tcW w:w="0" w:type="auto"/>
            <w:shd w:val="clear" w:color="auto" w:fill="FFFFFF"/>
            <w:vAlign w:val="center"/>
          </w:tcPr>
          <w:p w:rsidR="00F53308" w:rsidRPr="007B2518" w:rsidRDefault="00F53308" w:rsidP="00F53308">
            <w:r w:rsidRPr="007B2518">
              <w:t>+12</w:t>
            </w:r>
          </w:p>
        </w:tc>
      </w:tr>
      <w:tr w:rsidR="00F53308" w:rsidRPr="007B2518" w:rsidTr="00F53308">
        <w:trPr>
          <w:tblCellSpacing w:w="7" w:type="dxa"/>
        </w:trPr>
        <w:tc>
          <w:tcPr>
            <w:tcW w:w="0" w:type="auto"/>
            <w:shd w:val="clear" w:color="auto" w:fill="E7E5D3"/>
            <w:vAlign w:val="center"/>
          </w:tcPr>
          <w:p w:rsidR="00F53308" w:rsidRPr="007B2518" w:rsidRDefault="00F53308" w:rsidP="00F53308">
            <w:r w:rsidRPr="007B2518">
              <w:t xml:space="preserve">11. </w:t>
            </w:r>
            <w:proofErr w:type="spellStart"/>
            <w:r w:rsidRPr="007B2518">
              <w:t>Abbott</w:t>
            </w:r>
            <w:proofErr w:type="spellEnd"/>
            <w:r w:rsidRPr="007B2518">
              <w:t xml:space="preserve"> </w:t>
            </w:r>
            <w:proofErr w:type="spellStart"/>
            <w:r w:rsidRPr="007B2518">
              <w:t>Labs</w:t>
            </w:r>
            <w:proofErr w:type="spellEnd"/>
          </w:p>
        </w:tc>
        <w:tc>
          <w:tcPr>
            <w:tcW w:w="0" w:type="auto"/>
            <w:shd w:val="clear" w:color="auto" w:fill="E7E5D3"/>
            <w:vAlign w:val="center"/>
          </w:tcPr>
          <w:p w:rsidR="00F53308" w:rsidRPr="007B2518" w:rsidRDefault="00F53308" w:rsidP="00F53308">
            <w:r w:rsidRPr="007B2518">
              <w:t xml:space="preserve">США </w:t>
            </w:r>
          </w:p>
        </w:tc>
        <w:tc>
          <w:tcPr>
            <w:tcW w:w="0" w:type="auto"/>
            <w:shd w:val="clear" w:color="auto" w:fill="E7E5D3"/>
            <w:vAlign w:val="center"/>
          </w:tcPr>
          <w:p w:rsidR="00F53308" w:rsidRPr="007B2518" w:rsidRDefault="00F53308" w:rsidP="00F53308">
            <w:r w:rsidRPr="007B2518">
              <w:t xml:space="preserve">6,3 </w:t>
            </w:r>
          </w:p>
        </w:tc>
        <w:tc>
          <w:tcPr>
            <w:tcW w:w="0" w:type="auto"/>
            <w:shd w:val="clear" w:color="auto" w:fill="E7E5D3"/>
            <w:vAlign w:val="center"/>
          </w:tcPr>
          <w:p w:rsidR="00F53308" w:rsidRPr="007B2518" w:rsidRDefault="00F53308" w:rsidP="00F53308">
            <w:r w:rsidRPr="007B2518">
              <w:t xml:space="preserve">5,2 </w:t>
            </w:r>
          </w:p>
        </w:tc>
        <w:tc>
          <w:tcPr>
            <w:tcW w:w="0" w:type="auto"/>
            <w:shd w:val="clear" w:color="auto" w:fill="E7E5D3"/>
            <w:vAlign w:val="center"/>
          </w:tcPr>
          <w:p w:rsidR="00F53308" w:rsidRPr="007B2518" w:rsidRDefault="00F53308" w:rsidP="00F53308">
            <w:r w:rsidRPr="007B2518">
              <w:t>+21</w:t>
            </w:r>
          </w:p>
        </w:tc>
      </w:tr>
      <w:tr w:rsidR="00F53308" w:rsidRPr="007B2518" w:rsidTr="00F53308">
        <w:trPr>
          <w:tblCellSpacing w:w="7" w:type="dxa"/>
        </w:trPr>
        <w:tc>
          <w:tcPr>
            <w:tcW w:w="0" w:type="auto"/>
            <w:shd w:val="clear" w:color="auto" w:fill="FFFFFF"/>
            <w:vAlign w:val="center"/>
          </w:tcPr>
          <w:p w:rsidR="00F53308" w:rsidRPr="007B2518" w:rsidRDefault="00F53308" w:rsidP="00F53308">
            <w:r w:rsidRPr="007B2518">
              <w:t xml:space="preserve">12. </w:t>
            </w:r>
            <w:proofErr w:type="spellStart"/>
            <w:r w:rsidRPr="007B2518">
              <w:t>Stryker</w:t>
            </w:r>
            <w:proofErr w:type="spellEnd"/>
          </w:p>
        </w:tc>
        <w:tc>
          <w:tcPr>
            <w:tcW w:w="0" w:type="auto"/>
            <w:shd w:val="clear" w:color="auto" w:fill="FFFFFF"/>
            <w:vAlign w:val="center"/>
          </w:tcPr>
          <w:p w:rsidR="00F53308" w:rsidRPr="007B2518" w:rsidRDefault="00F53308" w:rsidP="00F53308">
            <w:r w:rsidRPr="007B2518">
              <w:t xml:space="preserve">США </w:t>
            </w:r>
          </w:p>
        </w:tc>
        <w:tc>
          <w:tcPr>
            <w:tcW w:w="0" w:type="auto"/>
            <w:shd w:val="clear" w:color="auto" w:fill="FFFFFF"/>
            <w:vAlign w:val="center"/>
          </w:tcPr>
          <w:p w:rsidR="00F53308" w:rsidRPr="007B2518" w:rsidRDefault="00F53308" w:rsidP="00F53308">
            <w:r w:rsidRPr="007B2518">
              <w:t xml:space="preserve">6,0 </w:t>
            </w:r>
          </w:p>
        </w:tc>
        <w:tc>
          <w:tcPr>
            <w:tcW w:w="0" w:type="auto"/>
            <w:shd w:val="clear" w:color="auto" w:fill="FFFFFF"/>
            <w:vAlign w:val="center"/>
          </w:tcPr>
          <w:p w:rsidR="00F53308" w:rsidRPr="007B2518" w:rsidRDefault="00F53308" w:rsidP="00F53308">
            <w:r w:rsidRPr="007B2518">
              <w:t xml:space="preserve">5,1 </w:t>
            </w:r>
          </w:p>
        </w:tc>
        <w:tc>
          <w:tcPr>
            <w:tcW w:w="0" w:type="auto"/>
            <w:shd w:val="clear" w:color="auto" w:fill="FFFFFF"/>
            <w:vAlign w:val="center"/>
          </w:tcPr>
          <w:p w:rsidR="00F53308" w:rsidRPr="007B2518" w:rsidRDefault="00F53308" w:rsidP="00F53308">
            <w:r w:rsidRPr="007B2518">
              <w:t>+17</w:t>
            </w:r>
          </w:p>
        </w:tc>
      </w:tr>
      <w:tr w:rsidR="00F53308" w:rsidRPr="007B2518" w:rsidTr="00F53308">
        <w:trPr>
          <w:tblCellSpacing w:w="7" w:type="dxa"/>
        </w:trPr>
        <w:tc>
          <w:tcPr>
            <w:tcW w:w="0" w:type="auto"/>
            <w:shd w:val="clear" w:color="auto" w:fill="E7E5D3"/>
            <w:vAlign w:val="center"/>
          </w:tcPr>
          <w:p w:rsidR="00F53308" w:rsidRPr="007B2518" w:rsidRDefault="00F53308" w:rsidP="00F53308">
            <w:r w:rsidRPr="007B2518">
              <w:t xml:space="preserve">13. </w:t>
            </w:r>
            <w:proofErr w:type="spellStart"/>
            <w:r w:rsidRPr="007B2518">
              <w:t>Cardinal</w:t>
            </w:r>
            <w:proofErr w:type="spellEnd"/>
            <w:r w:rsidRPr="007B2518">
              <w:t xml:space="preserve"> </w:t>
            </w:r>
            <w:proofErr w:type="spellStart"/>
            <w:r w:rsidRPr="007B2518">
              <w:t>Health</w:t>
            </w:r>
            <w:proofErr w:type="spellEnd"/>
          </w:p>
        </w:tc>
        <w:tc>
          <w:tcPr>
            <w:tcW w:w="0" w:type="auto"/>
            <w:shd w:val="clear" w:color="auto" w:fill="E7E5D3"/>
            <w:vAlign w:val="center"/>
          </w:tcPr>
          <w:p w:rsidR="00F53308" w:rsidRPr="007B2518" w:rsidRDefault="00F53308" w:rsidP="00F53308">
            <w:r w:rsidRPr="007B2518">
              <w:t xml:space="preserve">США </w:t>
            </w:r>
          </w:p>
        </w:tc>
        <w:tc>
          <w:tcPr>
            <w:tcW w:w="0" w:type="auto"/>
            <w:shd w:val="clear" w:color="auto" w:fill="E7E5D3"/>
            <w:vAlign w:val="center"/>
          </w:tcPr>
          <w:p w:rsidR="00F53308" w:rsidRPr="007B2518" w:rsidRDefault="00F53308" w:rsidP="00F53308">
            <w:r w:rsidRPr="007B2518">
              <w:t xml:space="preserve">5,0 </w:t>
            </w:r>
          </w:p>
        </w:tc>
        <w:tc>
          <w:tcPr>
            <w:tcW w:w="0" w:type="auto"/>
            <w:shd w:val="clear" w:color="auto" w:fill="E7E5D3"/>
            <w:vAlign w:val="center"/>
          </w:tcPr>
          <w:p w:rsidR="00F53308" w:rsidRPr="007B2518" w:rsidRDefault="00F53308" w:rsidP="00F53308">
            <w:r w:rsidRPr="007B2518">
              <w:t xml:space="preserve">4,2 </w:t>
            </w:r>
          </w:p>
        </w:tc>
        <w:tc>
          <w:tcPr>
            <w:tcW w:w="0" w:type="auto"/>
            <w:shd w:val="clear" w:color="auto" w:fill="E7E5D3"/>
            <w:vAlign w:val="center"/>
          </w:tcPr>
          <w:p w:rsidR="00F53308" w:rsidRPr="007B2518" w:rsidRDefault="00F53308" w:rsidP="00F53308">
            <w:r w:rsidRPr="007B2518">
              <w:t>+19</w:t>
            </w:r>
          </w:p>
        </w:tc>
      </w:tr>
      <w:tr w:rsidR="00F53308" w:rsidRPr="007B2518" w:rsidTr="00F53308">
        <w:trPr>
          <w:tblCellSpacing w:w="7" w:type="dxa"/>
        </w:trPr>
        <w:tc>
          <w:tcPr>
            <w:tcW w:w="0" w:type="auto"/>
            <w:shd w:val="clear" w:color="auto" w:fill="FFFFFF"/>
            <w:vAlign w:val="center"/>
          </w:tcPr>
          <w:p w:rsidR="00F53308" w:rsidRPr="007B2518" w:rsidRDefault="00F53308" w:rsidP="00F53308">
            <w:r w:rsidRPr="007B2518">
              <w:t xml:space="preserve">14. </w:t>
            </w:r>
            <w:proofErr w:type="spellStart"/>
            <w:r w:rsidRPr="007B2518">
              <w:t>Olympus</w:t>
            </w:r>
            <w:proofErr w:type="spellEnd"/>
          </w:p>
        </w:tc>
        <w:tc>
          <w:tcPr>
            <w:tcW w:w="0" w:type="auto"/>
            <w:shd w:val="clear" w:color="auto" w:fill="FFFFFF"/>
            <w:vAlign w:val="center"/>
          </w:tcPr>
          <w:p w:rsidR="00F53308" w:rsidRPr="007B2518" w:rsidRDefault="00F53308" w:rsidP="00F53308">
            <w:r w:rsidRPr="007B2518">
              <w:t xml:space="preserve">Япония </w:t>
            </w:r>
          </w:p>
        </w:tc>
        <w:tc>
          <w:tcPr>
            <w:tcW w:w="0" w:type="auto"/>
            <w:shd w:val="clear" w:color="auto" w:fill="FFFFFF"/>
            <w:vAlign w:val="center"/>
          </w:tcPr>
          <w:p w:rsidR="00F53308" w:rsidRPr="007B2518" w:rsidRDefault="00F53308" w:rsidP="00F53308">
            <w:r w:rsidRPr="007B2518">
              <w:t xml:space="preserve">4,2 </w:t>
            </w:r>
          </w:p>
        </w:tc>
        <w:tc>
          <w:tcPr>
            <w:tcW w:w="0" w:type="auto"/>
            <w:shd w:val="clear" w:color="auto" w:fill="FFFFFF"/>
            <w:vAlign w:val="center"/>
          </w:tcPr>
          <w:p w:rsidR="00F53308" w:rsidRPr="007B2518" w:rsidRDefault="00F53308" w:rsidP="00F53308">
            <w:r w:rsidRPr="007B2518">
              <w:t xml:space="preserve">3,8 </w:t>
            </w:r>
          </w:p>
        </w:tc>
        <w:tc>
          <w:tcPr>
            <w:tcW w:w="0" w:type="auto"/>
            <w:shd w:val="clear" w:color="auto" w:fill="FFFFFF"/>
            <w:vAlign w:val="center"/>
          </w:tcPr>
          <w:p w:rsidR="00F53308" w:rsidRPr="007B2518" w:rsidRDefault="00F53308" w:rsidP="00F53308">
            <w:r w:rsidRPr="007B2518">
              <w:t>+11</w:t>
            </w:r>
          </w:p>
        </w:tc>
      </w:tr>
      <w:tr w:rsidR="00F53308" w:rsidRPr="007B2518" w:rsidTr="00F53308">
        <w:trPr>
          <w:tblCellSpacing w:w="7" w:type="dxa"/>
        </w:trPr>
        <w:tc>
          <w:tcPr>
            <w:tcW w:w="0" w:type="auto"/>
            <w:shd w:val="clear" w:color="auto" w:fill="E7E5D3"/>
            <w:vAlign w:val="center"/>
          </w:tcPr>
          <w:p w:rsidR="00F53308" w:rsidRPr="007B2518" w:rsidRDefault="00F53308" w:rsidP="00F53308">
            <w:r w:rsidRPr="007B2518">
              <w:t xml:space="preserve">15. 3M </w:t>
            </w:r>
            <w:proofErr w:type="spellStart"/>
            <w:r w:rsidRPr="007B2518">
              <w:t>Healthcare</w:t>
            </w:r>
            <w:proofErr w:type="spellEnd"/>
          </w:p>
        </w:tc>
        <w:tc>
          <w:tcPr>
            <w:tcW w:w="0" w:type="auto"/>
            <w:shd w:val="clear" w:color="auto" w:fill="E7E5D3"/>
            <w:vAlign w:val="center"/>
          </w:tcPr>
          <w:p w:rsidR="00F53308" w:rsidRPr="007B2518" w:rsidRDefault="00F53308" w:rsidP="00F53308">
            <w:r w:rsidRPr="007B2518">
              <w:t xml:space="preserve">США </w:t>
            </w:r>
          </w:p>
        </w:tc>
        <w:tc>
          <w:tcPr>
            <w:tcW w:w="0" w:type="auto"/>
            <w:shd w:val="clear" w:color="auto" w:fill="E7E5D3"/>
            <w:vAlign w:val="center"/>
          </w:tcPr>
          <w:p w:rsidR="00F53308" w:rsidRPr="007B2518" w:rsidRDefault="00F53308" w:rsidP="00F53308">
            <w:r w:rsidRPr="007B2518">
              <w:t xml:space="preserve">4,0 </w:t>
            </w:r>
          </w:p>
        </w:tc>
        <w:tc>
          <w:tcPr>
            <w:tcW w:w="0" w:type="auto"/>
            <w:shd w:val="clear" w:color="auto" w:fill="E7E5D3"/>
            <w:vAlign w:val="center"/>
          </w:tcPr>
          <w:p w:rsidR="00F53308" w:rsidRPr="007B2518" w:rsidRDefault="00F53308" w:rsidP="00F53308">
            <w:r w:rsidRPr="007B2518">
              <w:t xml:space="preserve">3,8 </w:t>
            </w:r>
          </w:p>
        </w:tc>
        <w:tc>
          <w:tcPr>
            <w:tcW w:w="0" w:type="auto"/>
            <w:shd w:val="clear" w:color="auto" w:fill="E7E5D3"/>
            <w:vAlign w:val="center"/>
          </w:tcPr>
          <w:p w:rsidR="00F53308" w:rsidRPr="007B2518" w:rsidRDefault="00F53308" w:rsidP="00F53308">
            <w:r w:rsidRPr="007B2518">
              <w:t>+1</w:t>
            </w:r>
          </w:p>
        </w:tc>
      </w:tr>
      <w:tr w:rsidR="00F53308" w:rsidRPr="007B2518" w:rsidTr="00F53308">
        <w:trPr>
          <w:tblCellSpacing w:w="7" w:type="dxa"/>
        </w:trPr>
        <w:tc>
          <w:tcPr>
            <w:tcW w:w="0" w:type="auto"/>
            <w:shd w:val="clear" w:color="auto" w:fill="FFFFFF"/>
            <w:vAlign w:val="center"/>
          </w:tcPr>
          <w:p w:rsidR="00F53308" w:rsidRPr="007B2518" w:rsidRDefault="00F53308" w:rsidP="00F53308">
            <w:r w:rsidRPr="007B2518">
              <w:t xml:space="preserve">16. </w:t>
            </w:r>
            <w:proofErr w:type="spellStart"/>
            <w:r w:rsidRPr="007B2518">
              <w:t>Zimmer</w:t>
            </w:r>
            <w:proofErr w:type="spellEnd"/>
            <w:r w:rsidRPr="007B2518">
              <w:t xml:space="preserve"> </w:t>
            </w:r>
            <w:proofErr w:type="spellStart"/>
            <w:r w:rsidRPr="007B2518">
              <w:t>Holdings</w:t>
            </w:r>
            <w:proofErr w:type="spellEnd"/>
          </w:p>
        </w:tc>
        <w:tc>
          <w:tcPr>
            <w:tcW w:w="0" w:type="auto"/>
            <w:shd w:val="clear" w:color="auto" w:fill="FFFFFF"/>
            <w:vAlign w:val="center"/>
          </w:tcPr>
          <w:p w:rsidR="00F53308" w:rsidRPr="007B2518" w:rsidRDefault="00F53308" w:rsidP="00F53308">
            <w:r w:rsidRPr="007B2518">
              <w:t xml:space="preserve">США </w:t>
            </w:r>
          </w:p>
        </w:tc>
        <w:tc>
          <w:tcPr>
            <w:tcW w:w="0" w:type="auto"/>
            <w:shd w:val="clear" w:color="auto" w:fill="FFFFFF"/>
            <w:vAlign w:val="center"/>
          </w:tcPr>
          <w:p w:rsidR="00F53308" w:rsidRPr="007B2518" w:rsidRDefault="00F53308" w:rsidP="00F53308">
            <w:r w:rsidRPr="007B2518">
              <w:t xml:space="preserve">3,9 </w:t>
            </w:r>
          </w:p>
        </w:tc>
        <w:tc>
          <w:tcPr>
            <w:tcW w:w="0" w:type="auto"/>
            <w:shd w:val="clear" w:color="auto" w:fill="FFFFFF"/>
            <w:vAlign w:val="center"/>
          </w:tcPr>
          <w:p w:rsidR="00F53308" w:rsidRPr="007B2518" w:rsidRDefault="00F53308" w:rsidP="00F53308">
            <w:r w:rsidRPr="007B2518">
              <w:t xml:space="preserve">3,5 </w:t>
            </w:r>
          </w:p>
        </w:tc>
        <w:tc>
          <w:tcPr>
            <w:tcW w:w="0" w:type="auto"/>
            <w:shd w:val="clear" w:color="auto" w:fill="FFFFFF"/>
            <w:vAlign w:val="center"/>
          </w:tcPr>
          <w:p w:rsidR="00F53308" w:rsidRPr="007B2518" w:rsidRDefault="00F53308" w:rsidP="00F53308">
            <w:r w:rsidRPr="007B2518">
              <w:t>+12</w:t>
            </w:r>
          </w:p>
        </w:tc>
      </w:tr>
      <w:tr w:rsidR="00F53308" w:rsidRPr="007B2518" w:rsidTr="00F53308">
        <w:trPr>
          <w:tblCellSpacing w:w="7" w:type="dxa"/>
        </w:trPr>
        <w:tc>
          <w:tcPr>
            <w:tcW w:w="0" w:type="auto"/>
            <w:shd w:val="clear" w:color="auto" w:fill="E7E5D3"/>
            <w:vAlign w:val="center"/>
          </w:tcPr>
          <w:p w:rsidR="00F53308" w:rsidRPr="007B2518" w:rsidRDefault="00F53308" w:rsidP="00F53308">
            <w:r w:rsidRPr="007B2518">
              <w:t xml:space="preserve">17. </w:t>
            </w:r>
            <w:proofErr w:type="spellStart"/>
            <w:r w:rsidRPr="007B2518">
              <w:t>St</w:t>
            </w:r>
            <w:proofErr w:type="spellEnd"/>
            <w:r w:rsidRPr="007B2518">
              <w:t xml:space="preserve">, </w:t>
            </w:r>
            <w:proofErr w:type="spellStart"/>
            <w:r w:rsidRPr="007B2518">
              <w:t>Jude</w:t>
            </w:r>
            <w:proofErr w:type="spellEnd"/>
            <w:r w:rsidRPr="007B2518">
              <w:t xml:space="preserve"> </w:t>
            </w:r>
            <w:proofErr w:type="spellStart"/>
            <w:r w:rsidRPr="007B2518">
              <w:t>Medical</w:t>
            </w:r>
            <w:proofErr w:type="spellEnd"/>
          </w:p>
        </w:tc>
        <w:tc>
          <w:tcPr>
            <w:tcW w:w="0" w:type="auto"/>
            <w:shd w:val="clear" w:color="auto" w:fill="E7E5D3"/>
            <w:vAlign w:val="center"/>
          </w:tcPr>
          <w:p w:rsidR="00F53308" w:rsidRPr="007B2518" w:rsidRDefault="00F53308" w:rsidP="00F53308">
            <w:r w:rsidRPr="007B2518">
              <w:t xml:space="preserve">США </w:t>
            </w:r>
          </w:p>
        </w:tc>
        <w:tc>
          <w:tcPr>
            <w:tcW w:w="0" w:type="auto"/>
            <w:shd w:val="clear" w:color="auto" w:fill="E7E5D3"/>
            <w:vAlign w:val="center"/>
          </w:tcPr>
          <w:p w:rsidR="00F53308" w:rsidRPr="007B2518" w:rsidRDefault="00F53308" w:rsidP="00F53308">
            <w:r w:rsidRPr="007B2518">
              <w:t xml:space="preserve">3,8 </w:t>
            </w:r>
          </w:p>
        </w:tc>
        <w:tc>
          <w:tcPr>
            <w:tcW w:w="0" w:type="auto"/>
            <w:shd w:val="clear" w:color="auto" w:fill="E7E5D3"/>
            <w:vAlign w:val="center"/>
          </w:tcPr>
          <w:p w:rsidR="00F53308" w:rsidRPr="007B2518" w:rsidRDefault="00F53308" w:rsidP="00F53308">
            <w:r w:rsidRPr="007B2518">
              <w:t xml:space="preserve">3,3 </w:t>
            </w:r>
          </w:p>
        </w:tc>
        <w:tc>
          <w:tcPr>
            <w:tcW w:w="0" w:type="auto"/>
            <w:shd w:val="clear" w:color="auto" w:fill="E7E5D3"/>
            <w:vAlign w:val="center"/>
          </w:tcPr>
          <w:p w:rsidR="00F53308" w:rsidRPr="007B2518" w:rsidRDefault="00F53308" w:rsidP="00F53308">
            <w:r w:rsidRPr="007B2518">
              <w:t>+14</w:t>
            </w:r>
          </w:p>
        </w:tc>
      </w:tr>
      <w:tr w:rsidR="00F53308" w:rsidRPr="007B2518" w:rsidTr="00F53308">
        <w:trPr>
          <w:tblCellSpacing w:w="7" w:type="dxa"/>
        </w:trPr>
        <w:tc>
          <w:tcPr>
            <w:tcW w:w="0" w:type="auto"/>
            <w:shd w:val="clear" w:color="auto" w:fill="FFFFFF"/>
            <w:vAlign w:val="center"/>
          </w:tcPr>
          <w:p w:rsidR="00F53308" w:rsidRPr="007B2518" w:rsidRDefault="00F53308" w:rsidP="00F53308">
            <w:r w:rsidRPr="007B2518">
              <w:t xml:space="preserve">18. </w:t>
            </w:r>
            <w:proofErr w:type="spellStart"/>
            <w:r w:rsidRPr="007B2518">
              <w:t>Smith</w:t>
            </w:r>
            <w:proofErr w:type="spellEnd"/>
            <w:r w:rsidRPr="007B2518">
              <w:t xml:space="preserve"> &amp; </w:t>
            </w:r>
            <w:proofErr w:type="spellStart"/>
            <w:r w:rsidRPr="007B2518">
              <w:t>Nephew</w:t>
            </w:r>
            <w:proofErr w:type="spellEnd"/>
          </w:p>
        </w:tc>
        <w:tc>
          <w:tcPr>
            <w:tcW w:w="0" w:type="auto"/>
            <w:shd w:val="clear" w:color="auto" w:fill="FFFFFF"/>
            <w:vAlign w:val="center"/>
          </w:tcPr>
          <w:p w:rsidR="00F53308" w:rsidRPr="007B2518" w:rsidRDefault="00F53308" w:rsidP="00F53308">
            <w:r w:rsidRPr="007B2518">
              <w:t xml:space="preserve">U.K. </w:t>
            </w:r>
          </w:p>
        </w:tc>
        <w:tc>
          <w:tcPr>
            <w:tcW w:w="0" w:type="auto"/>
            <w:shd w:val="clear" w:color="auto" w:fill="FFFFFF"/>
            <w:vAlign w:val="center"/>
          </w:tcPr>
          <w:p w:rsidR="00F53308" w:rsidRPr="007B2518" w:rsidRDefault="00F53308" w:rsidP="00F53308">
            <w:r w:rsidRPr="007B2518">
              <w:t xml:space="preserve">3,4 </w:t>
            </w:r>
          </w:p>
        </w:tc>
        <w:tc>
          <w:tcPr>
            <w:tcW w:w="0" w:type="auto"/>
            <w:shd w:val="clear" w:color="auto" w:fill="FFFFFF"/>
            <w:vAlign w:val="center"/>
          </w:tcPr>
          <w:p w:rsidR="00F53308" w:rsidRPr="007B2518" w:rsidRDefault="00F53308" w:rsidP="00F53308">
            <w:r w:rsidRPr="007B2518">
              <w:t xml:space="preserve">2,8 </w:t>
            </w:r>
          </w:p>
        </w:tc>
        <w:tc>
          <w:tcPr>
            <w:tcW w:w="0" w:type="auto"/>
            <w:shd w:val="clear" w:color="auto" w:fill="FFFFFF"/>
            <w:vAlign w:val="center"/>
          </w:tcPr>
          <w:p w:rsidR="00F53308" w:rsidRPr="007B2518" w:rsidRDefault="00F53308" w:rsidP="00F53308">
            <w:r w:rsidRPr="007B2518">
              <w:t>+14</w:t>
            </w:r>
          </w:p>
        </w:tc>
      </w:tr>
      <w:tr w:rsidR="00F53308" w:rsidRPr="007B2518" w:rsidTr="00F53308">
        <w:trPr>
          <w:tblCellSpacing w:w="7" w:type="dxa"/>
        </w:trPr>
        <w:tc>
          <w:tcPr>
            <w:tcW w:w="0" w:type="auto"/>
            <w:shd w:val="clear" w:color="auto" w:fill="E7E5D3"/>
            <w:vAlign w:val="center"/>
          </w:tcPr>
          <w:p w:rsidR="00F53308" w:rsidRPr="007B2518" w:rsidRDefault="00F53308" w:rsidP="00F53308">
            <w:r w:rsidRPr="007B2518">
              <w:t xml:space="preserve">19. </w:t>
            </w:r>
            <w:proofErr w:type="spellStart"/>
            <w:r w:rsidRPr="007B2518">
              <w:t>Beckman</w:t>
            </w:r>
            <w:proofErr w:type="spellEnd"/>
            <w:r w:rsidRPr="007B2518">
              <w:t xml:space="preserve"> </w:t>
            </w:r>
            <w:proofErr w:type="spellStart"/>
            <w:r w:rsidRPr="007B2518">
              <w:t>Coulter</w:t>
            </w:r>
            <w:proofErr w:type="spellEnd"/>
          </w:p>
        </w:tc>
        <w:tc>
          <w:tcPr>
            <w:tcW w:w="0" w:type="auto"/>
            <w:shd w:val="clear" w:color="auto" w:fill="E7E5D3"/>
            <w:vAlign w:val="center"/>
          </w:tcPr>
          <w:p w:rsidR="00F53308" w:rsidRPr="007B2518" w:rsidRDefault="00F53308" w:rsidP="00F53308">
            <w:r w:rsidRPr="007B2518">
              <w:t xml:space="preserve">США </w:t>
            </w:r>
          </w:p>
        </w:tc>
        <w:tc>
          <w:tcPr>
            <w:tcW w:w="0" w:type="auto"/>
            <w:shd w:val="clear" w:color="auto" w:fill="E7E5D3"/>
            <w:vAlign w:val="center"/>
          </w:tcPr>
          <w:p w:rsidR="00F53308" w:rsidRPr="007B2518" w:rsidRDefault="00F53308" w:rsidP="00F53308">
            <w:r w:rsidRPr="007B2518">
              <w:t xml:space="preserve">2,8 </w:t>
            </w:r>
          </w:p>
        </w:tc>
        <w:tc>
          <w:tcPr>
            <w:tcW w:w="0" w:type="auto"/>
            <w:shd w:val="clear" w:color="auto" w:fill="E7E5D3"/>
            <w:vAlign w:val="center"/>
          </w:tcPr>
          <w:p w:rsidR="00F53308" w:rsidRPr="007B2518" w:rsidRDefault="00F53308" w:rsidP="00F53308">
            <w:r w:rsidRPr="007B2518">
              <w:t xml:space="preserve">2,5 </w:t>
            </w:r>
          </w:p>
        </w:tc>
        <w:tc>
          <w:tcPr>
            <w:tcW w:w="0" w:type="auto"/>
            <w:shd w:val="clear" w:color="auto" w:fill="E7E5D3"/>
            <w:vAlign w:val="center"/>
          </w:tcPr>
          <w:p w:rsidR="00F53308" w:rsidRPr="007B2518" w:rsidRDefault="00F53308" w:rsidP="00F53308">
            <w:r w:rsidRPr="007B2518">
              <w:t>+9</w:t>
            </w:r>
          </w:p>
        </w:tc>
      </w:tr>
      <w:tr w:rsidR="00F53308" w:rsidRPr="007B2518" w:rsidTr="00F53308">
        <w:trPr>
          <w:tblCellSpacing w:w="7" w:type="dxa"/>
        </w:trPr>
        <w:tc>
          <w:tcPr>
            <w:tcW w:w="0" w:type="auto"/>
            <w:shd w:val="clear" w:color="auto" w:fill="FFFFFF"/>
            <w:vAlign w:val="center"/>
          </w:tcPr>
          <w:p w:rsidR="00F53308" w:rsidRPr="007B2518" w:rsidRDefault="00F53308" w:rsidP="00F53308">
            <w:r w:rsidRPr="007B2518">
              <w:lastRenderedPageBreak/>
              <w:t xml:space="preserve">20. </w:t>
            </w:r>
            <w:proofErr w:type="spellStart"/>
            <w:r w:rsidRPr="007B2518">
              <w:t>Synthes</w:t>
            </w:r>
            <w:proofErr w:type="spellEnd"/>
            <w:r w:rsidRPr="007B2518">
              <w:t xml:space="preserve"> </w:t>
            </w:r>
          </w:p>
        </w:tc>
        <w:tc>
          <w:tcPr>
            <w:tcW w:w="0" w:type="auto"/>
            <w:shd w:val="clear" w:color="auto" w:fill="FFFFFF"/>
            <w:vAlign w:val="center"/>
          </w:tcPr>
          <w:p w:rsidR="00F53308" w:rsidRPr="007B2518" w:rsidRDefault="00F53308" w:rsidP="00F53308">
            <w:r w:rsidRPr="007B2518">
              <w:t>Швейцария</w:t>
            </w:r>
          </w:p>
        </w:tc>
        <w:tc>
          <w:tcPr>
            <w:tcW w:w="0" w:type="auto"/>
            <w:shd w:val="clear" w:color="auto" w:fill="FFFFFF"/>
            <w:vAlign w:val="center"/>
          </w:tcPr>
          <w:p w:rsidR="00F53308" w:rsidRPr="007B2518" w:rsidRDefault="00F53308" w:rsidP="00F53308">
            <w:r w:rsidRPr="007B2518">
              <w:t xml:space="preserve">2,8 </w:t>
            </w:r>
          </w:p>
        </w:tc>
        <w:tc>
          <w:tcPr>
            <w:tcW w:w="0" w:type="auto"/>
            <w:shd w:val="clear" w:color="auto" w:fill="FFFFFF"/>
            <w:vAlign w:val="center"/>
          </w:tcPr>
          <w:p w:rsidR="00F53308" w:rsidRPr="007B2518" w:rsidRDefault="00F53308" w:rsidP="00F53308">
            <w:r w:rsidRPr="007B2518">
              <w:t xml:space="preserve">2,4 </w:t>
            </w:r>
          </w:p>
        </w:tc>
        <w:tc>
          <w:tcPr>
            <w:tcW w:w="0" w:type="auto"/>
            <w:shd w:val="clear" w:color="auto" w:fill="FFFFFF"/>
            <w:vAlign w:val="center"/>
          </w:tcPr>
          <w:p w:rsidR="00F53308" w:rsidRPr="007B2518" w:rsidRDefault="00F53308" w:rsidP="00F53308">
            <w:r w:rsidRPr="007B2518">
              <w:t>+15</w:t>
            </w:r>
          </w:p>
        </w:tc>
      </w:tr>
      <w:tr w:rsidR="00F53308" w:rsidRPr="007B2518" w:rsidTr="00F53308">
        <w:trPr>
          <w:tblCellSpacing w:w="7" w:type="dxa"/>
        </w:trPr>
        <w:tc>
          <w:tcPr>
            <w:tcW w:w="0" w:type="auto"/>
            <w:shd w:val="clear" w:color="auto" w:fill="E7E5D3"/>
            <w:vAlign w:val="center"/>
          </w:tcPr>
          <w:p w:rsidR="00F53308" w:rsidRPr="007B2518" w:rsidRDefault="00F53308" w:rsidP="00F53308">
            <w:r w:rsidRPr="007B2518">
              <w:t xml:space="preserve">21. </w:t>
            </w:r>
            <w:proofErr w:type="spellStart"/>
            <w:r w:rsidRPr="007B2518">
              <w:t>Terumo</w:t>
            </w:r>
            <w:proofErr w:type="spellEnd"/>
            <w:r w:rsidRPr="007B2518">
              <w:t xml:space="preserve"> </w:t>
            </w:r>
            <w:proofErr w:type="spellStart"/>
            <w:r w:rsidRPr="007B2518">
              <w:t>Medical</w:t>
            </w:r>
            <w:proofErr w:type="spellEnd"/>
          </w:p>
        </w:tc>
        <w:tc>
          <w:tcPr>
            <w:tcW w:w="0" w:type="auto"/>
            <w:shd w:val="clear" w:color="auto" w:fill="E7E5D3"/>
            <w:vAlign w:val="center"/>
          </w:tcPr>
          <w:p w:rsidR="00F53308" w:rsidRPr="007B2518" w:rsidRDefault="00F53308" w:rsidP="00F53308">
            <w:r w:rsidRPr="007B2518">
              <w:t xml:space="preserve">Япония </w:t>
            </w:r>
          </w:p>
        </w:tc>
        <w:tc>
          <w:tcPr>
            <w:tcW w:w="0" w:type="auto"/>
            <w:shd w:val="clear" w:color="auto" w:fill="E7E5D3"/>
            <w:vAlign w:val="center"/>
          </w:tcPr>
          <w:p w:rsidR="00F53308" w:rsidRPr="007B2518" w:rsidRDefault="00F53308" w:rsidP="00F53308">
            <w:r w:rsidRPr="007B2518">
              <w:t xml:space="preserve">2,6 </w:t>
            </w:r>
          </w:p>
        </w:tc>
        <w:tc>
          <w:tcPr>
            <w:tcW w:w="0" w:type="auto"/>
            <w:shd w:val="clear" w:color="auto" w:fill="E7E5D3"/>
            <w:vAlign w:val="center"/>
          </w:tcPr>
          <w:p w:rsidR="00F53308" w:rsidRPr="007B2518" w:rsidRDefault="00F53308" w:rsidP="00F53308">
            <w:r w:rsidRPr="007B2518">
              <w:t xml:space="preserve">2,3 </w:t>
            </w:r>
          </w:p>
        </w:tc>
        <w:tc>
          <w:tcPr>
            <w:tcW w:w="0" w:type="auto"/>
            <w:shd w:val="clear" w:color="auto" w:fill="E7E5D3"/>
            <w:vAlign w:val="center"/>
          </w:tcPr>
          <w:p w:rsidR="00F53308" w:rsidRPr="007B2518" w:rsidRDefault="00F53308" w:rsidP="00F53308">
            <w:r w:rsidRPr="007B2518">
              <w:t>+12</w:t>
            </w:r>
          </w:p>
        </w:tc>
      </w:tr>
      <w:tr w:rsidR="00F53308" w:rsidRPr="007B2518" w:rsidTr="00F53308">
        <w:trPr>
          <w:tblCellSpacing w:w="7" w:type="dxa"/>
        </w:trPr>
        <w:tc>
          <w:tcPr>
            <w:tcW w:w="0" w:type="auto"/>
            <w:shd w:val="clear" w:color="auto" w:fill="FFFFFF"/>
            <w:vAlign w:val="center"/>
          </w:tcPr>
          <w:p w:rsidR="00F53308" w:rsidRPr="007B2518" w:rsidRDefault="00F53308" w:rsidP="00F53308">
            <w:r w:rsidRPr="007B2518">
              <w:t xml:space="preserve">22. </w:t>
            </w:r>
            <w:proofErr w:type="spellStart"/>
            <w:r w:rsidRPr="007B2518">
              <w:t>Fresenius</w:t>
            </w:r>
            <w:proofErr w:type="spellEnd"/>
            <w:r w:rsidRPr="007B2518">
              <w:t xml:space="preserve"> </w:t>
            </w:r>
            <w:proofErr w:type="spellStart"/>
            <w:r w:rsidRPr="007B2518">
              <w:t>Medical</w:t>
            </w:r>
            <w:proofErr w:type="spellEnd"/>
            <w:r w:rsidRPr="007B2518">
              <w:t xml:space="preserve"> </w:t>
            </w:r>
            <w:proofErr w:type="spellStart"/>
            <w:r w:rsidRPr="007B2518">
              <w:t>Care</w:t>
            </w:r>
            <w:proofErr w:type="spellEnd"/>
          </w:p>
        </w:tc>
        <w:tc>
          <w:tcPr>
            <w:tcW w:w="0" w:type="auto"/>
            <w:shd w:val="clear" w:color="auto" w:fill="FFFFFF"/>
            <w:vAlign w:val="center"/>
          </w:tcPr>
          <w:p w:rsidR="00F53308" w:rsidRPr="007B2518" w:rsidRDefault="00F53308" w:rsidP="00F53308">
            <w:r w:rsidRPr="007B2518">
              <w:t xml:space="preserve">Германия </w:t>
            </w:r>
          </w:p>
        </w:tc>
        <w:tc>
          <w:tcPr>
            <w:tcW w:w="0" w:type="auto"/>
            <w:shd w:val="clear" w:color="auto" w:fill="FFFFFF"/>
            <w:vAlign w:val="center"/>
          </w:tcPr>
          <w:p w:rsidR="00F53308" w:rsidRPr="007B2518" w:rsidRDefault="00F53308" w:rsidP="00F53308">
            <w:r w:rsidRPr="007B2518">
              <w:t xml:space="preserve">2,5 </w:t>
            </w:r>
          </w:p>
        </w:tc>
        <w:tc>
          <w:tcPr>
            <w:tcW w:w="0" w:type="auto"/>
            <w:shd w:val="clear" w:color="auto" w:fill="FFFFFF"/>
            <w:vAlign w:val="center"/>
          </w:tcPr>
          <w:p w:rsidR="00F53308" w:rsidRPr="007B2518" w:rsidRDefault="00F53308" w:rsidP="00F53308">
            <w:r w:rsidRPr="007B2518">
              <w:t xml:space="preserve">2,1 </w:t>
            </w:r>
          </w:p>
        </w:tc>
        <w:tc>
          <w:tcPr>
            <w:tcW w:w="0" w:type="auto"/>
            <w:shd w:val="clear" w:color="auto" w:fill="FFFFFF"/>
            <w:vAlign w:val="center"/>
          </w:tcPr>
          <w:p w:rsidR="00F53308" w:rsidRPr="007B2518" w:rsidRDefault="00F53308" w:rsidP="00F53308">
            <w:r w:rsidRPr="007B2518">
              <w:t>+18</w:t>
            </w:r>
          </w:p>
        </w:tc>
      </w:tr>
      <w:tr w:rsidR="00F53308" w:rsidRPr="007B2518" w:rsidTr="00F53308">
        <w:trPr>
          <w:tblCellSpacing w:w="7" w:type="dxa"/>
        </w:trPr>
        <w:tc>
          <w:tcPr>
            <w:tcW w:w="0" w:type="auto"/>
            <w:shd w:val="clear" w:color="auto" w:fill="E7E5D3"/>
            <w:vAlign w:val="center"/>
          </w:tcPr>
          <w:p w:rsidR="00F53308" w:rsidRPr="007B2518" w:rsidRDefault="00F53308" w:rsidP="00F53308">
            <w:r w:rsidRPr="007B2518">
              <w:t xml:space="preserve">23. </w:t>
            </w:r>
            <w:proofErr w:type="spellStart"/>
            <w:r w:rsidRPr="007B2518">
              <w:t>Alcon</w:t>
            </w:r>
            <w:proofErr w:type="spellEnd"/>
            <w:r w:rsidRPr="007B2518">
              <w:t xml:space="preserve"> </w:t>
            </w:r>
          </w:p>
        </w:tc>
        <w:tc>
          <w:tcPr>
            <w:tcW w:w="0" w:type="auto"/>
            <w:shd w:val="clear" w:color="auto" w:fill="E7E5D3"/>
            <w:vAlign w:val="center"/>
          </w:tcPr>
          <w:p w:rsidR="00F53308" w:rsidRPr="007B2518" w:rsidRDefault="00F53308" w:rsidP="00F53308">
            <w:r w:rsidRPr="007B2518">
              <w:t xml:space="preserve">США </w:t>
            </w:r>
          </w:p>
        </w:tc>
        <w:tc>
          <w:tcPr>
            <w:tcW w:w="0" w:type="auto"/>
            <w:shd w:val="clear" w:color="auto" w:fill="E7E5D3"/>
            <w:vAlign w:val="center"/>
          </w:tcPr>
          <w:p w:rsidR="00F53308" w:rsidRPr="007B2518" w:rsidRDefault="00F53308" w:rsidP="00F53308">
            <w:r w:rsidRPr="007B2518">
              <w:t xml:space="preserve">2,5 </w:t>
            </w:r>
          </w:p>
        </w:tc>
        <w:tc>
          <w:tcPr>
            <w:tcW w:w="0" w:type="auto"/>
            <w:shd w:val="clear" w:color="auto" w:fill="E7E5D3"/>
            <w:vAlign w:val="center"/>
          </w:tcPr>
          <w:p w:rsidR="00F53308" w:rsidRPr="007B2518" w:rsidRDefault="00F53308" w:rsidP="00F53308">
            <w:r w:rsidRPr="007B2518">
              <w:t xml:space="preserve">2,2 </w:t>
            </w:r>
          </w:p>
        </w:tc>
        <w:tc>
          <w:tcPr>
            <w:tcW w:w="0" w:type="auto"/>
            <w:shd w:val="clear" w:color="auto" w:fill="E7E5D3"/>
            <w:vAlign w:val="center"/>
          </w:tcPr>
          <w:p w:rsidR="00F53308" w:rsidRPr="007B2518" w:rsidRDefault="00F53308" w:rsidP="00F53308">
            <w:r w:rsidRPr="007B2518">
              <w:t>+14</w:t>
            </w:r>
          </w:p>
        </w:tc>
      </w:tr>
      <w:tr w:rsidR="00F53308" w:rsidRPr="007B2518" w:rsidTr="00F53308">
        <w:trPr>
          <w:tblCellSpacing w:w="7" w:type="dxa"/>
        </w:trPr>
        <w:tc>
          <w:tcPr>
            <w:tcW w:w="0" w:type="auto"/>
            <w:shd w:val="clear" w:color="auto" w:fill="FFFFFF"/>
            <w:vAlign w:val="center"/>
          </w:tcPr>
          <w:p w:rsidR="00F53308" w:rsidRPr="007B2518" w:rsidRDefault="00F53308" w:rsidP="00F53308">
            <w:r w:rsidRPr="007B2518">
              <w:t xml:space="preserve">24. </w:t>
            </w:r>
            <w:proofErr w:type="spellStart"/>
            <w:r w:rsidRPr="007B2518">
              <w:t>Carestream</w:t>
            </w:r>
            <w:proofErr w:type="spellEnd"/>
            <w:r w:rsidRPr="007B2518">
              <w:t xml:space="preserve"> </w:t>
            </w:r>
            <w:proofErr w:type="spellStart"/>
            <w:r w:rsidRPr="007B2518">
              <w:t>Health</w:t>
            </w:r>
            <w:proofErr w:type="spellEnd"/>
          </w:p>
        </w:tc>
        <w:tc>
          <w:tcPr>
            <w:tcW w:w="0" w:type="auto"/>
            <w:shd w:val="clear" w:color="auto" w:fill="FFFFFF"/>
            <w:vAlign w:val="center"/>
          </w:tcPr>
          <w:p w:rsidR="00F53308" w:rsidRPr="007B2518" w:rsidRDefault="00F53308" w:rsidP="00F53308">
            <w:r w:rsidRPr="007B2518">
              <w:t xml:space="preserve">Канада </w:t>
            </w:r>
          </w:p>
        </w:tc>
        <w:tc>
          <w:tcPr>
            <w:tcW w:w="0" w:type="auto"/>
            <w:shd w:val="clear" w:color="auto" w:fill="FFFFFF"/>
            <w:vAlign w:val="center"/>
          </w:tcPr>
          <w:p w:rsidR="00F53308" w:rsidRPr="007B2518" w:rsidRDefault="00F53308" w:rsidP="00F53308">
            <w:r w:rsidRPr="007B2518">
              <w:t xml:space="preserve">2,5 </w:t>
            </w:r>
          </w:p>
        </w:tc>
        <w:tc>
          <w:tcPr>
            <w:tcW w:w="0" w:type="auto"/>
            <w:shd w:val="clear" w:color="auto" w:fill="FFFFFF"/>
            <w:vAlign w:val="center"/>
          </w:tcPr>
          <w:p w:rsidR="00F53308" w:rsidRPr="007B2518" w:rsidRDefault="00F53308" w:rsidP="00F53308">
            <w:r w:rsidRPr="007B2518">
              <w:t xml:space="preserve">2,5 </w:t>
            </w:r>
          </w:p>
        </w:tc>
        <w:tc>
          <w:tcPr>
            <w:tcW w:w="0" w:type="auto"/>
            <w:shd w:val="clear" w:color="auto" w:fill="FFFFFF"/>
            <w:vAlign w:val="center"/>
          </w:tcPr>
          <w:p w:rsidR="00F53308" w:rsidRPr="007B2518" w:rsidRDefault="00F53308" w:rsidP="00F53308">
            <w:r w:rsidRPr="007B2518">
              <w:t>-</w:t>
            </w:r>
          </w:p>
        </w:tc>
      </w:tr>
      <w:tr w:rsidR="00F53308" w:rsidRPr="007B2518" w:rsidTr="00F53308">
        <w:trPr>
          <w:tblCellSpacing w:w="7" w:type="dxa"/>
        </w:trPr>
        <w:tc>
          <w:tcPr>
            <w:tcW w:w="0" w:type="auto"/>
            <w:shd w:val="clear" w:color="auto" w:fill="E7E5D3"/>
            <w:vAlign w:val="center"/>
          </w:tcPr>
          <w:p w:rsidR="00F53308" w:rsidRPr="007B2518" w:rsidRDefault="00F53308" w:rsidP="00F53308">
            <w:r w:rsidRPr="007B2518">
              <w:t xml:space="preserve">25. C.R. </w:t>
            </w:r>
            <w:proofErr w:type="spellStart"/>
            <w:r w:rsidRPr="007B2518">
              <w:t>Bard</w:t>
            </w:r>
            <w:proofErr w:type="spellEnd"/>
            <w:r w:rsidRPr="007B2518">
              <w:t xml:space="preserve"> (BCR)</w:t>
            </w:r>
          </w:p>
        </w:tc>
        <w:tc>
          <w:tcPr>
            <w:tcW w:w="0" w:type="auto"/>
            <w:shd w:val="clear" w:color="auto" w:fill="E7E5D3"/>
            <w:vAlign w:val="center"/>
          </w:tcPr>
          <w:p w:rsidR="00F53308" w:rsidRPr="007B2518" w:rsidRDefault="00F53308" w:rsidP="00F53308">
            <w:r w:rsidRPr="007B2518">
              <w:t xml:space="preserve">США </w:t>
            </w:r>
          </w:p>
        </w:tc>
        <w:tc>
          <w:tcPr>
            <w:tcW w:w="0" w:type="auto"/>
            <w:shd w:val="clear" w:color="auto" w:fill="E7E5D3"/>
            <w:vAlign w:val="center"/>
          </w:tcPr>
          <w:p w:rsidR="00F53308" w:rsidRPr="007B2518" w:rsidRDefault="00F53308" w:rsidP="00F53308">
            <w:r w:rsidRPr="007B2518">
              <w:t xml:space="preserve">2,2 </w:t>
            </w:r>
          </w:p>
        </w:tc>
        <w:tc>
          <w:tcPr>
            <w:tcW w:w="0" w:type="auto"/>
            <w:shd w:val="clear" w:color="auto" w:fill="E7E5D3"/>
            <w:vAlign w:val="center"/>
          </w:tcPr>
          <w:p w:rsidR="00F53308" w:rsidRPr="007B2518" w:rsidRDefault="00F53308" w:rsidP="00F53308">
            <w:r w:rsidRPr="007B2518">
              <w:t xml:space="preserve">2,0 </w:t>
            </w:r>
          </w:p>
        </w:tc>
        <w:tc>
          <w:tcPr>
            <w:tcW w:w="0" w:type="auto"/>
            <w:shd w:val="clear" w:color="auto" w:fill="E7E5D3"/>
            <w:vAlign w:val="center"/>
          </w:tcPr>
          <w:p w:rsidR="00F53308" w:rsidRPr="007B2518" w:rsidRDefault="00F53308" w:rsidP="00F53308">
            <w:r w:rsidRPr="007B2518">
              <w:t>+11</w:t>
            </w:r>
          </w:p>
        </w:tc>
      </w:tr>
    </w:tbl>
    <w:p w:rsidR="00F53308" w:rsidRPr="007B2518" w:rsidRDefault="00F53308" w:rsidP="00F53308">
      <w:pPr>
        <w:spacing w:before="100" w:beforeAutospacing="1" w:after="100" w:afterAutospacing="1"/>
        <w:rPr>
          <w:lang w:val="en-US"/>
        </w:rPr>
      </w:pPr>
      <w:r w:rsidRPr="007B2518">
        <w:rPr>
          <w:b/>
          <w:bCs/>
        </w:rPr>
        <w:t>Источник</w:t>
      </w:r>
      <w:r w:rsidRPr="007B2518">
        <w:rPr>
          <w:lang w:val="en-US"/>
        </w:rPr>
        <w:t>: Business Strategies for Medical Technology Executives, May/June 2008 edition</w:t>
      </w:r>
    </w:p>
    <w:p w:rsidR="00F53308" w:rsidRPr="007B2518" w:rsidRDefault="00F53308" w:rsidP="00F53308">
      <w:pPr>
        <w:ind w:firstLine="720"/>
        <w:jc w:val="center"/>
        <w:rPr>
          <w:i/>
          <w:sz w:val="28"/>
          <w:szCs w:val="28"/>
          <w:u w:val="single"/>
          <w:lang w:val="en-US"/>
        </w:rPr>
      </w:pPr>
    </w:p>
    <w:p w:rsidR="00F53308" w:rsidRPr="007B2518" w:rsidRDefault="00F53308" w:rsidP="00F53308">
      <w:pPr>
        <w:ind w:firstLine="720"/>
        <w:jc w:val="center"/>
        <w:rPr>
          <w:i/>
          <w:sz w:val="28"/>
          <w:szCs w:val="28"/>
          <w:u w:val="single"/>
          <w:lang w:val="en-US"/>
        </w:rPr>
      </w:pPr>
    </w:p>
    <w:p w:rsidR="00F53308" w:rsidRPr="007B2518" w:rsidRDefault="00F53308" w:rsidP="00F53308">
      <w:pPr>
        <w:jc w:val="center"/>
        <w:rPr>
          <w:i/>
          <w:sz w:val="28"/>
          <w:szCs w:val="28"/>
          <w:u w:val="single"/>
        </w:rPr>
      </w:pPr>
      <w:r w:rsidRPr="007B2518">
        <w:rPr>
          <w:i/>
          <w:sz w:val="28"/>
          <w:szCs w:val="28"/>
          <w:u w:val="single"/>
        </w:rPr>
        <w:t>Направление «Проектирование СБИС по технологии система на кристалле»</w:t>
      </w:r>
    </w:p>
    <w:p w:rsidR="00F53308" w:rsidRPr="007B2518" w:rsidRDefault="00F53308" w:rsidP="00F53308">
      <w:pPr>
        <w:pStyle w:val="a6"/>
        <w:ind w:firstLine="567"/>
        <w:jc w:val="both"/>
        <w:rPr>
          <w:sz w:val="28"/>
          <w:szCs w:val="28"/>
        </w:rPr>
      </w:pPr>
      <w:r w:rsidRPr="007B2518">
        <w:rPr>
          <w:sz w:val="28"/>
          <w:szCs w:val="28"/>
        </w:rPr>
        <w:t xml:space="preserve">Мощные мировые производители ЭКБ, электронной аппаратуры и электронных услуг, такие как </w:t>
      </w:r>
      <w:proofErr w:type="spellStart"/>
      <w:r w:rsidRPr="007B2518">
        <w:rPr>
          <w:sz w:val="28"/>
          <w:szCs w:val="28"/>
        </w:rPr>
        <w:t>Intel</w:t>
      </w:r>
      <w:proofErr w:type="spellEnd"/>
      <w:r w:rsidRPr="007B2518">
        <w:rPr>
          <w:sz w:val="28"/>
          <w:szCs w:val="28"/>
        </w:rPr>
        <w:t xml:space="preserve">, IBM, </w:t>
      </w:r>
      <w:proofErr w:type="spellStart"/>
      <w:r w:rsidRPr="007B2518">
        <w:rPr>
          <w:sz w:val="28"/>
          <w:szCs w:val="28"/>
        </w:rPr>
        <w:t>Samsung</w:t>
      </w:r>
      <w:proofErr w:type="spellEnd"/>
      <w:r w:rsidRPr="007B2518">
        <w:rPr>
          <w:sz w:val="28"/>
          <w:szCs w:val="28"/>
        </w:rPr>
        <w:t xml:space="preserve">, </w:t>
      </w:r>
      <w:proofErr w:type="spellStart"/>
      <w:r w:rsidRPr="007B2518">
        <w:rPr>
          <w:sz w:val="28"/>
          <w:szCs w:val="28"/>
        </w:rPr>
        <w:t>Hitachi</w:t>
      </w:r>
      <w:proofErr w:type="spellEnd"/>
      <w:r w:rsidRPr="007B2518">
        <w:rPr>
          <w:sz w:val="28"/>
          <w:szCs w:val="28"/>
        </w:rPr>
        <w:t xml:space="preserve">, NEC, </w:t>
      </w:r>
      <w:proofErr w:type="spellStart"/>
      <w:r w:rsidRPr="007B2518">
        <w:rPr>
          <w:sz w:val="28"/>
          <w:szCs w:val="28"/>
        </w:rPr>
        <w:t>Microsoft</w:t>
      </w:r>
      <w:proofErr w:type="spellEnd"/>
      <w:r w:rsidRPr="007B2518">
        <w:rPr>
          <w:sz w:val="28"/>
          <w:szCs w:val="28"/>
        </w:rPr>
        <w:t xml:space="preserve"> поделили сферы влияния и определяют политику в сфере производства и потребления продукции электроники. США традиционно специализируются на создании </w:t>
      </w:r>
      <w:proofErr w:type="spellStart"/>
      <w:r w:rsidRPr="007B2518">
        <w:rPr>
          <w:sz w:val="28"/>
          <w:szCs w:val="28"/>
        </w:rPr>
        <w:t>сложнофункциональной</w:t>
      </w:r>
      <w:proofErr w:type="spellEnd"/>
      <w:r w:rsidRPr="007B2518">
        <w:rPr>
          <w:sz w:val="28"/>
          <w:szCs w:val="28"/>
        </w:rPr>
        <w:t xml:space="preserve"> ЭКБ, а странам Юго-Восточной Азии отведена роль производителей массовой продукции на базе развитой сети кремниевых фабрик. </w:t>
      </w:r>
    </w:p>
    <w:p w:rsidR="00F53308" w:rsidRPr="007B2518" w:rsidRDefault="00F53308" w:rsidP="00F53308">
      <w:pPr>
        <w:ind w:firstLine="567"/>
        <w:jc w:val="both"/>
        <w:rPr>
          <w:sz w:val="28"/>
          <w:szCs w:val="28"/>
        </w:rPr>
      </w:pPr>
      <w:r w:rsidRPr="007B2518">
        <w:rPr>
          <w:sz w:val="28"/>
          <w:szCs w:val="28"/>
        </w:rPr>
        <w:t xml:space="preserve">Эти фабрики за счет более низкой заработной платы и технологий высокого уровня обеспечивают выпуск конкурентоспособной на мировом рынке продукции. Мировой рынок электроники достаточно специализирован. Наиболее динамичной в развитии является память MOS, которая составляет и будет составлять более 25 % всего выпуска микроэлектронной продукции. Анализ мирового рынка интегральных микросхем показывает, что в течение 2007-2010 гг. он будет достаточно стабилен. </w:t>
      </w:r>
    </w:p>
    <w:p w:rsidR="00F53308" w:rsidRPr="007B2518" w:rsidRDefault="00F53308" w:rsidP="00F53308">
      <w:pPr>
        <w:ind w:firstLine="567"/>
        <w:jc w:val="both"/>
        <w:rPr>
          <w:sz w:val="28"/>
          <w:szCs w:val="28"/>
        </w:rPr>
      </w:pPr>
      <w:r w:rsidRPr="007B2518">
        <w:rPr>
          <w:sz w:val="28"/>
          <w:szCs w:val="28"/>
        </w:rPr>
        <w:t>Внутренний рынок России пока не достигает своего потенциального объема продаж в 20 млрд. долл. в год, причем продажи ЭКБ только на 30 % удовлетворяются за счет собственного производства, что обусловлено низким уровнем освоенных технологий и, как следствие, недостаточной конкурентоспособностью. Отсутствие значимых внутренних потребителей и их ориентация во многом на импортную элементную базу делает задачу развития российской электроники весьма специфической, так как в этой ситуации приходится ориентироваться на потребителей, не имеющих масштабных и национальных задач.</w:t>
      </w:r>
    </w:p>
    <w:p w:rsidR="00F53308" w:rsidRPr="007B2518" w:rsidRDefault="00F53308" w:rsidP="00F53308">
      <w:pPr>
        <w:ind w:firstLine="567"/>
        <w:jc w:val="both"/>
        <w:rPr>
          <w:sz w:val="28"/>
          <w:szCs w:val="28"/>
        </w:rPr>
      </w:pPr>
      <w:r w:rsidRPr="007B2518">
        <w:rPr>
          <w:sz w:val="28"/>
          <w:szCs w:val="28"/>
        </w:rPr>
        <w:t xml:space="preserve">Как известно, сегодня в мире есть три модели построения электронной промышленности: </w:t>
      </w:r>
      <w:proofErr w:type="spellStart"/>
      <w:r w:rsidRPr="007B2518">
        <w:rPr>
          <w:sz w:val="28"/>
          <w:szCs w:val="28"/>
        </w:rPr>
        <w:t>американо-японо-корейская</w:t>
      </w:r>
      <w:proofErr w:type="spellEnd"/>
      <w:r w:rsidRPr="007B2518">
        <w:rPr>
          <w:sz w:val="28"/>
          <w:szCs w:val="28"/>
        </w:rPr>
        <w:t>, китайская и европейская. Первая - создание полной цепочки производства, вторая - массовое контрактное производство + дизайн - центры, в Европе развивают конкурентные сегменты электронной промышленности, тесно связанные с другими приоритетными сегментами экономики.</w:t>
      </w:r>
    </w:p>
    <w:p w:rsidR="00F53308" w:rsidRPr="007B2518" w:rsidRDefault="00F53308" w:rsidP="00F53308">
      <w:pPr>
        <w:ind w:firstLine="567"/>
        <w:jc w:val="both"/>
        <w:rPr>
          <w:sz w:val="28"/>
          <w:szCs w:val="28"/>
        </w:rPr>
      </w:pPr>
      <w:r w:rsidRPr="007B2518">
        <w:rPr>
          <w:sz w:val="28"/>
          <w:szCs w:val="28"/>
        </w:rPr>
        <w:t xml:space="preserve">Продолжается изменение структуры полупроводниковой промышленности. Традиционные вертикально интегрированные полупроводниковые фирмы, </w:t>
      </w:r>
      <w:r w:rsidRPr="007B2518">
        <w:rPr>
          <w:sz w:val="28"/>
          <w:szCs w:val="28"/>
        </w:rPr>
        <w:lastRenderedPageBreak/>
        <w:t>ведущие разработку, проектирование, производство и маркетинг микросхем (</w:t>
      </w:r>
      <w:proofErr w:type="spellStart"/>
      <w:r w:rsidRPr="007B2518">
        <w:rPr>
          <w:sz w:val="28"/>
          <w:szCs w:val="28"/>
        </w:rPr>
        <w:t>Integrated</w:t>
      </w:r>
      <w:proofErr w:type="spellEnd"/>
      <w:r w:rsidRPr="007B2518">
        <w:rPr>
          <w:sz w:val="28"/>
          <w:szCs w:val="28"/>
        </w:rPr>
        <w:t xml:space="preserve"> </w:t>
      </w:r>
      <w:proofErr w:type="spellStart"/>
      <w:r w:rsidRPr="007B2518">
        <w:rPr>
          <w:sz w:val="28"/>
          <w:szCs w:val="28"/>
        </w:rPr>
        <w:t>Device</w:t>
      </w:r>
      <w:proofErr w:type="spellEnd"/>
      <w:r w:rsidRPr="007B2518">
        <w:rPr>
          <w:sz w:val="28"/>
          <w:szCs w:val="28"/>
        </w:rPr>
        <w:t xml:space="preserve"> </w:t>
      </w:r>
      <w:proofErr w:type="spellStart"/>
      <w:r w:rsidRPr="007B2518">
        <w:rPr>
          <w:sz w:val="28"/>
          <w:szCs w:val="28"/>
        </w:rPr>
        <w:t>Manufacturers</w:t>
      </w:r>
      <w:proofErr w:type="spellEnd"/>
      <w:r w:rsidRPr="007B2518">
        <w:rPr>
          <w:sz w:val="28"/>
          <w:szCs w:val="28"/>
        </w:rPr>
        <w:t xml:space="preserve">, IDM), все активнее вытесняются тандемом </w:t>
      </w:r>
      <w:proofErr w:type="spellStart"/>
      <w:r w:rsidRPr="007B2518">
        <w:rPr>
          <w:sz w:val="28"/>
          <w:szCs w:val="28"/>
        </w:rPr>
        <w:t>fabless-foundry</w:t>
      </w:r>
      <w:proofErr w:type="spellEnd"/>
      <w:r w:rsidRPr="007B2518">
        <w:rPr>
          <w:sz w:val="28"/>
          <w:szCs w:val="28"/>
        </w:rPr>
        <w:t>. Укрепляются позиции фирм, занимающихся разработкой, проектированием и маркетингом микросхем (</w:t>
      </w:r>
      <w:proofErr w:type="spellStart"/>
      <w:r w:rsidRPr="007B2518">
        <w:rPr>
          <w:sz w:val="28"/>
          <w:szCs w:val="28"/>
        </w:rPr>
        <w:t>fabless</w:t>
      </w:r>
      <w:proofErr w:type="spellEnd"/>
      <w:r w:rsidRPr="007B2518">
        <w:rPr>
          <w:sz w:val="28"/>
          <w:szCs w:val="28"/>
        </w:rPr>
        <w:t>), производимых на кремниевых заводах (</w:t>
      </w:r>
      <w:proofErr w:type="spellStart"/>
      <w:r w:rsidRPr="007B2518">
        <w:rPr>
          <w:sz w:val="28"/>
          <w:szCs w:val="28"/>
        </w:rPr>
        <w:t>foundries</w:t>
      </w:r>
      <w:proofErr w:type="spellEnd"/>
      <w:r w:rsidRPr="007B2518">
        <w:rPr>
          <w:sz w:val="28"/>
          <w:szCs w:val="28"/>
        </w:rPr>
        <w:t>) или свободных мощностях IDM. Также происходит укрупнение существующих фирм и более активное сотрудничество компаний в области разработок новых поколений базовых процессов, что обусловлено их удорожанием по мере освоения все меньших топологических норм.</w:t>
      </w:r>
    </w:p>
    <w:p w:rsidR="00F53308" w:rsidRPr="007B2518" w:rsidRDefault="00F53308" w:rsidP="00F53308">
      <w:pPr>
        <w:ind w:firstLine="567"/>
        <w:jc w:val="both"/>
        <w:rPr>
          <w:sz w:val="28"/>
          <w:szCs w:val="28"/>
        </w:rPr>
      </w:pPr>
      <w:r w:rsidRPr="007B2518">
        <w:rPr>
          <w:sz w:val="28"/>
          <w:szCs w:val="28"/>
        </w:rPr>
        <w:t xml:space="preserve">Основа экономической модели IDM – массовое производство полупроводниковых приборов для устройств широкого потребления, таких как ПК, аудио/видеотехника, средства связи, бытовая электроника и т.п. Стоимость полупроводниковых заводов постоянно растет, и сегодня этот сектор представлен относительно небольшим числом крупных корпораций: </w:t>
      </w:r>
      <w:proofErr w:type="spellStart"/>
      <w:r w:rsidRPr="007B2518">
        <w:rPr>
          <w:sz w:val="28"/>
          <w:szCs w:val="28"/>
        </w:rPr>
        <w:t>Intel</w:t>
      </w:r>
      <w:proofErr w:type="spellEnd"/>
      <w:r w:rsidRPr="007B2518">
        <w:rPr>
          <w:sz w:val="28"/>
          <w:szCs w:val="28"/>
        </w:rPr>
        <w:t xml:space="preserve">, </w:t>
      </w:r>
      <w:proofErr w:type="spellStart"/>
      <w:r w:rsidRPr="007B2518">
        <w:rPr>
          <w:sz w:val="28"/>
          <w:szCs w:val="28"/>
        </w:rPr>
        <w:t>Texas</w:t>
      </w:r>
      <w:proofErr w:type="spellEnd"/>
      <w:r w:rsidRPr="007B2518">
        <w:rPr>
          <w:sz w:val="28"/>
          <w:szCs w:val="28"/>
        </w:rPr>
        <w:t xml:space="preserve"> </w:t>
      </w:r>
      <w:proofErr w:type="spellStart"/>
      <w:r w:rsidRPr="007B2518">
        <w:rPr>
          <w:sz w:val="28"/>
          <w:szCs w:val="28"/>
        </w:rPr>
        <w:t>Instruments</w:t>
      </w:r>
      <w:proofErr w:type="spellEnd"/>
      <w:r w:rsidRPr="007B2518">
        <w:rPr>
          <w:sz w:val="28"/>
          <w:szCs w:val="28"/>
        </w:rPr>
        <w:t xml:space="preserve">, </w:t>
      </w:r>
      <w:proofErr w:type="spellStart"/>
      <w:r w:rsidRPr="007B2518">
        <w:rPr>
          <w:sz w:val="28"/>
          <w:szCs w:val="28"/>
        </w:rPr>
        <w:t>Micron</w:t>
      </w:r>
      <w:proofErr w:type="spellEnd"/>
      <w:r w:rsidRPr="007B2518">
        <w:rPr>
          <w:sz w:val="28"/>
          <w:szCs w:val="28"/>
        </w:rPr>
        <w:t xml:space="preserve">, NEC, </w:t>
      </w:r>
      <w:proofErr w:type="spellStart"/>
      <w:r w:rsidRPr="007B2518">
        <w:rPr>
          <w:sz w:val="28"/>
          <w:szCs w:val="28"/>
        </w:rPr>
        <w:t>Toshiba</w:t>
      </w:r>
      <w:proofErr w:type="spellEnd"/>
      <w:r w:rsidRPr="007B2518">
        <w:rPr>
          <w:sz w:val="28"/>
          <w:szCs w:val="28"/>
        </w:rPr>
        <w:t xml:space="preserve">, </w:t>
      </w:r>
      <w:proofErr w:type="spellStart"/>
      <w:r w:rsidRPr="007B2518">
        <w:rPr>
          <w:sz w:val="28"/>
          <w:szCs w:val="28"/>
        </w:rPr>
        <w:t>Samsung</w:t>
      </w:r>
      <w:proofErr w:type="spellEnd"/>
      <w:r w:rsidRPr="007B2518">
        <w:rPr>
          <w:sz w:val="28"/>
          <w:szCs w:val="28"/>
        </w:rPr>
        <w:t xml:space="preserve"> (основные поставщики микросхем процессоров и памяти), VLSI, LSI </w:t>
      </w:r>
      <w:proofErr w:type="spellStart"/>
      <w:r w:rsidRPr="007B2518">
        <w:rPr>
          <w:sz w:val="28"/>
          <w:szCs w:val="28"/>
        </w:rPr>
        <w:t>Logic</w:t>
      </w:r>
      <w:proofErr w:type="spellEnd"/>
      <w:r w:rsidRPr="007B2518">
        <w:rPr>
          <w:sz w:val="28"/>
          <w:szCs w:val="28"/>
        </w:rPr>
        <w:t xml:space="preserve"> (поставщики специализированных схем, ASIC). На них приходится более 70% мировых продаж полупроводниковых приборов. Микросхемы для более узких применений традиционно проектируются fabless-фирмами и </w:t>
      </w:r>
      <w:proofErr w:type="spellStart"/>
      <w:r w:rsidRPr="007B2518">
        <w:rPr>
          <w:sz w:val="28"/>
          <w:szCs w:val="28"/>
        </w:rPr>
        <w:t>изготовливаются</w:t>
      </w:r>
      <w:proofErr w:type="spellEnd"/>
      <w:r w:rsidRPr="007B2518">
        <w:rPr>
          <w:sz w:val="28"/>
          <w:szCs w:val="28"/>
        </w:rPr>
        <w:t xml:space="preserve"> на кремниевых заводах. Сектор fabless-фирм представлен изготовителями FPGA, микросхем для средств связи, телекоммуникационных систем и т.п. – </w:t>
      </w:r>
      <w:proofErr w:type="spellStart"/>
      <w:r w:rsidRPr="007B2518">
        <w:rPr>
          <w:sz w:val="28"/>
          <w:szCs w:val="28"/>
        </w:rPr>
        <w:t>Qualcomm</w:t>
      </w:r>
      <w:proofErr w:type="spellEnd"/>
      <w:r w:rsidRPr="007B2518">
        <w:rPr>
          <w:sz w:val="28"/>
          <w:szCs w:val="28"/>
        </w:rPr>
        <w:t xml:space="preserve">, </w:t>
      </w:r>
      <w:proofErr w:type="spellStart"/>
      <w:r w:rsidRPr="007B2518">
        <w:rPr>
          <w:sz w:val="28"/>
          <w:szCs w:val="28"/>
        </w:rPr>
        <w:t>Altera</w:t>
      </w:r>
      <w:proofErr w:type="spellEnd"/>
      <w:r w:rsidRPr="007B2518">
        <w:rPr>
          <w:sz w:val="28"/>
          <w:szCs w:val="28"/>
        </w:rPr>
        <w:t xml:space="preserve">, </w:t>
      </w:r>
      <w:proofErr w:type="spellStart"/>
      <w:r w:rsidRPr="007B2518">
        <w:rPr>
          <w:sz w:val="28"/>
          <w:szCs w:val="28"/>
        </w:rPr>
        <w:t>Xilinx</w:t>
      </w:r>
      <w:proofErr w:type="spellEnd"/>
      <w:r w:rsidRPr="007B2518">
        <w:rPr>
          <w:sz w:val="28"/>
          <w:szCs w:val="28"/>
        </w:rPr>
        <w:t xml:space="preserve"> и </w:t>
      </w:r>
      <w:proofErr w:type="spellStart"/>
      <w:r w:rsidRPr="007B2518">
        <w:rPr>
          <w:sz w:val="28"/>
          <w:szCs w:val="28"/>
        </w:rPr>
        <w:t>Lattice</w:t>
      </w:r>
      <w:proofErr w:type="spellEnd"/>
      <w:r w:rsidRPr="007B2518">
        <w:rPr>
          <w:sz w:val="28"/>
          <w:szCs w:val="28"/>
        </w:rPr>
        <w:t xml:space="preserve">, а также множеством малых фирм, основанных инженерами-конструкторами, покинувшими крупные компании. </w:t>
      </w:r>
    </w:p>
    <w:p w:rsidR="00F53308" w:rsidRPr="007B2518" w:rsidRDefault="00F53308" w:rsidP="00F53308">
      <w:pPr>
        <w:ind w:firstLine="709"/>
        <w:jc w:val="both"/>
        <w:rPr>
          <w:sz w:val="28"/>
          <w:szCs w:val="28"/>
        </w:rPr>
      </w:pPr>
      <w:r w:rsidRPr="007B2518">
        <w:rPr>
          <w:sz w:val="28"/>
          <w:szCs w:val="28"/>
        </w:rPr>
        <w:t xml:space="preserve">Производство кремниевых пластин и эпитаксиальных структур объемом около 7 млрд. долл. США в год контролируют всего 5 фирм, в том числе 60% мирового объема производства кремния контролируют японские фирмы. Аналогичная ситуация с производством </w:t>
      </w:r>
      <w:proofErr w:type="spellStart"/>
      <w:r w:rsidRPr="007B2518">
        <w:rPr>
          <w:sz w:val="28"/>
          <w:szCs w:val="28"/>
        </w:rPr>
        <w:t>фоторезистов</w:t>
      </w:r>
      <w:proofErr w:type="spellEnd"/>
      <w:r w:rsidRPr="007B2518">
        <w:rPr>
          <w:sz w:val="28"/>
          <w:szCs w:val="28"/>
        </w:rPr>
        <w:t>, газов и их смесей и других материалов.</w:t>
      </w:r>
    </w:p>
    <w:p w:rsidR="00F53308" w:rsidRPr="007B2518" w:rsidRDefault="00F53308" w:rsidP="00F53308">
      <w:pPr>
        <w:ind w:firstLine="709"/>
        <w:jc w:val="both"/>
        <w:rPr>
          <w:sz w:val="28"/>
          <w:szCs w:val="28"/>
        </w:rPr>
      </w:pPr>
    </w:p>
    <w:p w:rsidR="00F53308" w:rsidRPr="007B2518" w:rsidRDefault="00F53308" w:rsidP="00F53308">
      <w:pPr>
        <w:jc w:val="center"/>
        <w:rPr>
          <w:i/>
          <w:sz w:val="28"/>
          <w:szCs w:val="28"/>
          <w:u w:val="single"/>
        </w:rPr>
      </w:pPr>
      <w:r w:rsidRPr="007B2518">
        <w:rPr>
          <w:i/>
          <w:sz w:val="28"/>
          <w:szCs w:val="28"/>
          <w:u w:val="single"/>
        </w:rPr>
        <w:t xml:space="preserve">Направление «Интеллектуальные системы навигации и управления на основе нано- и </w:t>
      </w:r>
      <w:proofErr w:type="spellStart"/>
      <w:r w:rsidRPr="007B2518">
        <w:rPr>
          <w:i/>
          <w:sz w:val="28"/>
          <w:szCs w:val="28"/>
          <w:u w:val="single"/>
        </w:rPr>
        <w:t>микроэлектромеханических</w:t>
      </w:r>
      <w:proofErr w:type="spellEnd"/>
      <w:r w:rsidRPr="007B2518">
        <w:rPr>
          <w:i/>
          <w:sz w:val="28"/>
          <w:szCs w:val="28"/>
          <w:u w:val="single"/>
        </w:rPr>
        <w:t xml:space="preserve"> систем для применения в транспортной, авиационной и космической промышленности»</w:t>
      </w:r>
    </w:p>
    <w:p w:rsidR="00F53308" w:rsidRPr="007B2518" w:rsidRDefault="00F53308" w:rsidP="00F53308">
      <w:pPr>
        <w:ind w:firstLine="709"/>
        <w:jc w:val="both"/>
        <w:rPr>
          <w:sz w:val="28"/>
          <w:szCs w:val="28"/>
        </w:rPr>
      </w:pPr>
      <w:r w:rsidRPr="007B2518">
        <w:rPr>
          <w:sz w:val="28"/>
          <w:szCs w:val="28"/>
        </w:rPr>
        <w:t xml:space="preserve">Глобальный рынок навигаторов всех типов ежегодно оценивается в сумму от 15 до 30 млрд. долл. в год, при этом темпы его роста колеблются в последние годы в пределах 25-30 %. Планируемый мировой доход от использования GPS и </w:t>
      </w:r>
      <w:proofErr w:type="spellStart"/>
      <w:r w:rsidRPr="007B2518">
        <w:rPr>
          <w:sz w:val="28"/>
          <w:szCs w:val="28"/>
        </w:rPr>
        <w:t>Galileo</w:t>
      </w:r>
      <w:proofErr w:type="spellEnd"/>
      <w:r w:rsidRPr="007B2518">
        <w:rPr>
          <w:sz w:val="28"/>
          <w:szCs w:val="28"/>
        </w:rPr>
        <w:t xml:space="preserve"> в совокупности составит в 2010 году 60 млрд. евро, а к 2013 году объемы рынка утроятся. По другим данным (прогноз "НИИ космического приборостроения"), к 2009-2011 годам общий объем рынка навигации (включая и ГЛОНАСС) составит без малого 200 млрд. евро.</w:t>
      </w:r>
    </w:p>
    <w:p w:rsidR="00F53308" w:rsidRPr="007B2518" w:rsidRDefault="00F53308" w:rsidP="00F53308">
      <w:pPr>
        <w:ind w:firstLine="709"/>
        <w:jc w:val="both"/>
        <w:rPr>
          <w:sz w:val="28"/>
          <w:szCs w:val="28"/>
        </w:rPr>
      </w:pPr>
      <w:r w:rsidRPr="007B2518">
        <w:rPr>
          <w:sz w:val="28"/>
          <w:szCs w:val="28"/>
        </w:rPr>
        <w:t xml:space="preserve">В России темпы роста продаж навигационных приборов еще выше. Можно сказать, что отечественный рынок спутниковой навигации находится на пороге бума. По оценкам </w:t>
      </w:r>
      <w:proofErr w:type="spellStart"/>
      <w:r w:rsidRPr="007B2518">
        <w:rPr>
          <w:sz w:val="28"/>
          <w:szCs w:val="28"/>
        </w:rPr>
        <w:t>Mobile</w:t>
      </w:r>
      <w:proofErr w:type="spellEnd"/>
      <w:r w:rsidRPr="007B2518">
        <w:rPr>
          <w:sz w:val="28"/>
          <w:szCs w:val="28"/>
        </w:rPr>
        <w:t xml:space="preserve"> </w:t>
      </w:r>
      <w:proofErr w:type="spellStart"/>
      <w:r w:rsidRPr="007B2518">
        <w:rPr>
          <w:sz w:val="28"/>
          <w:szCs w:val="28"/>
        </w:rPr>
        <w:t>Research</w:t>
      </w:r>
      <w:proofErr w:type="spellEnd"/>
      <w:r w:rsidRPr="007B2518">
        <w:rPr>
          <w:sz w:val="28"/>
          <w:szCs w:val="28"/>
        </w:rPr>
        <w:t xml:space="preserve"> </w:t>
      </w:r>
      <w:proofErr w:type="spellStart"/>
      <w:r w:rsidRPr="007B2518">
        <w:rPr>
          <w:sz w:val="28"/>
          <w:szCs w:val="28"/>
        </w:rPr>
        <w:t>Group</w:t>
      </w:r>
      <w:proofErr w:type="spellEnd"/>
      <w:r w:rsidRPr="007B2518">
        <w:rPr>
          <w:sz w:val="28"/>
          <w:szCs w:val="28"/>
        </w:rPr>
        <w:t xml:space="preserve">, по итогам 2005 года выручка продавцов навигаторов составляла $8 млн., а по итогам 2006 года - уже $50 млн. Наибольшее распространение здесь получили портативные GPS-навигаторы, доля рыночных </w:t>
      </w:r>
      <w:r w:rsidRPr="007B2518">
        <w:rPr>
          <w:sz w:val="28"/>
          <w:szCs w:val="28"/>
        </w:rPr>
        <w:lastRenderedPageBreak/>
        <w:t xml:space="preserve">продаж которых доходит до 80 %, и в ближайшие годы именно этот сектор будет развиваться бурными темпами. </w:t>
      </w:r>
    </w:p>
    <w:p w:rsidR="00F53308" w:rsidRPr="007B2518" w:rsidRDefault="00F53308" w:rsidP="00F53308">
      <w:pPr>
        <w:ind w:firstLine="709"/>
        <w:jc w:val="both"/>
        <w:rPr>
          <w:sz w:val="28"/>
          <w:szCs w:val="28"/>
        </w:rPr>
      </w:pPr>
      <w:r w:rsidRPr="007B2518">
        <w:rPr>
          <w:sz w:val="28"/>
          <w:szCs w:val="28"/>
        </w:rPr>
        <w:t xml:space="preserve">На мировом рынке GPS-навигации выделяются три признанных лидера, однако активный рост оборотов и смелые прогнозы ближайших лет привлекают сюда и значительное число новых динамично развивающихся компаний, что говорит о том, что расстановка сил, скорее всего, будет меняться. Лидирующие позиции в настоящее время занимают компания </w:t>
      </w:r>
      <w:proofErr w:type="spellStart"/>
      <w:r w:rsidRPr="007B2518">
        <w:rPr>
          <w:sz w:val="28"/>
          <w:szCs w:val="28"/>
        </w:rPr>
        <w:t>TomTom</w:t>
      </w:r>
      <w:proofErr w:type="spellEnd"/>
      <w:r w:rsidRPr="007B2518">
        <w:rPr>
          <w:sz w:val="28"/>
          <w:szCs w:val="28"/>
        </w:rPr>
        <w:t xml:space="preserve"> с долей около 37 %, далее идет </w:t>
      </w:r>
      <w:proofErr w:type="spellStart"/>
      <w:r w:rsidRPr="007B2518">
        <w:rPr>
          <w:sz w:val="28"/>
          <w:szCs w:val="28"/>
        </w:rPr>
        <w:t>Garmin</w:t>
      </w:r>
      <w:proofErr w:type="spellEnd"/>
      <w:r w:rsidRPr="007B2518">
        <w:rPr>
          <w:sz w:val="28"/>
          <w:szCs w:val="28"/>
        </w:rPr>
        <w:t xml:space="preserve"> (25 %) и на третьем месте – тайваньская </w:t>
      </w:r>
      <w:proofErr w:type="spellStart"/>
      <w:r w:rsidRPr="007B2518">
        <w:rPr>
          <w:sz w:val="28"/>
          <w:szCs w:val="28"/>
        </w:rPr>
        <w:t>MiTAC</w:t>
      </w:r>
      <w:proofErr w:type="spellEnd"/>
      <w:r w:rsidRPr="007B2518">
        <w:rPr>
          <w:sz w:val="28"/>
          <w:szCs w:val="28"/>
        </w:rPr>
        <w:t xml:space="preserve"> (</w:t>
      </w:r>
      <w:proofErr w:type="spellStart"/>
      <w:r w:rsidRPr="007B2518">
        <w:rPr>
          <w:sz w:val="28"/>
          <w:szCs w:val="28"/>
        </w:rPr>
        <w:t>Mio</w:t>
      </w:r>
      <w:proofErr w:type="spellEnd"/>
      <w:r w:rsidRPr="007B2518">
        <w:rPr>
          <w:sz w:val="28"/>
          <w:szCs w:val="28"/>
        </w:rPr>
        <w:t>) (20 %).</w:t>
      </w:r>
    </w:p>
    <w:p w:rsidR="00F53308" w:rsidRPr="007B2518" w:rsidRDefault="00F53308" w:rsidP="00F53308">
      <w:pPr>
        <w:ind w:firstLine="709"/>
        <w:jc w:val="both"/>
        <w:rPr>
          <w:sz w:val="28"/>
          <w:szCs w:val="28"/>
        </w:rPr>
      </w:pPr>
      <w:r w:rsidRPr="007B2518">
        <w:rPr>
          <w:sz w:val="28"/>
          <w:szCs w:val="28"/>
        </w:rPr>
        <w:t xml:space="preserve">Оставшуюся часть рынка делят производители поменьше. Компании, лидирующие в мире,  также первенствуют и на рынках своих регионов: </w:t>
      </w:r>
      <w:hyperlink r:id="rId9" w:tgtFrame="_blank" w:history="1">
        <w:proofErr w:type="spellStart"/>
        <w:r w:rsidRPr="007B2518">
          <w:rPr>
            <w:rStyle w:val="a8"/>
            <w:sz w:val="28"/>
            <w:szCs w:val="28"/>
          </w:rPr>
          <w:t>Garmin</w:t>
        </w:r>
        <w:proofErr w:type="spellEnd"/>
      </w:hyperlink>
      <w:r w:rsidRPr="007B2518">
        <w:rPr>
          <w:sz w:val="28"/>
          <w:szCs w:val="28"/>
        </w:rPr>
        <w:t xml:space="preserve"> лидирует в Северной Америке, </w:t>
      </w:r>
      <w:hyperlink r:id="rId10" w:tgtFrame="_blank" w:history="1">
        <w:proofErr w:type="spellStart"/>
        <w:r w:rsidRPr="007B2518">
          <w:rPr>
            <w:rStyle w:val="a8"/>
            <w:sz w:val="28"/>
            <w:szCs w:val="28"/>
          </w:rPr>
          <w:t>MiTAC</w:t>
        </w:r>
        <w:proofErr w:type="spellEnd"/>
      </w:hyperlink>
      <w:r w:rsidRPr="007B2518">
        <w:rPr>
          <w:sz w:val="28"/>
          <w:szCs w:val="28"/>
        </w:rPr>
        <w:t xml:space="preserve"> – в Азии, а </w:t>
      </w:r>
      <w:hyperlink r:id="rId11" w:tgtFrame="_blank" w:history="1">
        <w:proofErr w:type="spellStart"/>
        <w:r w:rsidRPr="007B2518">
          <w:rPr>
            <w:rStyle w:val="a8"/>
            <w:sz w:val="28"/>
            <w:szCs w:val="28"/>
          </w:rPr>
          <w:t>TomTom</w:t>
        </w:r>
        <w:proofErr w:type="spellEnd"/>
      </w:hyperlink>
      <w:r w:rsidRPr="007B2518">
        <w:rPr>
          <w:sz w:val="28"/>
          <w:szCs w:val="28"/>
        </w:rPr>
        <w:t xml:space="preserve"> является самым крупным производителем в Европе и Австралии. </w:t>
      </w:r>
    </w:p>
    <w:p w:rsidR="00F53308" w:rsidRPr="007B2518" w:rsidRDefault="00F53308" w:rsidP="00F53308">
      <w:pPr>
        <w:ind w:firstLine="709"/>
        <w:jc w:val="both"/>
        <w:rPr>
          <w:sz w:val="28"/>
          <w:szCs w:val="28"/>
        </w:rPr>
      </w:pPr>
      <w:r w:rsidRPr="007B2518">
        <w:rPr>
          <w:sz w:val="28"/>
          <w:szCs w:val="28"/>
        </w:rPr>
        <w:t xml:space="preserve">В России распределение рынка навигаторов выглядит следующем образом (по данным </w:t>
      </w:r>
      <w:proofErr w:type="spellStart"/>
      <w:r w:rsidRPr="007B2518">
        <w:rPr>
          <w:sz w:val="28"/>
          <w:szCs w:val="28"/>
        </w:rPr>
        <w:t>Navteg</w:t>
      </w:r>
      <w:proofErr w:type="spellEnd"/>
      <w:r w:rsidRPr="007B2518">
        <w:rPr>
          <w:sz w:val="28"/>
          <w:szCs w:val="28"/>
        </w:rPr>
        <w:t xml:space="preserve">) (рисунок 11): </w:t>
      </w:r>
    </w:p>
    <w:p w:rsidR="00F53308" w:rsidRPr="007B2518" w:rsidRDefault="00F53308" w:rsidP="00F53308">
      <w:pPr>
        <w:ind w:firstLine="709"/>
        <w:jc w:val="both"/>
        <w:rPr>
          <w:sz w:val="28"/>
          <w:szCs w:val="28"/>
        </w:rPr>
      </w:pPr>
    </w:p>
    <w:p w:rsidR="00F53308" w:rsidRPr="007B2518" w:rsidRDefault="00F53308" w:rsidP="00F53308">
      <w:pPr>
        <w:jc w:val="center"/>
        <w:rPr>
          <w:sz w:val="28"/>
          <w:szCs w:val="28"/>
        </w:rPr>
      </w:pPr>
      <w:r>
        <w:rPr>
          <w:noProof/>
          <w:sz w:val="28"/>
          <w:szCs w:val="28"/>
        </w:rPr>
        <w:drawing>
          <wp:inline distT="0" distB="0" distL="0" distR="0">
            <wp:extent cx="5450840" cy="2517775"/>
            <wp:effectExtent l="19050" t="0" r="0" b="0"/>
            <wp:docPr id="2" name="Рисунок 2" descr="gp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ps1"/>
                    <pic:cNvPicPr>
                      <a:picLocks noChangeAspect="1" noChangeArrowheads="1"/>
                    </pic:cNvPicPr>
                  </pic:nvPicPr>
                  <pic:blipFill>
                    <a:blip r:embed="rId12" cstate="print"/>
                    <a:srcRect/>
                    <a:stretch>
                      <a:fillRect/>
                    </a:stretch>
                  </pic:blipFill>
                  <pic:spPr bwMode="auto">
                    <a:xfrm>
                      <a:off x="0" y="0"/>
                      <a:ext cx="5450840" cy="2517775"/>
                    </a:xfrm>
                    <a:prstGeom prst="rect">
                      <a:avLst/>
                    </a:prstGeom>
                    <a:noFill/>
                    <a:ln w="9525">
                      <a:noFill/>
                      <a:miter lim="800000"/>
                      <a:headEnd/>
                      <a:tailEnd/>
                    </a:ln>
                  </pic:spPr>
                </pic:pic>
              </a:graphicData>
            </a:graphic>
          </wp:inline>
        </w:drawing>
      </w:r>
    </w:p>
    <w:p w:rsidR="00F53308" w:rsidRPr="007B2518" w:rsidRDefault="00F53308" w:rsidP="00F53308">
      <w:pPr>
        <w:jc w:val="center"/>
        <w:rPr>
          <w:b/>
          <w:sz w:val="28"/>
          <w:szCs w:val="28"/>
        </w:rPr>
      </w:pPr>
      <w:r w:rsidRPr="007B2518">
        <w:rPr>
          <w:b/>
          <w:sz w:val="28"/>
          <w:szCs w:val="28"/>
        </w:rPr>
        <w:t>Рисунок 11 - распределение рынка навигаторов в России.</w:t>
      </w:r>
    </w:p>
    <w:p w:rsidR="00F53308" w:rsidRPr="007B2518" w:rsidRDefault="00F53308" w:rsidP="00F53308">
      <w:pPr>
        <w:jc w:val="center"/>
        <w:rPr>
          <w:sz w:val="28"/>
          <w:szCs w:val="28"/>
        </w:rPr>
      </w:pPr>
    </w:p>
    <w:p w:rsidR="00F53308" w:rsidRPr="007B2518" w:rsidRDefault="00F53308" w:rsidP="00F53308">
      <w:pPr>
        <w:ind w:firstLine="709"/>
        <w:jc w:val="both"/>
        <w:rPr>
          <w:sz w:val="28"/>
          <w:szCs w:val="28"/>
        </w:rPr>
      </w:pPr>
      <w:r w:rsidRPr="007B2518">
        <w:rPr>
          <w:sz w:val="28"/>
          <w:szCs w:val="28"/>
        </w:rPr>
        <w:t xml:space="preserve"> Другие эксперты (в частности представили компаний – производителей автомобильной электроники) отдают лидеру российского рынка </w:t>
      </w:r>
      <w:proofErr w:type="spellStart"/>
      <w:r w:rsidRPr="007B2518">
        <w:rPr>
          <w:sz w:val="28"/>
          <w:szCs w:val="28"/>
        </w:rPr>
        <w:t>Garmin</w:t>
      </w:r>
      <w:proofErr w:type="spellEnd"/>
      <w:r w:rsidRPr="007B2518">
        <w:rPr>
          <w:sz w:val="28"/>
          <w:szCs w:val="28"/>
        </w:rPr>
        <w:t xml:space="preserve"> 40 % рынка, компании </w:t>
      </w:r>
      <w:proofErr w:type="spellStart"/>
      <w:r w:rsidRPr="007B2518">
        <w:rPr>
          <w:sz w:val="28"/>
          <w:szCs w:val="28"/>
        </w:rPr>
        <w:t>MiTAC</w:t>
      </w:r>
      <w:proofErr w:type="spellEnd"/>
      <w:r w:rsidRPr="007B2518">
        <w:rPr>
          <w:sz w:val="28"/>
          <w:szCs w:val="28"/>
        </w:rPr>
        <w:t xml:space="preserve"> (</w:t>
      </w:r>
      <w:proofErr w:type="spellStart"/>
      <w:r w:rsidRPr="007B2518">
        <w:rPr>
          <w:sz w:val="28"/>
          <w:szCs w:val="28"/>
        </w:rPr>
        <w:t>Mio</w:t>
      </w:r>
      <w:proofErr w:type="spellEnd"/>
      <w:r w:rsidRPr="007B2518">
        <w:rPr>
          <w:sz w:val="28"/>
          <w:szCs w:val="28"/>
        </w:rPr>
        <w:t xml:space="preserve">) – примерно такую же долю, 8 % – </w:t>
      </w:r>
      <w:proofErr w:type="spellStart"/>
      <w:r w:rsidRPr="007B2518">
        <w:rPr>
          <w:sz w:val="28"/>
          <w:szCs w:val="28"/>
        </w:rPr>
        <w:t>TomTom</w:t>
      </w:r>
      <w:proofErr w:type="spellEnd"/>
      <w:r w:rsidRPr="007B2518">
        <w:rPr>
          <w:sz w:val="28"/>
          <w:szCs w:val="28"/>
        </w:rPr>
        <w:t>, а на прочих производителей (</w:t>
      </w:r>
      <w:proofErr w:type="spellStart"/>
      <w:r w:rsidRPr="007B2518">
        <w:rPr>
          <w:sz w:val="28"/>
          <w:szCs w:val="28"/>
        </w:rPr>
        <w:t>Voxtel</w:t>
      </w:r>
      <w:proofErr w:type="spellEnd"/>
      <w:r w:rsidRPr="007B2518">
        <w:rPr>
          <w:sz w:val="28"/>
          <w:szCs w:val="28"/>
        </w:rPr>
        <w:t xml:space="preserve">, </w:t>
      </w:r>
      <w:proofErr w:type="spellStart"/>
      <w:r w:rsidRPr="007B2518">
        <w:rPr>
          <w:sz w:val="28"/>
          <w:szCs w:val="28"/>
        </w:rPr>
        <w:t>Pioneer</w:t>
      </w:r>
      <w:proofErr w:type="spellEnd"/>
      <w:r w:rsidRPr="007B2518">
        <w:rPr>
          <w:sz w:val="28"/>
          <w:szCs w:val="28"/>
        </w:rPr>
        <w:t xml:space="preserve">, </w:t>
      </w:r>
      <w:proofErr w:type="spellStart"/>
      <w:r w:rsidRPr="007B2518">
        <w:rPr>
          <w:sz w:val="28"/>
          <w:szCs w:val="28"/>
        </w:rPr>
        <w:t>Daewoo</w:t>
      </w:r>
      <w:proofErr w:type="spellEnd"/>
      <w:r w:rsidRPr="007B2518">
        <w:rPr>
          <w:sz w:val="28"/>
          <w:szCs w:val="28"/>
        </w:rPr>
        <w:t xml:space="preserve">, JJ </w:t>
      </w:r>
      <w:proofErr w:type="spellStart"/>
      <w:r w:rsidRPr="007B2518">
        <w:rPr>
          <w:sz w:val="28"/>
          <w:szCs w:val="28"/>
        </w:rPr>
        <w:t>Сonnect</w:t>
      </w:r>
      <w:proofErr w:type="spellEnd"/>
      <w:r w:rsidRPr="007B2518">
        <w:rPr>
          <w:sz w:val="28"/>
          <w:szCs w:val="28"/>
        </w:rPr>
        <w:t xml:space="preserve"> и др.), по их мнению, приходятся остальные 12 %. При этом отмечается тенденция уменьшения доли </w:t>
      </w:r>
      <w:proofErr w:type="spellStart"/>
      <w:r w:rsidRPr="007B2518">
        <w:rPr>
          <w:sz w:val="28"/>
          <w:szCs w:val="28"/>
        </w:rPr>
        <w:t>Garmin</w:t>
      </w:r>
      <w:proofErr w:type="spellEnd"/>
      <w:r w:rsidRPr="007B2518">
        <w:rPr>
          <w:sz w:val="28"/>
          <w:szCs w:val="28"/>
        </w:rPr>
        <w:t xml:space="preserve"> вследствие ценовой политики этого игрока, удерживающей высокие цены на его продукцию. </w:t>
      </w:r>
    </w:p>
    <w:p w:rsidR="00F53308" w:rsidRPr="007B2518" w:rsidRDefault="00F53308" w:rsidP="00F53308">
      <w:pPr>
        <w:ind w:firstLine="709"/>
        <w:jc w:val="both"/>
        <w:rPr>
          <w:sz w:val="28"/>
          <w:szCs w:val="28"/>
        </w:rPr>
      </w:pPr>
      <w:r w:rsidRPr="007B2518">
        <w:rPr>
          <w:sz w:val="28"/>
          <w:szCs w:val="28"/>
        </w:rPr>
        <w:t xml:space="preserve">Всплеск продаж портативных и автомобильных GPS-устройств произошел уже во второй половине 2007 года, когда на рынок были выведены новые разработки, новые имена и новые стратегии. К концу лета выпускает первый навигатор компания </w:t>
      </w:r>
      <w:proofErr w:type="spellStart"/>
      <w:r w:rsidRPr="007B2518">
        <w:rPr>
          <w:sz w:val="28"/>
          <w:szCs w:val="28"/>
        </w:rPr>
        <w:t>Samsung</w:t>
      </w:r>
      <w:proofErr w:type="spellEnd"/>
      <w:r w:rsidRPr="007B2518">
        <w:rPr>
          <w:sz w:val="28"/>
          <w:szCs w:val="28"/>
        </w:rPr>
        <w:t xml:space="preserve">, появляется новое устройство от </w:t>
      </w:r>
      <w:proofErr w:type="spellStart"/>
      <w:r w:rsidRPr="007B2518">
        <w:rPr>
          <w:sz w:val="28"/>
          <w:szCs w:val="28"/>
        </w:rPr>
        <w:t>Pioneer</w:t>
      </w:r>
      <w:proofErr w:type="spellEnd"/>
      <w:r w:rsidRPr="007B2518">
        <w:rPr>
          <w:sz w:val="28"/>
          <w:szCs w:val="28"/>
        </w:rPr>
        <w:t xml:space="preserve">, </w:t>
      </w:r>
      <w:proofErr w:type="spellStart"/>
      <w:r w:rsidRPr="007B2518">
        <w:rPr>
          <w:sz w:val="28"/>
          <w:szCs w:val="28"/>
        </w:rPr>
        <w:t>Blaupunkt</w:t>
      </w:r>
      <w:proofErr w:type="spellEnd"/>
      <w:r w:rsidRPr="007B2518">
        <w:rPr>
          <w:sz w:val="28"/>
          <w:szCs w:val="28"/>
        </w:rPr>
        <w:t xml:space="preserve">. </w:t>
      </w:r>
    </w:p>
    <w:p w:rsidR="00F53308" w:rsidRPr="007B2518" w:rsidRDefault="00F53308" w:rsidP="00F53308">
      <w:pPr>
        <w:ind w:firstLine="709"/>
        <w:jc w:val="both"/>
        <w:rPr>
          <w:sz w:val="28"/>
          <w:szCs w:val="28"/>
        </w:rPr>
      </w:pPr>
      <w:r w:rsidRPr="007B2518">
        <w:rPr>
          <w:sz w:val="28"/>
          <w:szCs w:val="28"/>
        </w:rPr>
        <w:t xml:space="preserve">В настоящее время о своем намерении выходить в российский сегмент GPS-рынка заявила японская </w:t>
      </w:r>
      <w:proofErr w:type="spellStart"/>
      <w:r w:rsidRPr="007B2518">
        <w:rPr>
          <w:sz w:val="28"/>
          <w:szCs w:val="28"/>
        </w:rPr>
        <w:t>Panasonic</w:t>
      </w:r>
      <w:proofErr w:type="spellEnd"/>
      <w:r w:rsidRPr="007B2518">
        <w:rPr>
          <w:sz w:val="28"/>
          <w:szCs w:val="28"/>
        </w:rPr>
        <w:t xml:space="preserve">. К относительно новым игрокам на российском рынке можно отнести и компанию </w:t>
      </w:r>
      <w:proofErr w:type="spellStart"/>
      <w:r w:rsidRPr="007B2518">
        <w:rPr>
          <w:sz w:val="28"/>
          <w:szCs w:val="28"/>
        </w:rPr>
        <w:t>Voxtel</w:t>
      </w:r>
      <w:proofErr w:type="spellEnd"/>
      <w:r w:rsidRPr="007B2518">
        <w:rPr>
          <w:sz w:val="28"/>
          <w:szCs w:val="28"/>
        </w:rPr>
        <w:t xml:space="preserve">, которая пришла в Россию в 2002 году и </w:t>
      </w:r>
      <w:r w:rsidRPr="007B2518">
        <w:rPr>
          <w:sz w:val="28"/>
          <w:szCs w:val="28"/>
        </w:rPr>
        <w:lastRenderedPageBreak/>
        <w:t xml:space="preserve">к 2005 году добилась прироста продаж в 150 % по сравнению с 2004. В 2006 году ее оборот в России составил 22 млн. долл. </w:t>
      </w:r>
    </w:p>
    <w:p w:rsidR="00F53308" w:rsidRPr="007B2518" w:rsidRDefault="00F53308" w:rsidP="00F53308">
      <w:pPr>
        <w:ind w:firstLine="709"/>
        <w:jc w:val="both"/>
        <w:rPr>
          <w:sz w:val="28"/>
          <w:szCs w:val="28"/>
        </w:rPr>
      </w:pPr>
      <w:proofErr w:type="spellStart"/>
      <w:r w:rsidRPr="007B2518">
        <w:rPr>
          <w:sz w:val="28"/>
          <w:szCs w:val="28"/>
        </w:rPr>
        <w:t>Voxtel</w:t>
      </w:r>
      <w:proofErr w:type="spellEnd"/>
      <w:r w:rsidRPr="007B2518">
        <w:rPr>
          <w:sz w:val="28"/>
          <w:szCs w:val="28"/>
        </w:rPr>
        <w:t xml:space="preserve"> делает ставку на технические совершенствования, функционал и качество своих навигаторов. В навигаторах </w:t>
      </w:r>
      <w:proofErr w:type="spellStart"/>
      <w:r w:rsidRPr="007B2518">
        <w:rPr>
          <w:sz w:val="28"/>
          <w:szCs w:val="28"/>
        </w:rPr>
        <w:t>Voxtel</w:t>
      </w:r>
      <w:proofErr w:type="spellEnd"/>
      <w:r w:rsidRPr="007B2518">
        <w:rPr>
          <w:sz w:val="28"/>
          <w:szCs w:val="28"/>
        </w:rPr>
        <w:t xml:space="preserve"> </w:t>
      </w:r>
    </w:p>
    <w:p w:rsidR="00F53308" w:rsidRPr="007B2518" w:rsidRDefault="00F53308" w:rsidP="00F53308">
      <w:pPr>
        <w:ind w:firstLine="709"/>
        <w:jc w:val="both"/>
        <w:rPr>
          <w:sz w:val="28"/>
          <w:szCs w:val="28"/>
        </w:rPr>
      </w:pPr>
      <w:proofErr w:type="spellStart"/>
      <w:r w:rsidRPr="007B2518">
        <w:rPr>
          <w:sz w:val="28"/>
          <w:szCs w:val="28"/>
        </w:rPr>
        <w:t>Carrera</w:t>
      </w:r>
      <w:proofErr w:type="spellEnd"/>
      <w:r w:rsidRPr="007B2518">
        <w:rPr>
          <w:sz w:val="28"/>
          <w:szCs w:val="28"/>
        </w:rPr>
        <w:t xml:space="preserve"> установлена навигационная система «</w:t>
      </w:r>
      <w:proofErr w:type="spellStart"/>
      <w:r w:rsidRPr="007B2518">
        <w:rPr>
          <w:sz w:val="28"/>
          <w:szCs w:val="28"/>
        </w:rPr>
        <w:t>Навител</w:t>
      </w:r>
      <w:proofErr w:type="spellEnd"/>
      <w:r w:rsidRPr="007B2518">
        <w:rPr>
          <w:sz w:val="28"/>
          <w:szCs w:val="28"/>
        </w:rPr>
        <w:t xml:space="preserve"> Навигатор 3.0».</w:t>
      </w:r>
      <w:r w:rsidRPr="007B2518">
        <w:rPr>
          <w:rStyle w:val="ab"/>
          <w:sz w:val="28"/>
          <w:szCs w:val="28"/>
        </w:rPr>
        <w:footnoteReference w:id="2"/>
      </w:r>
    </w:p>
    <w:p w:rsidR="00F53308" w:rsidRPr="007B2518" w:rsidRDefault="00F53308" w:rsidP="00F53308">
      <w:pPr>
        <w:ind w:firstLine="709"/>
        <w:jc w:val="both"/>
        <w:rPr>
          <w:sz w:val="28"/>
          <w:szCs w:val="28"/>
        </w:rPr>
      </w:pPr>
    </w:p>
    <w:p w:rsidR="00F53308" w:rsidRPr="007B2518" w:rsidRDefault="00F53308" w:rsidP="00F53308">
      <w:pPr>
        <w:jc w:val="center"/>
        <w:rPr>
          <w:i/>
          <w:sz w:val="28"/>
          <w:szCs w:val="28"/>
          <w:u w:val="single"/>
        </w:rPr>
      </w:pPr>
      <w:r w:rsidRPr="007B2518">
        <w:rPr>
          <w:i/>
          <w:sz w:val="28"/>
          <w:szCs w:val="28"/>
          <w:u w:val="single"/>
        </w:rPr>
        <w:t>Направление «Интеллектуальные электронные энергосберегающие/</w:t>
      </w:r>
      <w:proofErr w:type="spellStart"/>
      <w:r w:rsidRPr="007B2518">
        <w:rPr>
          <w:i/>
          <w:sz w:val="28"/>
          <w:szCs w:val="28"/>
          <w:u w:val="single"/>
        </w:rPr>
        <w:t>энергоэффективные</w:t>
      </w:r>
      <w:proofErr w:type="spellEnd"/>
      <w:r w:rsidRPr="007B2518">
        <w:rPr>
          <w:i/>
          <w:sz w:val="28"/>
          <w:szCs w:val="28"/>
          <w:u w:val="single"/>
        </w:rPr>
        <w:t xml:space="preserve"> системы, приборы и оборудование на основе нано- и </w:t>
      </w:r>
      <w:proofErr w:type="spellStart"/>
      <w:r w:rsidRPr="007B2518">
        <w:rPr>
          <w:i/>
          <w:sz w:val="28"/>
          <w:szCs w:val="28"/>
          <w:u w:val="single"/>
        </w:rPr>
        <w:t>микроэлектромеханических</w:t>
      </w:r>
      <w:proofErr w:type="spellEnd"/>
      <w:r w:rsidRPr="007B2518">
        <w:rPr>
          <w:i/>
          <w:sz w:val="28"/>
          <w:szCs w:val="28"/>
          <w:u w:val="single"/>
        </w:rPr>
        <w:t xml:space="preserve"> систем»</w:t>
      </w:r>
    </w:p>
    <w:p w:rsidR="00F53308" w:rsidRPr="007B2518" w:rsidRDefault="00F53308" w:rsidP="00F53308">
      <w:pPr>
        <w:ind w:firstLine="709"/>
        <w:jc w:val="both"/>
        <w:rPr>
          <w:sz w:val="28"/>
          <w:szCs w:val="28"/>
        </w:rPr>
      </w:pPr>
      <w:r w:rsidRPr="007B2518">
        <w:rPr>
          <w:sz w:val="28"/>
          <w:szCs w:val="28"/>
        </w:rPr>
        <w:t>Крупнейшие поставщики приборов учета на российском рынке: «</w:t>
      </w:r>
      <w:proofErr w:type="spellStart"/>
      <w:r w:rsidRPr="007B2518">
        <w:rPr>
          <w:sz w:val="28"/>
          <w:szCs w:val="28"/>
        </w:rPr>
        <w:t>Ценнер-Водоприбор</w:t>
      </w:r>
      <w:proofErr w:type="spellEnd"/>
      <w:r w:rsidRPr="007B2518">
        <w:rPr>
          <w:sz w:val="28"/>
          <w:szCs w:val="28"/>
        </w:rPr>
        <w:t>» (</w:t>
      </w:r>
      <w:proofErr w:type="spellStart"/>
      <w:r w:rsidRPr="007B2518">
        <w:rPr>
          <w:sz w:val="28"/>
          <w:szCs w:val="28"/>
        </w:rPr>
        <w:t>Zenner</w:t>
      </w:r>
      <w:proofErr w:type="spellEnd"/>
      <w:r w:rsidRPr="007B2518">
        <w:rPr>
          <w:sz w:val="28"/>
          <w:szCs w:val="28"/>
        </w:rPr>
        <w:t>), «</w:t>
      </w:r>
      <w:proofErr w:type="spellStart"/>
      <w:r w:rsidRPr="007B2518">
        <w:rPr>
          <w:sz w:val="28"/>
          <w:szCs w:val="28"/>
        </w:rPr>
        <w:t>Верле</w:t>
      </w:r>
      <w:proofErr w:type="spellEnd"/>
      <w:r w:rsidRPr="007B2518">
        <w:rPr>
          <w:sz w:val="28"/>
          <w:szCs w:val="28"/>
        </w:rPr>
        <w:t>» (</w:t>
      </w:r>
      <w:proofErr w:type="spellStart"/>
      <w:r w:rsidRPr="007B2518">
        <w:rPr>
          <w:sz w:val="28"/>
          <w:szCs w:val="28"/>
        </w:rPr>
        <w:t>Wehrle</w:t>
      </w:r>
      <w:proofErr w:type="spellEnd"/>
      <w:r w:rsidRPr="007B2518">
        <w:rPr>
          <w:sz w:val="28"/>
          <w:szCs w:val="28"/>
        </w:rPr>
        <w:t>), группа предприятий «</w:t>
      </w:r>
      <w:proofErr w:type="spellStart"/>
      <w:r w:rsidRPr="007B2518">
        <w:rPr>
          <w:sz w:val="28"/>
          <w:szCs w:val="28"/>
        </w:rPr>
        <w:t>Мытищинская</w:t>
      </w:r>
      <w:proofErr w:type="spellEnd"/>
      <w:r w:rsidRPr="007B2518">
        <w:rPr>
          <w:sz w:val="28"/>
          <w:szCs w:val="28"/>
        </w:rPr>
        <w:t xml:space="preserve"> теплосеть», «Взлет2», </w:t>
      </w:r>
      <w:proofErr w:type="spellStart"/>
      <w:r w:rsidRPr="007B2518">
        <w:rPr>
          <w:sz w:val="28"/>
          <w:szCs w:val="28"/>
        </w:rPr>
        <w:t>Hydrometer</w:t>
      </w:r>
      <w:proofErr w:type="spellEnd"/>
      <w:r w:rsidRPr="007B2518">
        <w:rPr>
          <w:sz w:val="28"/>
          <w:szCs w:val="28"/>
        </w:rPr>
        <w:t xml:space="preserve"> </w:t>
      </w:r>
      <w:proofErr w:type="spellStart"/>
      <w:r w:rsidRPr="007B2518">
        <w:rPr>
          <w:sz w:val="28"/>
          <w:szCs w:val="28"/>
        </w:rPr>
        <w:t>GmbH</w:t>
      </w:r>
      <w:proofErr w:type="spellEnd"/>
      <w:r w:rsidRPr="007B2518">
        <w:rPr>
          <w:sz w:val="28"/>
          <w:szCs w:val="28"/>
        </w:rPr>
        <w:t xml:space="preserve">, </w:t>
      </w:r>
      <w:proofErr w:type="spellStart"/>
      <w:r w:rsidRPr="007B2518">
        <w:rPr>
          <w:sz w:val="28"/>
          <w:szCs w:val="28"/>
        </w:rPr>
        <w:t>Spanner</w:t>
      </w:r>
      <w:proofErr w:type="spellEnd"/>
      <w:r w:rsidRPr="007B2518">
        <w:rPr>
          <w:sz w:val="28"/>
          <w:szCs w:val="28"/>
        </w:rPr>
        <w:t xml:space="preserve"> </w:t>
      </w:r>
      <w:proofErr w:type="spellStart"/>
      <w:r w:rsidRPr="007B2518">
        <w:rPr>
          <w:sz w:val="28"/>
          <w:szCs w:val="28"/>
        </w:rPr>
        <w:t>Pollux</w:t>
      </w:r>
      <w:proofErr w:type="spellEnd"/>
      <w:r w:rsidRPr="007B2518">
        <w:rPr>
          <w:sz w:val="28"/>
          <w:szCs w:val="28"/>
        </w:rPr>
        <w:t xml:space="preserve"> </w:t>
      </w:r>
      <w:proofErr w:type="spellStart"/>
      <w:r w:rsidRPr="007B2518">
        <w:rPr>
          <w:sz w:val="28"/>
          <w:szCs w:val="28"/>
        </w:rPr>
        <w:t>GmbH</w:t>
      </w:r>
      <w:proofErr w:type="spellEnd"/>
      <w:r w:rsidRPr="007B2518">
        <w:rPr>
          <w:sz w:val="28"/>
          <w:szCs w:val="28"/>
        </w:rPr>
        <w:t xml:space="preserve">, ABB, </w:t>
      </w:r>
      <w:proofErr w:type="spellStart"/>
      <w:r w:rsidRPr="007B2518">
        <w:rPr>
          <w:sz w:val="28"/>
          <w:szCs w:val="28"/>
        </w:rPr>
        <w:t>Schlumberger</w:t>
      </w:r>
      <w:proofErr w:type="spellEnd"/>
      <w:r w:rsidRPr="007B2518">
        <w:rPr>
          <w:sz w:val="28"/>
          <w:szCs w:val="28"/>
        </w:rPr>
        <w:t xml:space="preserve">, </w:t>
      </w:r>
      <w:proofErr w:type="spellStart"/>
      <w:r w:rsidRPr="007B2518">
        <w:rPr>
          <w:sz w:val="28"/>
          <w:szCs w:val="28"/>
        </w:rPr>
        <w:t>Siemens</w:t>
      </w:r>
      <w:proofErr w:type="spellEnd"/>
      <w:r w:rsidRPr="007B2518">
        <w:rPr>
          <w:sz w:val="28"/>
          <w:szCs w:val="28"/>
        </w:rPr>
        <w:t>, «</w:t>
      </w:r>
      <w:proofErr w:type="spellStart"/>
      <w:r w:rsidRPr="007B2518">
        <w:rPr>
          <w:sz w:val="28"/>
          <w:szCs w:val="28"/>
        </w:rPr>
        <w:t>Промсервис-ТД</w:t>
      </w:r>
      <w:proofErr w:type="spellEnd"/>
      <w:r w:rsidRPr="007B2518">
        <w:rPr>
          <w:sz w:val="28"/>
          <w:szCs w:val="28"/>
        </w:rPr>
        <w:t>», завод «</w:t>
      </w:r>
      <w:proofErr w:type="spellStart"/>
      <w:r w:rsidRPr="007B2518">
        <w:rPr>
          <w:sz w:val="28"/>
          <w:szCs w:val="28"/>
        </w:rPr>
        <w:t>Водоприбор</w:t>
      </w:r>
      <w:proofErr w:type="spellEnd"/>
      <w:r w:rsidRPr="007B2518">
        <w:rPr>
          <w:sz w:val="28"/>
          <w:szCs w:val="28"/>
        </w:rPr>
        <w:t>» (Москва), завод «Восток» (Чистополь), Уфимский приборостроительный завод «</w:t>
      </w:r>
      <w:proofErr w:type="spellStart"/>
      <w:r w:rsidRPr="007B2518">
        <w:rPr>
          <w:sz w:val="28"/>
          <w:szCs w:val="28"/>
        </w:rPr>
        <w:t>Агидель</w:t>
      </w:r>
      <w:proofErr w:type="spellEnd"/>
      <w:r w:rsidRPr="007B2518">
        <w:rPr>
          <w:sz w:val="28"/>
          <w:szCs w:val="28"/>
        </w:rPr>
        <w:t xml:space="preserve">», ЗАО НПФ «Логика» и др. </w:t>
      </w:r>
    </w:p>
    <w:p w:rsidR="00F53308" w:rsidRPr="007B2518" w:rsidRDefault="00F53308" w:rsidP="00F53308">
      <w:pPr>
        <w:ind w:firstLine="709"/>
        <w:jc w:val="both"/>
        <w:rPr>
          <w:sz w:val="28"/>
          <w:szCs w:val="28"/>
        </w:rPr>
      </w:pPr>
      <w:r w:rsidRPr="007B2518">
        <w:rPr>
          <w:sz w:val="28"/>
          <w:szCs w:val="28"/>
        </w:rPr>
        <w:t xml:space="preserve">Среди них есть фирмы, собирающие свою продукцию на территории России из импортных комплектующих и по лицензиям западных компаний, а также фирмы, использующие отечественные наработки и собственные комплектующие или поставляющие продукцию, полностью изготовленную другим производителем, но по договоренности с ним ставящие на приборе свое клеймо. </w:t>
      </w:r>
    </w:p>
    <w:p w:rsidR="00F53308" w:rsidRPr="007B2518" w:rsidRDefault="00F53308" w:rsidP="00F53308">
      <w:pPr>
        <w:ind w:firstLine="709"/>
        <w:jc w:val="both"/>
        <w:rPr>
          <w:sz w:val="28"/>
          <w:szCs w:val="28"/>
        </w:rPr>
      </w:pPr>
      <w:r w:rsidRPr="007B2518">
        <w:rPr>
          <w:sz w:val="28"/>
          <w:szCs w:val="28"/>
        </w:rPr>
        <w:t>Основные производители тахиметрических счетчиков в России: ЗАО «</w:t>
      </w:r>
      <w:proofErr w:type="spellStart"/>
      <w:r w:rsidRPr="007B2518">
        <w:rPr>
          <w:sz w:val="28"/>
          <w:szCs w:val="28"/>
        </w:rPr>
        <w:t>Тепловодомер</w:t>
      </w:r>
      <w:proofErr w:type="spellEnd"/>
      <w:r w:rsidRPr="007B2518">
        <w:rPr>
          <w:sz w:val="28"/>
          <w:szCs w:val="28"/>
        </w:rPr>
        <w:t>» (Мытищи) и завод «</w:t>
      </w:r>
      <w:proofErr w:type="spellStart"/>
      <w:r w:rsidRPr="007B2518">
        <w:rPr>
          <w:sz w:val="28"/>
          <w:szCs w:val="28"/>
        </w:rPr>
        <w:t>Водоприбор</w:t>
      </w:r>
      <w:proofErr w:type="spellEnd"/>
      <w:r w:rsidRPr="007B2518">
        <w:rPr>
          <w:sz w:val="28"/>
          <w:szCs w:val="28"/>
        </w:rPr>
        <w:t xml:space="preserve">» (Москва). Широко известны также зарубежные счетчики фирм </w:t>
      </w:r>
      <w:proofErr w:type="spellStart"/>
      <w:r w:rsidRPr="007B2518">
        <w:rPr>
          <w:sz w:val="28"/>
          <w:szCs w:val="28"/>
        </w:rPr>
        <w:t>Zenner</w:t>
      </w:r>
      <w:proofErr w:type="spellEnd"/>
      <w:r w:rsidRPr="007B2518">
        <w:rPr>
          <w:sz w:val="28"/>
          <w:szCs w:val="28"/>
        </w:rPr>
        <w:t xml:space="preserve">, </w:t>
      </w:r>
      <w:proofErr w:type="spellStart"/>
      <w:r w:rsidRPr="007B2518">
        <w:rPr>
          <w:sz w:val="28"/>
          <w:szCs w:val="28"/>
        </w:rPr>
        <w:t>Wehrle</w:t>
      </w:r>
      <w:proofErr w:type="spellEnd"/>
      <w:r w:rsidRPr="007B2518">
        <w:rPr>
          <w:sz w:val="28"/>
          <w:szCs w:val="28"/>
        </w:rPr>
        <w:t xml:space="preserve">, </w:t>
      </w:r>
      <w:proofErr w:type="spellStart"/>
      <w:r w:rsidRPr="007B2518">
        <w:rPr>
          <w:sz w:val="28"/>
          <w:szCs w:val="28"/>
        </w:rPr>
        <w:t>Viterra</w:t>
      </w:r>
      <w:proofErr w:type="spellEnd"/>
      <w:r w:rsidRPr="007B2518">
        <w:rPr>
          <w:sz w:val="28"/>
          <w:szCs w:val="28"/>
        </w:rPr>
        <w:t xml:space="preserve"> </w:t>
      </w:r>
      <w:proofErr w:type="spellStart"/>
      <w:r w:rsidRPr="007B2518">
        <w:rPr>
          <w:sz w:val="28"/>
          <w:szCs w:val="28"/>
        </w:rPr>
        <w:t>Energy</w:t>
      </w:r>
      <w:proofErr w:type="spellEnd"/>
      <w:r w:rsidRPr="007B2518">
        <w:rPr>
          <w:sz w:val="28"/>
          <w:szCs w:val="28"/>
        </w:rPr>
        <w:t xml:space="preserve"> </w:t>
      </w:r>
      <w:proofErr w:type="spellStart"/>
      <w:r w:rsidRPr="007B2518">
        <w:rPr>
          <w:sz w:val="28"/>
          <w:szCs w:val="28"/>
        </w:rPr>
        <w:t>Services</w:t>
      </w:r>
      <w:proofErr w:type="spellEnd"/>
      <w:r w:rsidRPr="007B2518">
        <w:rPr>
          <w:sz w:val="28"/>
          <w:szCs w:val="28"/>
        </w:rPr>
        <w:t xml:space="preserve">, </w:t>
      </w:r>
      <w:proofErr w:type="spellStart"/>
      <w:r w:rsidRPr="007B2518">
        <w:rPr>
          <w:sz w:val="28"/>
          <w:szCs w:val="28"/>
        </w:rPr>
        <w:t>Invensys</w:t>
      </w:r>
      <w:proofErr w:type="spellEnd"/>
      <w:r w:rsidRPr="007B2518">
        <w:rPr>
          <w:sz w:val="28"/>
          <w:szCs w:val="28"/>
        </w:rPr>
        <w:t xml:space="preserve"> (</w:t>
      </w:r>
      <w:proofErr w:type="spellStart"/>
      <w:r w:rsidRPr="007B2518">
        <w:rPr>
          <w:sz w:val="28"/>
          <w:szCs w:val="28"/>
        </w:rPr>
        <w:t>бывш</w:t>
      </w:r>
      <w:proofErr w:type="spellEnd"/>
      <w:r w:rsidRPr="007B2518">
        <w:rPr>
          <w:sz w:val="28"/>
          <w:szCs w:val="28"/>
        </w:rPr>
        <w:t xml:space="preserve">. </w:t>
      </w:r>
      <w:proofErr w:type="spellStart"/>
      <w:r w:rsidRPr="007B2518">
        <w:rPr>
          <w:sz w:val="28"/>
          <w:szCs w:val="28"/>
        </w:rPr>
        <w:t>Premex</w:t>
      </w:r>
      <w:proofErr w:type="spellEnd"/>
      <w:r w:rsidRPr="007B2518">
        <w:rPr>
          <w:sz w:val="28"/>
          <w:szCs w:val="28"/>
        </w:rPr>
        <w:t xml:space="preserve"> </w:t>
      </w:r>
      <w:proofErr w:type="spellStart"/>
      <w:r w:rsidRPr="007B2518">
        <w:rPr>
          <w:sz w:val="28"/>
          <w:szCs w:val="28"/>
        </w:rPr>
        <w:t>In</w:t>
      </w:r>
      <w:proofErr w:type="spellEnd"/>
      <w:r w:rsidRPr="007B2518">
        <w:rPr>
          <w:sz w:val="28"/>
          <w:szCs w:val="28"/>
        </w:rPr>
        <w:t xml:space="preserve">), </w:t>
      </w:r>
      <w:proofErr w:type="spellStart"/>
      <w:r w:rsidRPr="007B2518">
        <w:rPr>
          <w:sz w:val="28"/>
          <w:szCs w:val="28"/>
        </w:rPr>
        <w:t>Hydrometer</w:t>
      </w:r>
      <w:proofErr w:type="spellEnd"/>
      <w:r w:rsidRPr="007B2518">
        <w:rPr>
          <w:sz w:val="28"/>
          <w:szCs w:val="28"/>
        </w:rPr>
        <w:t xml:space="preserve"> </w:t>
      </w:r>
      <w:proofErr w:type="spellStart"/>
      <w:r w:rsidRPr="007B2518">
        <w:rPr>
          <w:sz w:val="28"/>
          <w:szCs w:val="28"/>
        </w:rPr>
        <w:t>GmbH</w:t>
      </w:r>
      <w:proofErr w:type="spellEnd"/>
      <w:r w:rsidRPr="007B2518">
        <w:rPr>
          <w:sz w:val="28"/>
          <w:szCs w:val="28"/>
        </w:rPr>
        <w:t xml:space="preserve">, ABB, </w:t>
      </w:r>
      <w:proofErr w:type="spellStart"/>
      <w:r w:rsidRPr="007B2518">
        <w:rPr>
          <w:sz w:val="28"/>
          <w:szCs w:val="28"/>
        </w:rPr>
        <w:t>Siemens</w:t>
      </w:r>
      <w:proofErr w:type="spellEnd"/>
      <w:r w:rsidRPr="007B2518">
        <w:rPr>
          <w:sz w:val="28"/>
          <w:szCs w:val="28"/>
        </w:rPr>
        <w:t xml:space="preserve"> и др. </w:t>
      </w:r>
    </w:p>
    <w:p w:rsidR="00F53308" w:rsidRPr="007B2518" w:rsidRDefault="00F53308" w:rsidP="00F53308">
      <w:pPr>
        <w:ind w:firstLine="709"/>
        <w:jc w:val="both"/>
        <w:rPr>
          <w:sz w:val="28"/>
          <w:szCs w:val="28"/>
        </w:rPr>
      </w:pPr>
      <w:r w:rsidRPr="007B2518">
        <w:rPr>
          <w:sz w:val="28"/>
          <w:szCs w:val="28"/>
        </w:rPr>
        <w:t>Основные производители электромагнитных счетчиков: фирмы «Взлет» и «</w:t>
      </w:r>
      <w:proofErr w:type="spellStart"/>
      <w:r w:rsidRPr="007B2518">
        <w:rPr>
          <w:sz w:val="28"/>
          <w:szCs w:val="28"/>
        </w:rPr>
        <w:t>Теплоком</w:t>
      </w:r>
      <w:proofErr w:type="spellEnd"/>
      <w:r w:rsidRPr="007B2518">
        <w:rPr>
          <w:sz w:val="28"/>
          <w:szCs w:val="28"/>
        </w:rPr>
        <w:t>» (Санкт-Петербург), «</w:t>
      </w:r>
      <w:proofErr w:type="spellStart"/>
      <w:r w:rsidRPr="007B2518">
        <w:rPr>
          <w:sz w:val="28"/>
          <w:szCs w:val="28"/>
        </w:rPr>
        <w:t>ТЭМ-Прибор</w:t>
      </w:r>
      <w:proofErr w:type="spellEnd"/>
      <w:r w:rsidRPr="007B2518">
        <w:rPr>
          <w:sz w:val="28"/>
          <w:szCs w:val="28"/>
        </w:rPr>
        <w:t xml:space="preserve">» (Москва), </w:t>
      </w:r>
      <w:proofErr w:type="spellStart"/>
      <w:r w:rsidRPr="007B2518">
        <w:rPr>
          <w:sz w:val="28"/>
          <w:szCs w:val="28"/>
        </w:rPr>
        <w:t>Aswega</w:t>
      </w:r>
      <w:proofErr w:type="spellEnd"/>
      <w:r w:rsidRPr="007B2518">
        <w:rPr>
          <w:sz w:val="28"/>
          <w:szCs w:val="28"/>
        </w:rPr>
        <w:t xml:space="preserve"> (Таллинн). </w:t>
      </w:r>
    </w:p>
    <w:p w:rsidR="00F53308" w:rsidRPr="007B2518" w:rsidRDefault="00F53308" w:rsidP="00F53308">
      <w:pPr>
        <w:ind w:firstLine="709"/>
        <w:jc w:val="both"/>
        <w:rPr>
          <w:sz w:val="28"/>
          <w:szCs w:val="28"/>
        </w:rPr>
      </w:pPr>
      <w:r w:rsidRPr="007B2518">
        <w:rPr>
          <w:sz w:val="28"/>
          <w:szCs w:val="28"/>
        </w:rPr>
        <w:t>Распространены ультразвуковые счетчики производства ЗАО «Взлет» (Санкт-Петербург), АО «</w:t>
      </w:r>
      <w:proofErr w:type="spellStart"/>
      <w:r w:rsidRPr="007B2518">
        <w:rPr>
          <w:sz w:val="28"/>
          <w:szCs w:val="28"/>
        </w:rPr>
        <w:t>ЗЭиМ</w:t>
      </w:r>
      <w:proofErr w:type="spellEnd"/>
      <w:r w:rsidRPr="007B2518">
        <w:rPr>
          <w:sz w:val="28"/>
          <w:szCs w:val="28"/>
        </w:rPr>
        <w:t xml:space="preserve">» (Чебоксары), </w:t>
      </w:r>
      <w:proofErr w:type="spellStart"/>
      <w:r w:rsidRPr="007B2518">
        <w:rPr>
          <w:sz w:val="28"/>
          <w:szCs w:val="28"/>
        </w:rPr>
        <w:t>Kamstrup</w:t>
      </w:r>
      <w:proofErr w:type="spellEnd"/>
      <w:r w:rsidRPr="007B2518">
        <w:rPr>
          <w:sz w:val="28"/>
          <w:szCs w:val="28"/>
        </w:rPr>
        <w:t xml:space="preserve"> и </w:t>
      </w:r>
      <w:proofErr w:type="spellStart"/>
      <w:r w:rsidRPr="007B2518">
        <w:rPr>
          <w:sz w:val="28"/>
          <w:szCs w:val="28"/>
        </w:rPr>
        <w:t>Danfoss</w:t>
      </w:r>
      <w:proofErr w:type="spellEnd"/>
      <w:r w:rsidRPr="007B2518">
        <w:rPr>
          <w:sz w:val="28"/>
          <w:szCs w:val="28"/>
        </w:rPr>
        <w:t xml:space="preserve"> (Дания) </w:t>
      </w:r>
      <w:r w:rsidRPr="007B2518">
        <w:rPr>
          <w:rStyle w:val="ab"/>
          <w:sz w:val="28"/>
          <w:szCs w:val="28"/>
        </w:rPr>
        <w:footnoteReference w:id="3"/>
      </w:r>
      <w:r w:rsidRPr="007B2518">
        <w:rPr>
          <w:sz w:val="28"/>
          <w:szCs w:val="28"/>
        </w:rPr>
        <w:t>.</w:t>
      </w:r>
    </w:p>
    <w:p w:rsidR="00F53308" w:rsidRPr="007B2518" w:rsidRDefault="00F53308" w:rsidP="00F53308">
      <w:pPr>
        <w:ind w:firstLine="720"/>
        <w:jc w:val="both"/>
        <w:rPr>
          <w:b/>
          <w:i/>
          <w:sz w:val="28"/>
          <w:szCs w:val="28"/>
        </w:rPr>
      </w:pPr>
    </w:p>
    <w:p w:rsidR="00F53308" w:rsidRPr="007B2518" w:rsidRDefault="00F53308" w:rsidP="00F53308">
      <w:pPr>
        <w:ind w:firstLine="720"/>
        <w:jc w:val="both"/>
        <w:rPr>
          <w:sz w:val="28"/>
          <w:szCs w:val="28"/>
        </w:rPr>
      </w:pPr>
      <w:r w:rsidRPr="007B2518">
        <w:rPr>
          <w:b/>
          <w:i/>
          <w:sz w:val="28"/>
          <w:szCs w:val="28"/>
        </w:rPr>
        <w:t>Оказание проектно-технологических (НИОКР) и технологических услуг (экспериментальное производство) резидентам ОЭЗ «Зеленоград»</w:t>
      </w:r>
    </w:p>
    <w:p w:rsidR="00F53308" w:rsidRPr="007B2518" w:rsidRDefault="00F53308" w:rsidP="00F53308">
      <w:pPr>
        <w:autoSpaceDE w:val="0"/>
        <w:autoSpaceDN w:val="0"/>
        <w:adjustRightInd w:val="0"/>
        <w:ind w:firstLine="709"/>
        <w:jc w:val="both"/>
        <w:rPr>
          <w:sz w:val="28"/>
          <w:szCs w:val="28"/>
        </w:rPr>
      </w:pPr>
      <w:r w:rsidRPr="007B2518">
        <w:rPr>
          <w:sz w:val="28"/>
          <w:szCs w:val="28"/>
        </w:rPr>
        <w:t>Основными конкурентами, оказывающими проектно-технологические (НИОКР) и технологические услуги (экспериментальное производство) являются компании ОАО «НИИМЭ и МИКРОН» и группа компаний «Ангстрем».</w:t>
      </w:r>
    </w:p>
    <w:p w:rsidR="00F53308" w:rsidRPr="007B2518" w:rsidRDefault="00F53308" w:rsidP="00F53308">
      <w:pPr>
        <w:autoSpaceDE w:val="0"/>
        <w:autoSpaceDN w:val="0"/>
        <w:adjustRightInd w:val="0"/>
        <w:jc w:val="both"/>
        <w:rPr>
          <w:i/>
          <w:sz w:val="28"/>
          <w:szCs w:val="28"/>
          <w:u w:val="single"/>
        </w:rPr>
      </w:pPr>
    </w:p>
    <w:p w:rsidR="00F53308" w:rsidRPr="007B2518" w:rsidRDefault="00F53308" w:rsidP="00F53308">
      <w:pPr>
        <w:ind w:firstLine="709"/>
        <w:jc w:val="both"/>
        <w:rPr>
          <w:b/>
          <w:i/>
          <w:sz w:val="28"/>
          <w:szCs w:val="28"/>
        </w:rPr>
      </w:pPr>
      <w:r w:rsidRPr="007B2518">
        <w:rPr>
          <w:b/>
          <w:i/>
          <w:sz w:val="28"/>
          <w:szCs w:val="28"/>
        </w:rPr>
        <w:t>Оказание услуг по сертификации и метрологии резидентам ОЭЗ «Зеленоград»</w:t>
      </w:r>
    </w:p>
    <w:p w:rsidR="00F53308" w:rsidRPr="007B2518" w:rsidRDefault="00F53308" w:rsidP="00F53308">
      <w:pPr>
        <w:ind w:firstLine="709"/>
        <w:contextualSpacing/>
        <w:jc w:val="both"/>
        <w:rPr>
          <w:sz w:val="28"/>
          <w:szCs w:val="28"/>
        </w:rPr>
      </w:pPr>
      <w:r w:rsidRPr="007B2518">
        <w:rPr>
          <w:sz w:val="28"/>
          <w:szCs w:val="28"/>
        </w:rPr>
        <w:t xml:space="preserve">Испытательные лаборатории, оснащенные помещениями высокого класса чистоты и оборудованные комплексными средствами исследования и испытания </w:t>
      </w:r>
      <w:proofErr w:type="spellStart"/>
      <w:r w:rsidRPr="007B2518">
        <w:rPr>
          <w:sz w:val="28"/>
          <w:szCs w:val="28"/>
        </w:rPr>
        <w:t>наноразмерных</w:t>
      </w:r>
      <w:proofErr w:type="spellEnd"/>
      <w:r w:rsidRPr="007B2518">
        <w:rPr>
          <w:sz w:val="28"/>
          <w:szCs w:val="28"/>
        </w:rPr>
        <w:t xml:space="preserve"> объектов Заявителю неизвестны.</w:t>
      </w:r>
    </w:p>
    <w:p w:rsidR="00F53308" w:rsidRPr="007B2518" w:rsidRDefault="00F53308" w:rsidP="00F53308">
      <w:pPr>
        <w:ind w:firstLine="709"/>
        <w:jc w:val="both"/>
        <w:rPr>
          <w:b/>
          <w:i/>
          <w:sz w:val="28"/>
          <w:szCs w:val="28"/>
        </w:rPr>
      </w:pPr>
    </w:p>
    <w:p w:rsidR="00F53308" w:rsidRPr="007B2518" w:rsidRDefault="00F53308" w:rsidP="00F53308">
      <w:pPr>
        <w:autoSpaceDE w:val="0"/>
        <w:autoSpaceDN w:val="0"/>
        <w:adjustRightInd w:val="0"/>
        <w:jc w:val="both"/>
        <w:rPr>
          <w:i/>
          <w:sz w:val="28"/>
          <w:szCs w:val="28"/>
          <w:u w:val="single"/>
        </w:rPr>
      </w:pPr>
    </w:p>
    <w:p w:rsidR="00F53308" w:rsidRPr="007B2518" w:rsidRDefault="00F53308" w:rsidP="00F53308">
      <w:pPr>
        <w:autoSpaceDE w:val="0"/>
        <w:autoSpaceDN w:val="0"/>
        <w:adjustRightInd w:val="0"/>
        <w:jc w:val="both"/>
        <w:rPr>
          <w:i/>
          <w:sz w:val="28"/>
          <w:szCs w:val="28"/>
          <w:u w:val="single"/>
        </w:rPr>
      </w:pPr>
      <w:r w:rsidRPr="007B2518">
        <w:rPr>
          <w:i/>
          <w:sz w:val="28"/>
          <w:szCs w:val="28"/>
          <w:u w:val="single"/>
        </w:rPr>
        <w:lastRenderedPageBreak/>
        <w:t>Анализ конкурентов, их преимущества перед российскими и зарубежными аналогами (сравнение научно-технических, экономических показателей, эксплуатационных характеристик и т.п.):</w:t>
      </w:r>
    </w:p>
    <w:p w:rsidR="00F53308" w:rsidRPr="007B2518" w:rsidRDefault="00F53308" w:rsidP="00F53308">
      <w:pPr>
        <w:jc w:val="both"/>
        <w:rPr>
          <w:b/>
          <w:i/>
          <w:sz w:val="28"/>
          <w:szCs w:val="28"/>
        </w:rPr>
      </w:pPr>
      <w:r w:rsidRPr="007B2518">
        <w:rPr>
          <w:b/>
          <w:i/>
          <w:sz w:val="28"/>
          <w:szCs w:val="28"/>
        </w:rPr>
        <w:t xml:space="preserve">Разработка и опытное производство </w:t>
      </w:r>
      <w:proofErr w:type="spellStart"/>
      <w:r w:rsidRPr="007B2518">
        <w:rPr>
          <w:b/>
          <w:i/>
          <w:sz w:val="28"/>
          <w:szCs w:val="28"/>
        </w:rPr>
        <w:t>микроэлектромеханических</w:t>
      </w:r>
      <w:proofErr w:type="spellEnd"/>
      <w:r w:rsidRPr="007B2518">
        <w:rPr>
          <w:b/>
          <w:i/>
          <w:sz w:val="28"/>
          <w:szCs w:val="28"/>
        </w:rPr>
        <w:t xml:space="preserve"> систем (МЭМС) на основе сенсоров физических величин, а также приборов и систем на их основе</w:t>
      </w:r>
    </w:p>
    <w:p w:rsidR="00F53308" w:rsidRPr="007B2518" w:rsidRDefault="00F53308" w:rsidP="00F53308">
      <w:pPr>
        <w:tabs>
          <w:tab w:val="left" w:pos="993"/>
        </w:tabs>
        <w:autoSpaceDE w:val="0"/>
        <w:autoSpaceDN w:val="0"/>
        <w:adjustRightInd w:val="0"/>
        <w:jc w:val="center"/>
        <w:rPr>
          <w:i/>
          <w:sz w:val="28"/>
          <w:szCs w:val="28"/>
          <w:u w:val="single"/>
        </w:rPr>
      </w:pPr>
      <w:r w:rsidRPr="007B2518">
        <w:rPr>
          <w:i/>
          <w:sz w:val="28"/>
          <w:szCs w:val="28"/>
          <w:u w:val="single"/>
        </w:rPr>
        <w:t xml:space="preserve">Направление «Сенсоры физических, биологических и химических величин на основе нано- и </w:t>
      </w:r>
      <w:proofErr w:type="spellStart"/>
      <w:r w:rsidRPr="007B2518">
        <w:rPr>
          <w:i/>
          <w:sz w:val="28"/>
          <w:szCs w:val="28"/>
          <w:u w:val="single"/>
        </w:rPr>
        <w:t>микроэлектромеханических</w:t>
      </w:r>
      <w:proofErr w:type="spellEnd"/>
      <w:r w:rsidRPr="007B2518">
        <w:rPr>
          <w:i/>
          <w:sz w:val="28"/>
          <w:szCs w:val="28"/>
          <w:u w:val="single"/>
        </w:rPr>
        <w:t xml:space="preserve"> систем»</w:t>
      </w:r>
    </w:p>
    <w:p w:rsidR="00F53308" w:rsidRPr="007B2518" w:rsidRDefault="00F53308" w:rsidP="00F53308">
      <w:pPr>
        <w:ind w:firstLine="851"/>
        <w:jc w:val="both"/>
        <w:rPr>
          <w:sz w:val="28"/>
          <w:szCs w:val="28"/>
        </w:rPr>
      </w:pPr>
      <w:r w:rsidRPr="007B2518">
        <w:rPr>
          <w:sz w:val="28"/>
          <w:szCs w:val="28"/>
        </w:rPr>
        <w:t xml:space="preserve">Ведущими центрами, занимающимися исследованиями </w:t>
      </w:r>
      <w:proofErr w:type="spellStart"/>
      <w:r w:rsidRPr="007B2518">
        <w:rPr>
          <w:sz w:val="28"/>
          <w:szCs w:val="28"/>
        </w:rPr>
        <w:t>био</w:t>
      </w:r>
      <w:proofErr w:type="spellEnd"/>
      <w:r w:rsidRPr="007B2518">
        <w:rPr>
          <w:sz w:val="28"/>
          <w:szCs w:val="28"/>
        </w:rPr>
        <w:t xml:space="preserve">- и </w:t>
      </w:r>
      <w:proofErr w:type="spellStart"/>
      <w:r w:rsidRPr="007B2518">
        <w:rPr>
          <w:sz w:val="28"/>
          <w:szCs w:val="28"/>
        </w:rPr>
        <w:t>наносенсоров</w:t>
      </w:r>
      <w:proofErr w:type="spellEnd"/>
      <w:r w:rsidRPr="007B2518">
        <w:rPr>
          <w:sz w:val="28"/>
          <w:szCs w:val="28"/>
        </w:rPr>
        <w:t xml:space="preserve"> в России, являются к настоящему моменту физический и химический факультеты МГУ им. Ломоносова, Казанский государственный университет, Новосибирский государственный университет, Институт теоретической и экспериментальной физики (г. Москва).</w:t>
      </w:r>
    </w:p>
    <w:p w:rsidR="00F53308" w:rsidRPr="007B2518" w:rsidRDefault="00F53308" w:rsidP="00F53308">
      <w:pPr>
        <w:autoSpaceDE w:val="0"/>
        <w:autoSpaceDN w:val="0"/>
        <w:adjustRightInd w:val="0"/>
        <w:ind w:firstLine="851"/>
        <w:jc w:val="both"/>
        <w:rPr>
          <w:sz w:val="28"/>
          <w:szCs w:val="28"/>
        </w:rPr>
      </w:pPr>
      <w:r w:rsidRPr="007B2518">
        <w:rPr>
          <w:sz w:val="26"/>
          <w:szCs w:val="26"/>
        </w:rPr>
        <w:t>В Санкт-Петербургском государственном электротехническом университете разработаны карбидокремниевые преобразователи физических величин и чувствительные элементы датчиков с использованием карбида кремния (</w:t>
      </w:r>
      <w:proofErr w:type="spellStart"/>
      <w:r w:rsidRPr="007B2518">
        <w:rPr>
          <w:sz w:val="26"/>
          <w:szCs w:val="26"/>
        </w:rPr>
        <w:t>SiC</w:t>
      </w:r>
      <w:proofErr w:type="spellEnd"/>
      <w:r w:rsidRPr="007B2518">
        <w:rPr>
          <w:sz w:val="26"/>
          <w:szCs w:val="26"/>
        </w:rPr>
        <w:t>), обеспечивающие линейность измерительных характеристик до рабочих температур 450ºС (у кремния максимальная температура 125ºС), что превышает зарубежные достижения.</w:t>
      </w:r>
    </w:p>
    <w:p w:rsidR="00F53308" w:rsidRPr="007B2518" w:rsidRDefault="00F53308" w:rsidP="00F53308">
      <w:pPr>
        <w:autoSpaceDE w:val="0"/>
        <w:autoSpaceDN w:val="0"/>
        <w:adjustRightInd w:val="0"/>
        <w:ind w:firstLine="540"/>
        <w:jc w:val="both"/>
        <w:rPr>
          <w:sz w:val="28"/>
          <w:szCs w:val="28"/>
        </w:rPr>
      </w:pPr>
    </w:p>
    <w:p w:rsidR="00F53308" w:rsidRPr="007B2518" w:rsidRDefault="00F53308" w:rsidP="00F53308">
      <w:pPr>
        <w:tabs>
          <w:tab w:val="left" w:pos="993"/>
        </w:tabs>
        <w:autoSpaceDE w:val="0"/>
        <w:autoSpaceDN w:val="0"/>
        <w:adjustRightInd w:val="0"/>
        <w:jc w:val="center"/>
        <w:rPr>
          <w:i/>
          <w:sz w:val="28"/>
          <w:szCs w:val="28"/>
          <w:u w:val="single"/>
        </w:rPr>
      </w:pPr>
      <w:r w:rsidRPr="007B2518">
        <w:rPr>
          <w:i/>
          <w:sz w:val="28"/>
          <w:szCs w:val="28"/>
          <w:u w:val="single"/>
        </w:rPr>
        <w:t xml:space="preserve">Направление «Медицинские приборы на основе </w:t>
      </w:r>
      <w:proofErr w:type="spellStart"/>
      <w:r w:rsidRPr="007B2518">
        <w:rPr>
          <w:i/>
          <w:sz w:val="28"/>
          <w:szCs w:val="28"/>
          <w:u w:val="single"/>
        </w:rPr>
        <w:t>наноразмерных</w:t>
      </w:r>
      <w:proofErr w:type="spellEnd"/>
      <w:r w:rsidRPr="007B2518">
        <w:rPr>
          <w:i/>
          <w:sz w:val="28"/>
          <w:szCs w:val="28"/>
          <w:u w:val="single"/>
        </w:rPr>
        <w:t xml:space="preserve"> сенсоров»</w:t>
      </w:r>
    </w:p>
    <w:p w:rsidR="00F53308" w:rsidRPr="007B2518" w:rsidRDefault="00F53308" w:rsidP="00F53308">
      <w:pPr>
        <w:tabs>
          <w:tab w:val="left" w:pos="0"/>
        </w:tabs>
        <w:autoSpaceDE w:val="0"/>
        <w:autoSpaceDN w:val="0"/>
        <w:adjustRightInd w:val="0"/>
        <w:ind w:firstLine="709"/>
        <w:jc w:val="both"/>
        <w:rPr>
          <w:i/>
          <w:sz w:val="28"/>
          <w:szCs w:val="28"/>
          <w:u w:val="single"/>
        </w:rPr>
      </w:pPr>
      <w:r w:rsidRPr="007B2518">
        <w:rPr>
          <w:sz w:val="28"/>
          <w:szCs w:val="28"/>
        </w:rPr>
        <w:t xml:space="preserve">Сравнение технико-эксплуатационных характеристик АНД-К с аналогами представлено в таблице 11. Из неё следует, что по средней величине вероятности успешной </w:t>
      </w:r>
      <w:proofErr w:type="spellStart"/>
      <w:r w:rsidRPr="007B2518">
        <w:rPr>
          <w:sz w:val="28"/>
          <w:szCs w:val="28"/>
        </w:rPr>
        <w:t>дефибрилляции</w:t>
      </w:r>
      <w:proofErr w:type="spellEnd"/>
      <w:r w:rsidRPr="007B2518">
        <w:rPr>
          <w:sz w:val="28"/>
          <w:szCs w:val="28"/>
        </w:rPr>
        <w:t xml:space="preserve"> при действии первого импульса АНД-К лучше зарубежных и отечественных аналогов, по возможности использования дополнительных каналов мониторинга физиологических параметров пациента соответствует зарубежным аналогам и лучше отечественных, по наличию встроенного электрокардиостимулятора соответствует зарубежным аналогам и лучше отечественных, по типам электродов соответствует зарубежным аналогам и лучше отечественных, по наличию системы автоматического распознавания фибрилляции соответствует зарубежным аналогам и лучше отечественных, по наличию системы голосовых подсказок соответствует зарубежным аналогам и лучше отечественных, по массе лучше зарубежных и отечественных аналогов.</w:t>
      </w:r>
    </w:p>
    <w:p w:rsidR="00F53308" w:rsidRPr="007B2518" w:rsidRDefault="00F53308" w:rsidP="00F53308">
      <w:pPr>
        <w:jc w:val="center"/>
        <w:rPr>
          <w:b/>
          <w:sz w:val="26"/>
          <w:szCs w:val="26"/>
        </w:rPr>
        <w:sectPr w:rsidR="00F53308" w:rsidRPr="007B2518" w:rsidSect="00F53308">
          <w:pgSz w:w="11906" w:h="16838"/>
          <w:pgMar w:top="1134" w:right="851" w:bottom="1134" w:left="1134" w:header="709" w:footer="709" w:gutter="0"/>
          <w:cols w:space="708"/>
          <w:docGrid w:linePitch="360"/>
        </w:sectPr>
      </w:pPr>
    </w:p>
    <w:p w:rsidR="00F53308" w:rsidRPr="007B2518" w:rsidRDefault="00F53308" w:rsidP="00F53308">
      <w:pPr>
        <w:jc w:val="center"/>
        <w:rPr>
          <w:b/>
          <w:sz w:val="28"/>
          <w:szCs w:val="28"/>
        </w:rPr>
      </w:pPr>
      <w:r w:rsidRPr="007B2518">
        <w:rPr>
          <w:b/>
          <w:sz w:val="28"/>
          <w:szCs w:val="28"/>
        </w:rPr>
        <w:lastRenderedPageBreak/>
        <w:t>Таблица 11 - Сравнение технико-эксплуатационных характеристик АНД-К с аналогами.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tblPr>
      <w:tblGrid>
        <w:gridCol w:w="3345"/>
        <w:gridCol w:w="2270"/>
        <w:gridCol w:w="1983"/>
        <w:gridCol w:w="2050"/>
        <w:gridCol w:w="2067"/>
        <w:gridCol w:w="2613"/>
      </w:tblGrid>
      <w:tr w:rsidR="00F53308" w:rsidRPr="007B2518" w:rsidTr="00F53308">
        <w:trPr>
          <w:cantSplit/>
          <w:jc w:val="center"/>
        </w:trPr>
        <w:tc>
          <w:tcPr>
            <w:tcW w:w="3345" w:type="dxa"/>
            <w:vMerge w:val="restart"/>
            <w:vAlign w:val="center"/>
          </w:tcPr>
          <w:p w:rsidR="00F53308" w:rsidRPr="007B2518" w:rsidRDefault="00F53308" w:rsidP="00F53308">
            <w:pPr>
              <w:keepNext/>
              <w:jc w:val="center"/>
              <w:rPr>
                <w:b/>
                <w:bCs/>
                <w:sz w:val="26"/>
                <w:szCs w:val="26"/>
              </w:rPr>
            </w:pPr>
            <w:r w:rsidRPr="007B2518">
              <w:rPr>
                <w:b/>
                <w:bCs/>
                <w:sz w:val="26"/>
                <w:szCs w:val="26"/>
              </w:rPr>
              <w:t>Параметр</w:t>
            </w:r>
          </w:p>
        </w:tc>
        <w:tc>
          <w:tcPr>
            <w:tcW w:w="10983" w:type="dxa"/>
            <w:gridSpan w:val="5"/>
          </w:tcPr>
          <w:p w:rsidR="00F53308" w:rsidRPr="007B2518" w:rsidRDefault="00F53308" w:rsidP="00F53308">
            <w:pPr>
              <w:keepNext/>
              <w:jc w:val="center"/>
              <w:rPr>
                <w:b/>
                <w:bCs/>
                <w:sz w:val="26"/>
                <w:szCs w:val="26"/>
              </w:rPr>
            </w:pPr>
            <w:r w:rsidRPr="007B2518">
              <w:rPr>
                <w:b/>
                <w:bCs/>
                <w:sz w:val="26"/>
                <w:szCs w:val="26"/>
              </w:rPr>
              <w:t>Прибор</w:t>
            </w:r>
          </w:p>
        </w:tc>
      </w:tr>
      <w:tr w:rsidR="00F53308" w:rsidRPr="007B2518" w:rsidTr="00F53308">
        <w:trPr>
          <w:cantSplit/>
          <w:jc w:val="center"/>
        </w:trPr>
        <w:tc>
          <w:tcPr>
            <w:tcW w:w="3345" w:type="dxa"/>
            <w:vMerge/>
          </w:tcPr>
          <w:p w:rsidR="00F53308" w:rsidRPr="007B2518" w:rsidRDefault="00F53308" w:rsidP="00F53308">
            <w:pPr>
              <w:keepNext/>
              <w:rPr>
                <w:b/>
                <w:bCs/>
                <w:sz w:val="26"/>
                <w:szCs w:val="26"/>
              </w:rPr>
            </w:pPr>
          </w:p>
        </w:tc>
        <w:tc>
          <w:tcPr>
            <w:tcW w:w="2270" w:type="dxa"/>
            <w:vAlign w:val="center"/>
          </w:tcPr>
          <w:p w:rsidR="00F53308" w:rsidRPr="007B2518" w:rsidRDefault="00F53308" w:rsidP="00F53308">
            <w:pPr>
              <w:keepNext/>
              <w:jc w:val="center"/>
              <w:rPr>
                <w:b/>
                <w:bCs/>
                <w:sz w:val="26"/>
                <w:szCs w:val="26"/>
              </w:rPr>
            </w:pPr>
            <w:proofErr w:type="spellStart"/>
            <w:r w:rsidRPr="007B2518">
              <w:rPr>
                <w:b/>
                <w:bCs/>
                <w:sz w:val="26"/>
                <w:szCs w:val="26"/>
              </w:rPr>
              <w:t>Medtronic</w:t>
            </w:r>
            <w:proofErr w:type="spellEnd"/>
            <w:r w:rsidRPr="007B2518">
              <w:rPr>
                <w:b/>
                <w:bCs/>
                <w:sz w:val="26"/>
                <w:szCs w:val="26"/>
              </w:rPr>
              <w:t>, LIFEPAK 12</w:t>
            </w:r>
            <w:r w:rsidRPr="007B2518">
              <w:rPr>
                <w:b/>
                <w:bCs/>
                <w:sz w:val="26"/>
                <w:szCs w:val="26"/>
              </w:rPr>
              <w:br/>
              <w:t>(США)</w:t>
            </w:r>
          </w:p>
        </w:tc>
        <w:tc>
          <w:tcPr>
            <w:tcW w:w="1983" w:type="dxa"/>
            <w:vAlign w:val="center"/>
          </w:tcPr>
          <w:p w:rsidR="00F53308" w:rsidRPr="007B2518" w:rsidRDefault="00F53308" w:rsidP="00F53308">
            <w:pPr>
              <w:keepNext/>
              <w:jc w:val="center"/>
              <w:rPr>
                <w:b/>
                <w:bCs/>
                <w:sz w:val="26"/>
                <w:szCs w:val="26"/>
                <w:lang w:val="en-US"/>
              </w:rPr>
            </w:pPr>
            <w:proofErr w:type="spellStart"/>
            <w:r w:rsidRPr="007B2518">
              <w:rPr>
                <w:b/>
                <w:bCs/>
                <w:sz w:val="26"/>
                <w:szCs w:val="26"/>
                <w:lang w:val="en-US"/>
              </w:rPr>
              <w:t>Metrax</w:t>
            </w:r>
            <w:proofErr w:type="spellEnd"/>
            <w:r w:rsidRPr="007B2518">
              <w:rPr>
                <w:b/>
                <w:bCs/>
                <w:sz w:val="26"/>
                <w:szCs w:val="26"/>
                <w:lang w:val="en-US"/>
              </w:rPr>
              <w:t xml:space="preserve">, PRIMEDIC™ </w:t>
            </w:r>
            <w:proofErr w:type="spellStart"/>
            <w:r w:rsidRPr="007B2518">
              <w:rPr>
                <w:b/>
                <w:bCs/>
                <w:sz w:val="26"/>
                <w:szCs w:val="26"/>
                <w:lang w:val="en-US"/>
              </w:rPr>
              <w:t>Defi</w:t>
            </w:r>
            <w:proofErr w:type="spellEnd"/>
            <w:r w:rsidRPr="007B2518">
              <w:rPr>
                <w:b/>
                <w:bCs/>
                <w:sz w:val="26"/>
                <w:szCs w:val="26"/>
                <w:lang w:val="en-US"/>
              </w:rPr>
              <w:t>-Monitor XD1</w:t>
            </w:r>
            <w:r w:rsidRPr="007B2518">
              <w:rPr>
                <w:b/>
                <w:bCs/>
                <w:sz w:val="26"/>
                <w:szCs w:val="26"/>
                <w:lang w:val="en-US"/>
              </w:rPr>
              <w:br/>
              <w:t>(</w:t>
            </w:r>
            <w:r w:rsidRPr="007B2518">
              <w:rPr>
                <w:b/>
                <w:bCs/>
                <w:sz w:val="26"/>
                <w:szCs w:val="26"/>
              </w:rPr>
              <w:t>Германия</w:t>
            </w:r>
            <w:r w:rsidRPr="007B2518">
              <w:rPr>
                <w:b/>
                <w:bCs/>
                <w:sz w:val="26"/>
                <w:szCs w:val="26"/>
                <w:lang w:val="en-US"/>
              </w:rPr>
              <w:t>)</w:t>
            </w:r>
          </w:p>
        </w:tc>
        <w:tc>
          <w:tcPr>
            <w:tcW w:w="2050" w:type="dxa"/>
            <w:vAlign w:val="center"/>
          </w:tcPr>
          <w:p w:rsidR="00F53308" w:rsidRPr="007B2518" w:rsidRDefault="00F53308" w:rsidP="00F53308">
            <w:pPr>
              <w:keepNext/>
              <w:jc w:val="center"/>
              <w:rPr>
                <w:b/>
                <w:bCs/>
                <w:sz w:val="26"/>
                <w:szCs w:val="26"/>
              </w:rPr>
            </w:pPr>
            <w:r w:rsidRPr="007B2518">
              <w:rPr>
                <w:b/>
                <w:bCs/>
                <w:sz w:val="26"/>
                <w:szCs w:val="26"/>
              </w:rPr>
              <w:t>ЗАО «</w:t>
            </w:r>
            <w:proofErr w:type="spellStart"/>
            <w:r w:rsidRPr="007B2518">
              <w:rPr>
                <w:b/>
                <w:bCs/>
                <w:sz w:val="26"/>
                <w:szCs w:val="26"/>
              </w:rPr>
              <w:t>Аксион-Медтехника</w:t>
            </w:r>
            <w:proofErr w:type="spellEnd"/>
            <w:r w:rsidRPr="007B2518">
              <w:rPr>
                <w:b/>
                <w:bCs/>
                <w:sz w:val="26"/>
                <w:szCs w:val="26"/>
              </w:rPr>
              <w:t xml:space="preserve">», дефибриллятор-монитор </w:t>
            </w:r>
            <w:r w:rsidRPr="007B2518">
              <w:rPr>
                <w:b/>
                <w:bCs/>
                <w:sz w:val="26"/>
                <w:szCs w:val="26"/>
              </w:rPr>
              <w:br/>
              <w:t>ДКИ-Н-08</w:t>
            </w:r>
            <w:r w:rsidRPr="007B2518">
              <w:rPr>
                <w:b/>
                <w:bCs/>
                <w:sz w:val="26"/>
                <w:szCs w:val="26"/>
              </w:rPr>
              <w:br/>
              <w:t>(Россия)</w:t>
            </w:r>
          </w:p>
        </w:tc>
        <w:tc>
          <w:tcPr>
            <w:tcW w:w="2067" w:type="dxa"/>
            <w:vAlign w:val="center"/>
          </w:tcPr>
          <w:p w:rsidR="00F53308" w:rsidRPr="007B2518" w:rsidRDefault="00F53308" w:rsidP="00F53308">
            <w:pPr>
              <w:keepNext/>
              <w:jc w:val="center"/>
              <w:rPr>
                <w:b/>
                <w:bCs/>
                <w:sz w:val="26"/>
                <w:szCs w:val="26"/>
              </w:rPr>
            </w:pPr>
            <w:r w:rsidRPr="007B2518">
              <w:rPr>
                <w:b/>
                <w:bCs/>
                <w:sz w:val="26"/>
                <w:szCs w:val="26"/>
              </w:rPr>
              <w:t xml:space="preserve">ФГУП «ПО «Уральский оптико-механический завод»», дефибриллятор </w:t>
            </w:r>
            <w:r w:rsidRPr="007B2518">
              <w:rPr>
                <w:b/>
                <w:bCs/>
                <w:sz w:val="26"/>
                <w:szCs w:val="26"/>
              </w:rPr>
              <w:br/>
              <w:t>ДФР-02 УОМЗ</w:t>
            </w:r>
            <w:r w:rsidRPr="007B2518">
              <w:rPr>
                <w:b/>
                <w:bCs/>
                <w:sz w:val="26"/>
                <w:szCs w:val="26"/>
              </w:rPr>
              <w:br/>
              <w:t>(Россия)</w:t>
            </w:r>
          </w:p>
        </w:tc>
        <w:tc>
          <w:tcPr>
            <w:tcW w:w="2613" w:type="dxa"/>
            <w:vAlign w:val="center"/>
          </w:tcPr>
          <w:p w:rsidR="00F53308" w:rsidRPr="007B2518" w:rsidRDefault="00F53308" w:rsidP="00F53308">
            <w:pPr>
              <w:keepNext/>
              <w:jc w:val="center"/>
              <w:rPr>
                <w:b/>
                <w:bCs/>
                <w:sz w:val="26"/>
                <w:szCs w:val="26"/>
              </w:rPr>
            </w:pPr>
            <w:r w:rsidRPr="007B2518">
              <w:rPr>
                <w:b/>
                <w:bCs/>
                <w:sz w:val="26"/>
                <w:szCs w:val="26"/>
              </w:rPr>
              <w:t xml:space="preserve">Разрабатываемый </w:t>
            </w:r>
            <w:r w:rsidRPr="007B2518">
              <w:rPr>
                <w:b/>
                <w:bCs/>
                <w:sz w:val="26"/>
                <w:szCs w:val="26"/>
              </w:rPr>
              <w:br/>
              <w:t>АНД-К</w:t>
            </w:r>
            <w:r w:rsidRPr="007B2518">
              <w:rPr>
                <w:b/>
                <w:bCs/>
                <w:sz w:val="26"/>
                <w:szCs w:val="26"/>
              </w:rPr>
              <w:br/>
              <w:t>(данный проект)</w:t>
            </w:r>
          </w:p>
        </w:tc>
      </w:tr>
      <w:tr w:rsidR="00F53308" w:rsidRPr="007B2518" w:rsidTr="00F53308">
        <w:trPr>
          <w:cantSplit/>
          <w:jc w:val="center"/>
        </w:trPr>
        <w:tc>
          <w:tcPr>
            <w:tcW w:w="3345" w:type="dxa"/>
          </w:tcPr>
          <w:p w:rsidR="00F53308" w:rsidRPr="007B2518" w:rsidRDefault="00F53308" w:rsidP="00F53308">
            <w:pPr>
              <w:rPr>
                <w:sz w:val="26"/>
                <w:szCs w:val="26"/>
              </w:rPr>
            </w:pPr>
            <w:r w:rsidRPr="007B2518">
              <w:rPr>
                <w:sz w:val="26"/>
                <w:szCs w:val="26"/>
              </w:rPr>
              <w:t xml:space="preserve">Средняя величина вероятности успешной </w:t>
            </w:r>
            <w:proofErr w:type="spellStart"/>
            <w:r w:rsidRPr="007B2518">
              <w:rPr>
                <w:sz w:val="26"/>
                <w:szCs w:val="26"/>
              </w:rPr>
              <w:t>дефибрилляции</w:t>
            </w:r>
            <w:proofErr w:type="spellEnd"/>
            <w:r w:rsidRPr="007B2518">
              <w:rPr>
                <w:sz w:val="26"/>
                <w:szCs w:val="26"/>
              </w:rPr>
              <w:t xml:space="preserve"> при действии первого импульса</w:t>
            </w:r>
          </w:p>
        </w:tc>
        <w:tc>
          <w:tcPr>
            <w:tcW w:w="2270" w:type="dxa"/>
          </w:tcPr>
          <w:p w:rsidR="00F53308" w:rsidRPr="007B2518" w:rsidRDefault="00F53308" w:rsidP="00F53308">
            <w:pPr>
              <w:rPr>
                <w:sz w:val="26"/>
                <w:szCs w:val="26"/>
              </w:rPr>
            </w:pPr>
            <w:r w:rsidRPr="007B2518">
              <w:rPr>
                <w:sz w:val="26"/>
                <w:szCs w:val="26"/>
              </w:rPr>
              <w:t>0,7</w:t>
            </w:r>
          </w:p>
        </w:tc>
        <w:tc>
          <w:tcPr>
            <w:tcW w:w="1983" w:type="dxa"/>
          </w:tcPr>
          <w:p w:rsidR="00F53308" w:rsidRPr="007B2518" w:rsidRDefault="00F53308" w:rsidP="00F53308">
            <w:pPr>
              <w:rPr>
                <w:sz w:val="26"/>
                <w:szCs w:val="26"/>
              </w:rPr>
            </w:pPr>
            <w:r w:rsidRPr="007B2518">
              <w:rPr>
                <w:sz w:val="26"/>
                <w:szCs w:val="26"/>
              </w:rPr>
              <w:t>0,7</w:t>
            </w:r>
          </w:p>
        </w:tc>
        <w:tc>
          <w:tcPr>
            <w:tcW w:w="2050" w:type="dxa"/>
          </w:tcPr>
          <w:p w:rsidR="00F53308" w:rsidRPr="007B2518" w:rsidRDefault="00F53308" w:rsidP="00F53308">
            <w:pPr>
              <w:rPr>
                <w:sz w:val="26"/>
                <w:szCs w:val="26"/>
              </w:rPr>
            </w:pPr>
            <w:r w:rsidRPr="007B2518">
              <w:rPr>
                <w:sz w:val="26"/>
                <w:szCs w:val="26"/>
              </w:rPr>
              <w:t>0,5</w:t>
            </w:r>
          </w:p>
        </w:tc>
        <w:tc>
          <w:tcPr>
            <w:tcW w:w="2067" w:type="dxa"/>
          </w:tcPr>
          <w:p w:rsidR="00F53308" w:rsidRPr="007B2518" w:rsidRDefault="00F53308" w:rsidP="00F53308">
            <w:pPr>
              <w:rPr>
                <w:sz w:val="26"/>
                <w:szCs w:val="26"/>
              </w:rPr>
            </w:pPr>
            <w:r w:rsidRPr="007B2518">
              <w:rPr>
                <w:sz w:val="26"/>
                <w:szCs w:val="26"/>
              </w:rPr>
              <w:t>0,8</w:t>
            </w:r>
          </w:p>
        </w:tc>
        <w:tc>
          <w:tcPr>
            <w:tcW w:w="2613" w:type="dxa"/>
          </w:tcPr>
          <w:p w:rsidR="00F53308" w:rsidRPr="007B2518" w:rsidRDefault="00F53308" w:rsidP="00F53308">
            <w:pPr>
              <w:rPr>
                <w:sz w:val="26"/>
                <w:szCs w:val="26"/>
              </w:rPr>
            </w:pPr>
            <w:r w:rsidRPr="007B2518">
              <w:rPr>
                <w:sz w:val="26"/>
                <w:szCs w:val="26"/>
              </w:rPr>
              <w:t>Более 0,9</w:t>
            </w:r>
          </w:p>
        </w:tc>
      </w:tr>
      <w:tr w:rsidR="00F53308" w:rsidRPr="007B2518" w:rsidTr="00F53308">
        <w:trPr>
          <w:cantSplit/>
          <w:jc w:val="center"/>
        </w:trPr>
        <w:tc>
          <w:tcPr>
            <w:tcW w:w="3345" w:type="dxa"/>
          </w:tcPr>
          <w:p w:rsidR="00F53308" w:rsidRPr="007B2518" w:rsidRDefault="00F53308" w:rsidP="00F53308">
            <w:pPr>
              <w:rPr>
                <w:sz w:val="26"/>
                <w:szCs w:val="26"/>
              </w:rPr>
            </w:pPr>
            <w:r w:rsidRPr="007B2518">
              <w:rPr>
                <w:sz w:val="26"/>
                <w:szCs w:val="26"/>
              </w:rPr>
              <w:t>Форма импульса</w:t>
            </w:r>
          </w:p>
        </w:tc>
        <w:tc>
          <w:tcPr>
            <w:tcW w:w="2270" w:type="dxa"/>
          </w:tcPr>
          <w:p w:rsidR="00F53308" w:rsidRPr="007B2518" w:rsidRDefault="00F53308" w:rsidP="00F53308">
            <w:pPr>
              <w:rPr>
                <w:sz w:val="26"/>
                <w:szCs w:val="26"/>
              </w:rPr>
            </w:pPr>
            <w:r w:rsidRPr="007B2518">
              <w:rPr>
                <w:sz w:val="26"/>
                <w:szCs w:val="26"/>
              </w:rPr>
              <w:t>Трапецеидальная, биполярная с переменной длительностью</w:t>
            </w:r>
          </w:p>
        </w:tc>
        <w:tc>
          <w:tcPr>
            <w:tcW w:w="1983" w:type="dxa"/>
          </w:tcPr>
          <w:p w:rsidR="00F53308" w:rsidRPr="007B2518" w:rsidRDefault="00F53308" w:rsidP="00F53308">
            <w:pPr>
              <w:rPr>
                <w:sz w:val="26"/>
                <w:szCs w:val="26"/>
              </w:rPr>
            </w:pPr>
            <w:r w:rsidRPr="007B2518">
              <w:rPr>
                <w:sz w:val="26"/>
                <w:szCs w:val="26"/>
              </w:rPr>
              <w:t>Прямоугольная, токовая, биполярная с фиксированной длительностью</w:t>
            </w:r>
          </w:p>
        </w:tc>
        <w:tc>
          <w:tcPr>
            <w:tcW w:w="2050" w:type="dxa"/>
          </w:tcPr>
          <w:p w:rsidR="00F53308" w:rsidRPr="007B2518" w:rsidRDefault="00F53308" w:rsidP="00F53308">
            <w:pPr>
              <w:rPr>
                <w:sz w:val="26"/>
                <w:szCs w:val="26"/>
              </w:rPr>
            </w:pPr>
            <w:r w:rsidRPr="007B2518">
              <w:rPr>
                <w:sz w:val="26"/>
                <w:szCs w:val="26"/>
              </w:rPr>
              <w:t>Трапецеидальная, биполярная с переменной длительностью</w:t>
            </w:r>
          </w:p>
        </w:tc>
        <w:tc>
          <w:tcPr>
            <w:tcW w:w="2067" w:type="dxa"/>
          </w:tcPr>
          <w:p w:rsidR="00F53308" w:rsidRPr="007B2518" w:rsidRDefault="00F53308" w:rsidP="00F53308">
            <w:pPr>
              <w:rPr>
                <w:sz w:val="26"/>
                <w:szCs w:val="26"/>
              </w:rPr>
            </w:pPr>
            <w:r w:rsidRPr="007B2518">
              <w:rPr>
                <w:sz w:val="26"/>
                <w:szCs w:val="26"/>
              </w:rPr>
              <w:t>Трапецеидальная, биполярная с фиксированной длительностью</w:t>
            </w:r>
          </w:p>
        </w:tc>
        <w:tc>
          <w:tcPr>
            <w:tcW w:w="2613" w:type="dxa"/>
          </w:tcPr>
          <w:p w:rsidR="00F53308" w:rsidRPr="007B2518" w:rsidRDefault="00F53308" w:rsidP="00F53308">
            <w:pPr>
              <w:rPr>
                <w:sz w:val="26"/>
                <w:szCs w:val="26"/>
              </w:rPr>
            </w:pPr>
            <w:proofErr w:type="spellStart"/>
            <w:r w:rsidRPr="007B2518">
              <w:rPr>
                <w:sz w:val="26"/>
                <w:szCs w:val="26"/>
              </w:rPr>
              <w:t>Квазисинусоидальная</w:t>
            </w:r>
            <w:proofErr w:type="spellEnd"/>
            <w:r w:rsidRPr="007B2518">
              <w:rPr>
                <w:sz w:val="26"/>
                <w:szCs w:val="26"/>
              </w:rPr>
              <w:t>, токовая, биполярная, с фиксированной длительностью</w:t>
            </w:r>
          </w:p>
        </w:tc>
      </w:tr>
      <w:tr w:rsidR="00F53308" w:rsidRPr="007B2518" w:rsidTr="00F53308">
        <w:trPr>
          <w:cantSplit/>
          <w:jc w:val="center"/>
        </w:trPr>
        <w:tc>
          <w:tcPr>
            <w:tcW w:w="3345" w:type="dxa"/>
          </w:tcPr>
          <w:p w:rsidR="00F53308" w:rsidRPr="007B2518" w:rsidRDefault="00F53308" w:rsidP="00F53308">
            <w:pPr>
              <w:rPr>
                <w:sz w:val="26"/>
                <w:szCs w:val="26"/>
              </w:rPr>
            </w:pPr>
            <w:r w:rsidRPr="007B2518">
              <w:rPr>
                <w:sz w:val="26"/>
                <w:szCs w:val="26"/>
              </w:rPr>
              <w:t>Возможность использования дополнительных мониторных каналов</w:t>
            </w:r>
          </w:p>
        </w:tc>
        <w:tc>
          <w:tcPr>
            <w:tcW w:w="2270" w:type="dxa"/>
          </w:tcPr>
          <w:p w:rsidR="00F53308" w:rsidRPr="007B2518" w:rsidRDefault="00F53308" w:rsidP="00F53308">
            <w:pPr>
              <w:rPr>
                <w:sz w:val="26"/>
                <w:szCs w:val="26"/>
              </w:rPr>
            </w:pPr>
            <w:r w:rsidRPr="007B2518">
              <w:rPr>
                <w:sz w:val="26"/>
                <w:szCs w:val="26"/>
              </w:rPr>
              <w:t xml:space="preserve">ЭКГ, </w:t>
            </w:r>
            <w:proofErr w:type="spellStart"/>
            <w:r w:rsidRPr="007B2518">
              <w:rPr>
                <w:sz w:val="26"/>
                <w:szCs w:val="26"/>
              </w:rPr>
              <w:t>пульсоксиметр</w:t>
            </w:r>
            <w:proofErr w:type="spellEnd"/>
            <w:r w:rsidRPr="007B2518">
              <w:rPr>
                <w:sz w:val="26"/>
                <w:szCs w:val="26"/>
              </w:rPr>
              <w:t xml:space="preserve">, </w:t>
            </w:r>
            <w:proofErr w:type="spellStart"/>
            <w:r w:rsidRPr="007B2518">
              <w:rPr>
                <w:sz w:val="26"/>
                <w:szCs w:val="26"/>
              </w:rPr>
              <w:t>инвазивное</w:t>
            </w:r>
            <w:proofErr w:type="spellEnd"/>
            <w:r w:rsidRPr="007B2518">
              <w:rPr>
                <w:sz w:val="26"/>
                <w:szCs w:val="26"/>
              </w:rPr>
              <w:t xml:space="preserve"> и </w:t>
            </w:r>
            <w:proofErr w:type="spellStart"/>
            <w:r w:rsidRPr="007B2518">
              <w:rPr>
                <w:sz w:val="26"/>
                <w:szCs w:val="26"/>
              </w:rPr>
              <w:t>неинвазивное</w:t>
            </w:r>
            <w:proofErr w:type="spellEnd"/>
            <w:r w:rsidRPr="007B2518">
              <w:rPr>
                <w:sz w:val="26"/>
                <w:szCs w:val="26"/>
              </w:rPr>
              <w:t xml:space="preserve"> давление, </w:t>
            </w:r>
            <w:proofErr w:type="spellStart"/>
            <w:r w:rsidRPr="007B2518">
              <w:rPr>
                <w:sz w:val="26"/>
                <w:szCs w:val="26"/>
              </w:rPr>
              <w:t>капнография</w:t>
            </w:r>
            <w:proofErr w:type="spellEnd"/>
          </w:p>
        </w:tc>
        <w:tc>
          <w:tcPr>
            <w:tcW w:w="1983" w:type="dxa"/>
          </w:tcPr>
          <w:p w:rsidR="00F53308" w:rsidRPr="007B2518" w:rsidRDefault="00F53308" w:rsidP="00F53308">
            <w:pPr>
              <w:rPr>
                <w:sz w:val="26"/>
                <w:szCs w:val="26"/>
              </w:rPr>
            </w:pPr>
            <w:r w:rsidRPr="007B2518">
              <w:rPr>
                <w:sz w:val="26"/>
                <w:szCs w:val="26"/>
              </w:rPr>
              <w:t xml:space="preserve">ЭКГ, </w:t>
            </w:r>
            <w:proofErr w:type="spellStart"/>
            <w:r w:rsidRPr="007B2518">
              <w:rPr>
                <w:sz w:val="26"/>
                <w:szCs w:val="26"/>
              </w:rPr>
              <w:t>пульсоксиметр</w:t>
            </w:r>
            <w:proofErr w:type="spellEnd"/>
          </w:p>
        </w:tc>
        <w:tc>
          <w:tcPr>
            <w:tcW w:w="2050" w:type="dxa"/>
          </w:tcPr>
          <w:p w:rsidR="00F53308" w:rsidRPr="007B2518" w:rsidRDefault="00F53308" w:rsidP="00F53308">
            <w:pPr>
              <w:rPr>
                <w:sz w:val="26"/>
                <w:szCs w:val="26"/>
              </w:rPr>
            </w:pPr>
            <w:r w:rsidRPr="007B2518">
              <w:rPr>
                <w:sz w:val="26"/>
                <w:szCs w:val="26"/>
              </w:rPr>
              <w:t>нет</w:t>
            </w:r>
          </w:p>
        </w:tc>
        <w:tc>
          <w:tcPr>
            <w:tcW w:w="2067" w:type="dxa"/>
          </w:tcPr>
          <w:p w:rsidR="00F53308" w:rsidRPr="007B2518" w:rsidRDefault="00F53308" w:rsidP="00F53308">
            <w:pPr>
              <w:rPr>
                <w:sz w:val="26"/>
                <w:szCs w:val="26"/>
              </w:rPr>
            </w:pPr>
            <w:r w:rsidRPr="007B2518">
              <w:rPr>
                <w:sz w:val="26"/>
                <w:szCs w:val="26"/>
              </w:rPr>
              <w:t>ЭКГ</w:t>
            </w:r>
          </w:p>
        </w:tc>
        <w:tc>
          <w:tcPr>
            <w:tcW w:w="2613" w:type="dxa"/>
          </w:tcPr>
          <w:p w:rsidR="00F53308" w:rsidRPr="007B2518" w:rsidRDefault="00F53308" w:rsidP="00F53308">
            <w:pPr>
              <w:rPr>
                <w:sz w:val="26"/>
                <w:szCs w:val="26"/>
              </w:rPr>
            </w:pPr>
            <w:r w:rsidRPr="007B2518">
              <w:rPr>
                <w:sz w:val="26"/>
                <w:szCs w:val="26"/>
              </w:rPr>
              <w:t xml:space="preserve">ЭКГ, </w:t>
            </w:r>
            <w:proofErr w:type="spellStart"/>
            <w:r w:rsidRPr="007B2518">
              <w:rPr>
                <w:sz w:val="26"/>
                <w:szCs w:val="26"/>
              </w:rPr>
              <w:t>пульсоксиметр</w:t>
            </w:r>
            <w:proofErr w:type="spellEnd"/>
            <w:r w:rsidRPr="007B2518">
              <w:rPr>
                <w:sz w:val="26"/>
                <w:szCs w:val="26"/>
              </w:rPr>
              <w:t xml:space="preserve">, </w:t>
            </w:r>
            <w:proofErr w:type="spellStart"/>
            <w:r w:rsidRPr="007B2518">
              <w:rPr>
                <w:sz w:val="26"/>
                <w:szCs w:val="26"/>
              </w:rPr>
              <w:t>неинвазивное</w:t>
            </w:r>
            <w:proofErr w:type="spellEnd"/>
            <w:r w:rsidRPr="007B2518">
              <w:rPr>
                <w:sz w:val="26"/>
                <w:szCs w:val="26"/>
              </w:rPr>
              <w:t xml:space="preserve"> давление, </w:t>
            </w:r>
            <w:proofErr w:type="spellStart"/>
            <w:r w:rsidRPr="007B2518">
              <w:rPr>
                <w:sz w:val="26"/>
                <w:szCs w:val="26"/>
              </w:rPr>
              <w:t>капнография</w:t>
            </w:r>
            <w:proofErr w:type="spellEnd"/>
          </w:p>
        </w:tc>
      </w:tr>
      <w:tr w:rsidR="00F53308" w:rsidRPr="007B2518" w:rsidTr="00F53308">
        <w:trPr>
          <w:cantSplit/>
          <w:jc w:val="center"/>
        </w:trPr>
        <w:tc>
          <w:tcPr>
            <w:tcW w:w="3345" w:type="dxa"/>
          </w:tcPr>
          <w:p w:rsidR="00F53308" w:rsidRPr="007B2518" w:rsidRDefault="00F53308" w:rsidP="00F53308">
            <w:pPr>
              <w:rPr>
                <w:sz w:val="26"/>
                <w:szCs w:val="26"/>
              </w:rPr>
            </w:pPr>
            <w:r w:rsidRPr="007B2518">
              <w:rPr>
                <w:sz w:val="26"/>
                <w:szCs w:val="26"/>
              </w:rPr>
              <w:t xml:space="preserve">Технология формирования импульса </w:t>
            </w:r>
            <w:proofErr w:type="spellStart"/>
            <w:r w:rsidRPr="007B2518">
              <w:rPr>
                <w:sz w:val="26"/>
                <w:szCs w:val="26"/>
              </w:rPr>
              <w:t>дефибрилляции</w:t>
            </w:r>
            <w:proofErr w:type="spellEnd"/>
          </w:p>
        </w:tc>
        <w:tc>
          <w:tcPr>
            <w:tcW w:w="2270" w:type="dxa"/>
          </w:tcPr>
          <w:p w:rsidR="00F53308" w:rsidRPr="007B2518" w:rsidRDefault="00F53308" w:rsidP="00F53308">
            <w:pPr>
              <w:rPr>
                <w:sz w:val="26"/>
                <w:szCs w:val="26"/>
              </w:rPr>
            </w:pPr>
            <w:r w:rsidRPr="007B2518">
              <w:rPr>
                <w:sz w:val="26"/>
                <w:szCs w:val="26"/>
              </w:rPr>
              <w:t>Аналоговая</w:t>
            </w:r>
          </w:p>
        </w:tc>
        <w:tc>
          <w:tcPr>
            <w:tcW w:w="1983" w:type="dxa"/>
          </w:tcPr>
          <w:p w:rsidR="00F53308" w:rsidRPr="007B2518" w:rsidRDefault="00F53308" w:rsidP="00F53308">
            <w:pPr>
              <w:rPr>
                <w:sz w:val="26"/>
                <w:szCs w:val="26"/>
              </w:rPr>
            </w:pPr>
            <w:r w:rsidRPr="007B2518">
              <w:rPr>
                <w:sz w:val="26"/>
                <w:szCs w:val="26"/>
              </w:rPr>
              <w:t>Аналогово-цифровая</w:t>
            </w:r>
          </w:p>
        </w:tc>
        <w:tc>
          <w:tcPr>
            <w:tcW w:w="2050" w:type="dxa"/>
          </w:tcPr>
          <w:p w:rsidR="00F53308" w:rsidRPr="007B2518" w:rsidRDefault="00F53308" w:rsidP="00F53308">
            <w:pPr>
              <w:rPr>
                <w:sz w:val="26"/>
                <w:szCs w:val="26"/>
              </w:rPr>
            </w:pPr>
            <w:r w:rsidRPr="007B2518">
              <w:rPr>
                <w:sz w:val="26"/>
                <w:szCs w:val="26"/>
              </w:rPr>
              <w:t>Аналоговая</w:t>
            </w:r>
          </w:p>
        </w:tc>
        <w:tc>
          <w:tcPr>
            <w:tcW w:w="2067" w:type="dxa"/>
          </w:tcPr>
          <w:p w:rsidR="00F53308" w:rsidRPr="007B2518" w:rsidRDefault="00F53308" w:rsidP="00F53308">
            <w:pPr>
              <w:rPr>
                <w:sz w:val="26"/>
                <w:szCs w:val="26"/>
              </w:rPr>
            </w:pPr>
            <w:r w:rsidRPr="007B2518">
              <w:rPr>
                <w:sz w:val="26"/>
                <w:szCs w:val="26"/>
              </w:rPr>
              <w:t>Аналогово-цифровая</w:t>
            </w:r>
          </w:p>
        </w:tc>
        <w:tc>
          <w:tcPr>
            <w:tcW w:w="2613" w:type="dxa"/>
          </w:tcPr>
          <w:p w:rsidR="00F53308" w:rsidRPr="007B2518" w:rsidRDefault="00F53308" w:rsidP="00F53308">
            <w:pPr>
              <w:rPr>
                <w:sz w:val="26"/>
                <w:szCs w:val="26"/>
              </w:rPr>
            </w:pPr>
            <w:r w:rsidRPr="007B2518">
              <w:rPr>
                <w:sz w:val="26"/>
                <w:szCs w:val="26"/>
              </w:rPr>
              <w:t>Цифровая</w:t>
            </w:r>
          </w:p>
        </w:tc>
      </w:tr>
      <w:tr w:rsidR="00F53308" w:rsidRPr="007B2518" w:rsidTr="00F53308">
        <w:trPr>
          <w:cantSplit/>
          <w:jc w:val="center"/>
        </w:trPr>
        <w:tc>
          <w:tcPr>
            <w:tcW w:w="3345" w:type="dxa"/>
          </w:tcPr>
          <w:p w:rsidR="00F53308" w:rsidRPr="007B2518" w:rsidRDefault="00F53308" w:rsidP="00F53308">
            <w:pPr>
              <w:rPr>
                <w:sz w:val="26"/>
                <w:szCs w:val="26"/>
              </w:rPr>
            </w:pPr>
            <w:r w:rsidRPr="007B2518">
              <w:rPr>
                <w:sz w:val="26"/>
                <w:szCs w:val="26"/>
              </w:rPr>
              <w:t>Встроенный электрокардиостимулятор</w:t>
            </w:r>
          </w:p>
        </w:tc>
        <w:tc>
          <w:tcPr>
            <w:tcW w:w="2270" w:type="dxa"/>
          </w:tcPr>
          <w:p w:rsidR="00F53308" w:rsidRPr="007B2518" w:rsidRDefault="00F53308" w:rsidP="00F53308">
            <w:pPr>
              <w:rPr>
                <w:sz w:val="26"/>
                <w:szCs w:val="26"/>
              </w:rPr>
            </w:pPr>
            <w:r w:rsidRPr="007B2518">
              <w:rPr>
                <w:sz w:val="26"/>
                <w:szCs w:val="26"/>
              </w:rPr>
              <w:t>Есть</w:t>
            </w:r>
          </w:p>
        </w:tc>
        <w:tc>
          <w:tcPr>
            <w:tcW w:w="1983" w:type="dxa"/>
          </w:tcPr>
          <w:p w:rsidR="00F53308" w:rsidRPr="007B2518" w:rsidRDefault="00F53308" w:rsidP="00F53308">
            <w:pPr>
              <w:rPr>
                <w:sz w:val="26"/>
                <w:szCs w:val="26"/>
              </w:rPr>
            </w:pPr>
            <w:r w:rsidRPr="007B2518">
              <w:rPr>
                <w:sz w:val="26"/>
                <w:szCs w:val="26"/>
              </w:rPr>
              <w:t>Опция</w:t>
            </w:r>
          </w:p>
        </w:tc>
        <w:tc>
          <w:tcPr>
            <w:tcW w:w="2050" w:type="dxa"/>
          </w:tcPr>
          <w:p w:rsidR="00F53308" w:rsidRPr="007B2518" w:rsidRDefault="00F53308" w:rsidP="00F53308">
            <w:pPr>
              <w:rPr>
                <w:sz w:val="26"/>
                <w:szCs w:val="26"/>
              </w:rPr>
            </w:pPr>
            <w:r w:rsidRPr="007B2518">
              <w:rPr>
                <w:sz w:val="26"/>
                <w:szCs w:val="26"/>
              </w:rPr>
              <w:t>Нет</w:t>
            </w:r>
          </w:p>
        </w:tc>
        <w:tc>
          <w:tcPr>
            <w:tcW w:w="2067" w:type="dxa"/>
          </w:tcPr>
          <w:p w:rsidR="00F53308" w:rsidRPr="007B2518" w:rsidRDefault="00F53308" w:rsidP="00F53308">
            <w:pPr>
              <w:rPr>
                <w:sz w:val="26"/>
                <w:szCs w:val="26"/>
              </w:rPr>
            </w:pPr>
            <w:r w:rsidRPr="007B2518">
              <w:rPr>
                <w:sz w:val="26"/>
                <w:szCs w:val="26"/>
              </w:rPr>
              <w:t>Нет</w:t>
            </w:r>
          </w:p>
        </w:tc>
        <w:tc>
          <w:tcPr>
            <w:tcW w:w="2613" w:type="dxa"/>
          </w:tcPr>
          <w:p w:rsidR="00F53308" w:rsidRPr="007B2518" w:rsidRDefault="00F53308" w:rsidP="00F53308">
            <w:pPr>
              <w:rPr>
                <w:sz w:val="26"/>
                <w:szCs w:val="26"/>
              </w:rPr>
            </w:pPr>
            <w:r w:rsidRPr="007B2518">
              <w:rPr>
                <w:sz w:val="26"/>
                <w:szCs w:val="26"/>
              </w:rPr>
              <w:t>Есть</w:t>
            </w:r>
          </w:p>
        </w:tc>
      </w:tr>
      <w:tr w:rsidR="00F53308" w:rsidRPr="007B2518" w:rsidTr="00F53308">
        <w:trPr>
          <w:cantSplit/>
          <w:jc w:val="center"/>
        </w:trPr>
        <w:tc>
          <w:tcPr>
            <w:tcW w:w="3345" w:type="dxa"/>
          </w:tcPr>
          <w:p w:rsidR="00F53308" w:rsidRPr="007B2518" w:rsidRDefault="00F53308" w:rsidP="00F53308">
            <w:pPr>
              <w:rPr>
                <w:sz w:val="26"/>
                <w:szCs w:val="26"/>
              </w:rPr>
            </w:pPr>
            <w:r w:rsidRPr="007B2518">
              <w:rPr>
                <w:sz w:val="26"/>
                <w:szCs w:val="26"/>
              </w:rPr>
              <w:lastRenderedPageBreak/>
              <w:t xml:space="preserve">Электроды </w:t>
            </w:r>
            <w:proofErr w:type="spellStart"/>
            <w:r w:rsidRPr="007B2518">
              <w:rPr>
                <w:sz w:val="26"/>
                <w:szCs w:val="26"/>
              </w:rPr>
              <w:t>дефибрилляции</w:t>
            </w:r>
            <w:proofErr w:type="spellEnd"/>
          </w:p>
        </w:tc>
        <w:tc>
          <w:tcPr>
            <w:tcW w:w="2270" w:type="dxa"/>
          </w:tcPr>
          <w:p w:rsidR="00F53308" w:rsidRPr="007B2518" w:rsidRDefault="00F53308" w:rsidP="00F53308">
            <w:pPr>
              <w:rPr>
                <w:sz w:val="26"/>
                <w:szCs w:val="26"/>
              </w:rPr>
            </w:pPr>
            <w:r w:rsidRPr="007B2518">
              <w:rPr>
                <w:sz w:val="26"/>
                <w:szCs w:val="26"/>
              </w:rPr>
              <w:t>Многоразовые, одноразовые</w:t>
            </w:r>
          </w:p>
        </w:tc>
        <w:tc>
          <w:tcPr>
            <w:tcW w:w="1983" w:type="dxa"/>
          </w:tcPr>
          <w:p w:rsidR="00F53308" w:rsidRPr="007B2518" w:rsidRDefault="00F53308" w:rsidP="00F53308">
            <w:pPr>
              <w:rPr>
                <w:sz w:val="26"/>
                <w:szCs w:val="26"/>
              </w:rPr>
            </w:pPr>
            <w:r w:rsidRPr="007B2518">
              <w:rPr>
                <w:sz w:val="26"/>
                <w:szCs w:val="26"/>
              </w:rPr>
              <w:t>Многоразовые, одноразовые</w:t>
            </w:r>
          </w:p>
        </w:tc>
        <w:tc>
          <w:tcPr>
            <w:tcW w:w="2050" w:type="dxa"/>
          </w:tcPr>
          <w:p w:rsidR="00F53308" w:rsidRPr="007B2518" w:rsidRDefault="00F53308" w:rsidP="00F53308">
            <w:pPr>
              <w:rPr>
                <w:sz w:val="26"/>
                <w:szCs w:val="26"/>
              </w:rPr>
            </w:pPr>
            <w:r w:rsidRPr="007B2518">
              <w:rPr>
                <w:sz w:val="26"/>
                <w:szCs w:val="26"/>
              </w:rPr>
              <w:t>Только многоразовые</w:t>
            </w:r>
          </w:p>
        </w:tc>
        <w:tc>
          <w:tcPr>
            <w:tcW w:w="2067" w:type="dxa"/>
          </w:tcPr>
          <w:p w:rsidR="00F53308" w:rsidRPr="007B2518" w:rsidRDefault="00F53308" w:rsidP="00F53308">
            <w:pPr>
              <w:rPr>
                <w:sz w:val="26"/>
                <w:szCs w:val="26"/>
              </w:rPr>
            </w:pPr>
            <w:r w:rsidRPr="007B2518">
              <w:rPr>
                <w:sz w:val="26"/>
                <w:szCs w:val="26"/>
              </w:rPr>
              <w:t>Только многоразовые</w:t>
            </w:r>
          </w:p>
        </w:tc>
        <w:tc>
          <w:tcPr>
            <w:tcW w:w="2613" w:type="dxa"/>
          </w:tcPr>
          <w:p w:rsidR="00F53308" w:rsidRPr="007B2518" w:rsidRDefault="00F53308" w:rsidP="00F53308">
            <w:pPr>
              <w:rPr>
                <w:sz w:val="26"/>
                <w:szCs w:val="26"/>
              </w:rPr>
            </w:pPr>
            <w:r w:rsidRPr="007B2518">
              <w:rPr>
                <w:sz w:val="26"/>
                <w:szCs w:val="26"/>
              </w:rPr>
              <w:t>Многоразовые, одноразовые</w:t>
            </w:r>
          </w:p>
        </w:tc>
      </w:tr>
      <w:tr w:rsidR="00F53308" w:rsidRPr="007B2518" w:rsidTr="00F53308">
        <w:trPr>
          <w:cantSplit/>
          <w:jc w:val="center"/>
        </w:trPr>
        <w:tc>
          <w:tcPr>
            <w:tcW w:w="3345" w:type="dxa"/>
          </w:tcPr>
          <w:p w:rsidR="00F53308" w:rsidRPr="007B2518" w:rsidRDefault="00F53308" w:rsidP="00F53308">
            <w:pPr>
              <w:rPr>
                <w:sz w:val="26"/>
                <w:szCs w:val="26"/>
              </w:rPr>
            </w:pPr>
            <w:r w:rsidRPr="007B2518">
              <w:rPr>
                <w:sz w:val="26"/>
                <w:szCs w:val="26"/>
              </w:rPr>
              <w:t>Автоматическое распознавание фибрилляции</w:t>
            </w:r>
          </w:p>
        </w:tc>
        <w:tc>
          <w:tcPr>
            <w:tcW w:w="2270" w:type="dxa"/>
          </w:tcPr>
          <w:p w:rsidR="00F53308" w:rsidRPr="007B2518" w:rsidRDefault="00F53308" w:rsidP="00F53308">
            <w:pPr>
              <w:rPr>
                <w:sz w:val="26"/>
                <w:szCs w:val="26"/>
              </w:rPr>
            </w:pPr>
            <w:r w:rsidRPr="007B2518">
              <w:rPr>
                <w:sz w:val="26"/>
                <w:szCs w:val="26"/>
              </w:rPr>
              <w:t>Есть</w:t>
            </w:r>
          </w:p>
        </w:tc>
        <w:tc>
          <w:tcPr>
            <w:tcW w:w="1983" w:type="dxa"/>
          </w:tcPr>
          <w:p w:rsidR="00F53308" w:rsidRPr="007B2518" w:rsidRDefault="00F53308" w:rsidP="00F53308">
            <w:pPr>
              <w:rPr>
                <w:sz w:val="26"/>
                <w:szCs w:val="26"/>
              </w:rPr>
            </w:pPr>
            <w:r w:rsidRPr="007B2518">
              <w:rPr>
                <w:sz w:val="26"/>
                <w:szCs w:val="26"/>
              </w:rPr>
              <w:t>Есть</w:t>
            </w:r>
          </w:p>
        </w:tc>
        <w:tc>
          <w:tcPr>
            <w:tcW w:w="2050" w:type="dxa"/>
          </w:tcPr>
          <w:p w:rsidR="00F53308" w:rsidRPr="007B2518" w:rsidRDefault="00F53308" w:rsidP="00F53308">
            <w:pPr>
              <w:rPr>
                <w:sz w:val="26"/>
                <w:szCs w:val="26"/>
              </w:rPr>
            </w:pPr>
            <w:r w:rsidRPr="007B2518">
              <w:rPr>
                <w:sz w:val="26"/>
                <w:szCs w:val="26"/>
              </w:rPr>
              <w:t>Есть</w:t>
            </w:r>
          </w:p>
        </w:tc>
        <w:tc>
          <w:tcPr>
            <w:tcW w:w="2067" w:type="dxa"/>
          </w:tcPr>
          <w:p w:rsidR="00F53308" w:rsidRPr="007B2518" w:rsidRDefault="00F53308" w:rsidP="00F53308">
            <w:pPr>
              <w:rPr>
                <w:sz w:val="26"/>
                <w:szCs w:val="26"/>
              </w:rPr>
            </w:pPr>
            <w:r w:rsidRPr="007B2518">
              <w:rPr>
                <w:sz w:val="26"/>
                <w:szCs w:val="26"/>
              </w:rPr>
              <w:t>Есть</w:t>
            </w:r>
          </w:p>
        </w:tc>
        <w:tc>
          <w:tcPr>
            <w:tcW w:w="2613" w:type="dxa"/>
          </w:tcPr>
          <w:p w:rsidR="00F53308" w:rsidRPr="007B2518" w:rsidRDefault="00F53308" w:rsidP="00F53308">
            <w:pPr>
              <w:rPr>
                <w:sz w:val="26"/>
                <w:szCs w:val="26"/>
              </w:rPr>
            </w:pPr>
            <w:r w:rsidRPr="007B2518">
              <w:rPr>
                <w:sz w:val="26"/>
                <w:szCs w:val="26"/>
              </w:rPr>
              <w:t>Есть</w:t>
            </w:r>
          </w:p>
        </w:tc>
      </w:tr>
      <w:tr w:rsidR="00F53308" w:rsidRPr="007B2518" w:rsidTr="00F53308">
        <w:trPr>
          <w:cantSplit/>
          <w:jc w:val="center"/>
        </w:trPr>
        <w:tc>
          <w:tcPr>
            <w:tcW w:w="3345" w:type="dxa"/>
          </w:tcPr>
          <w:p w:rsidR="00F53308" w:rsidRPr="007B2518" w:rsidRDefault="00F53308" w:rsidP="00F53308">
            <w:pPr>
              <w:rPr>
                <w:sz w:val="26"/>
                <w:szCs w:val="26"/>
              </w:rPr>
            </w:pPr>
            <w:r w:rsidRPr="007B2518">
              <w:rPr>
                <w:sz w:val="26"/>
                <w:szCs w:val="26"/>
              </w:rPr>
              <w:t>Голосовые подсказки</w:t>
            </w:r>
          </w:p>
        </w:tc>
        <w:tc>
          <w:tcPr>
            <w:tcW w:w="2270" w:type="dxa"/>
          </w:tcPr>
          <w:p w:rsidR="00F53308" w:rsidRPr="007B2518" w:rsidRDefault="00F53308" w:rsidP="00F53308">
            <w:pPr>
              <w:rPr>
                <w:sz w:val="26"/>
                <w:szCs w:val="26"/>
              </w:rPr>
            </w:pPr>
            <w:r w:rsidRPr="007B2518">
              <w:rPr>
                <w:sz w:val="26"/>
                <w:szCs w:val="26"/>
              </w:rPr>
              <w:t>Есть</w:t>
            </w:r>
          </w:p>
        </w:tc>
        <w:tc>
          <w:tcPr>
            <w:tcW w:w="1983" w:type="dxa"/>
          </w:tcPr>
          <w:p w:rsidR="00F53308" w:rsidRPr="007B2518" w:rsidRDefault="00F53308" w:rsidP="00F53308">
            <w:pPr>
              <w:rPr>
                <w:sz w:val="26"/>
                <w:szCs w:val="26"/>
              </w:rPr>
            </w:pPr>
            <w:r w:rsidRPr="007B2518">
              <w:rPr>
                <w:sz w:val="26"/>
                <w:szCs w:val="26"/>
              </w:rPr>
              <w:t>Есть</w:t>
            </w:r>
          </w:p>
        </w:tc>
        <w:tc>
          <w:tcPr>
            <w:tcW w:w="2050" w:type="dxa"/>
          </w:tcPr>
          <w:p w:rsidR="00F53308" w:rsidRPr="007B2518" w:rsidRDefault="00F53308" w:rsidP="00F53308">
            <w:pPr>
              <w:rPr>
                <w:sz w:val="26"/>
                <w:szCs w:val="26"/>
              </w:rPr>
            </w:pPr>
            <w:r w:rsidRPr="007B2518">
              <w:rPr>
                <w:sz w:val="26"/>
                <w:szCs w:val="26"/>
              </w:rPr>
              <w:t>Нет</w:t>
            </w:r>
          </w:p>
        </w:tc>
        <w:tc>
          <w:tcPr>
            <w:tcW w:w="2067" w:type="dxa"/>
          </w:tcPr>
          <w:p w:rsidR="00F53308" w:rsidRPr="007B2518" w:rsidRDefault="00F53308" w:rsidP="00F53308">
            <w:pPr>
              <w:rPr>
                <w:sz w:val="26"/>
                <w:szCs w:val="26"/>
              </w:rPr>
            </w:pPr>
            <w:r w:rsidRPr="007B2518">
              <w:rPr>
                <w:sz w:val="26"/>
                <w:szCs w:val="26"/>
              </w:rPr>
              <w:t>Нет</w:t>
            </w:r>
          </w:p>
        </w:tc>
        <w:tc>
          <w:tcPr>
            <w:tcW w:w="2613" w:type="dxa"/>
          </w:tcPr>
          <w:p w:rsidR="00F53308" w:rsidRPr="007B2518" w:rsidRDefault="00F53308" w:rsidP="00F53308">
            <w:pPr>
              <w:rPr>
                <w:sz w:val="26"/>
                <w:szCs w:val="26"/>
              </w:rPr>
            </w:pPr>
            <w:r w:rsidRPr="007B2518">
              <w:rPr>
                <w:sz w:val="26"/>
                <w:szCs w:val="26"/>
              </w:rPr>
              <w:t>Есть</w:t>
            </w:r>
          </w:p>
        </w:tc>
      </w:tr>
      <w:tr w:rsidR="00F53308" w:rsidRPr="007B2518" w:rsidTr="00F53308">
        <w:trPr>
          <w:cantSplit/>
          <w:jc w:val="center"/>
        </w:trPr>
        <w:tc>
          <w:tcPr>
            <w:tcW w:w="3345" w:type="dxa"/>
          </w:tcPr>
          <w:p w:rsidR="00F53308" w:rsidRPr="007B2518" w:rsidRDefault="00F53308" w:rsidP="00F53308">
            <w:pPr>
              <w:rPr>
                <w:sz w:val="26"/>
                <w:szCs w:val="26"/>
              </w:rPr>
            </w:pPr>
            <w:r w:rsidRPr="007B2518">
              <w:rPr>
                <w:sz w:val="26"/>
                <w:szCs w:val="26"/>
              </w:rPr>
              <w:t xml:space="preserve">Ток импульса </w:t>
            </w:r>
            <w:proofErr w:type="spellStart"/>
            <w:r w:rsidRPr="007B2518">
              <w:rPr>
                <w:sz w:val="26"/>
                <w:szCs w:val="26"/>
              </w:rPr>
              <w:t>дефибрилляции</w:t>
            </w:r>
            <w:proofErr w:type="spellEnd"/>
            <w:r w:rsidRPr="007B2518">
              <w:rPr>
                <w:sz w:val="26"/>
                <w:szCs w:val="26"/>
              </w:rPr>
              <w:t xml:space="preserve"> при импедансе пациента 150 Ом, Ампер</w:t>
            </w:r>
          </w:p>
        </w:tc>
        <w:tc>
          <w:tcPr>
            <w:tcW w:w="2270" w:type="dxa"/>
          </w:tcPr>
          <w:p w:rsidR="00F53308" w:rsidRPr="007B2518" w:rsidRDefault="00F53308" w:rsidP="00F53308">
            <w:pPr>
              <w:rPr>
                <w:sz w:val="26"/>
                <w:szCs w:val="26"/>
              </w:rPr>
            </w:pPr>
            <w:r w:rsidRPr="007B2518">
              <w:rPr>
                <w:sz w:val="26"/>
                <w:szCs w:val="26"/>
              </w:rPr>
              <w:t>13</w:t>
            </w:r>
          </w:p>
        </w:tc>
        <w:tc>
          <w:tcPr>
            <w:tcW w:w="1983" w:type="dxa"/>
          </w:tcPr>
          <w:p w:rsidR="00F53308" w:rsidRPr="007B2518" w:rsidRDefault="00F53308" w:rsidP="00F53308">
            <w:pPr>
              <w:rPr>
                <w:sz w:val="26"/>
                <w:szCs w:val="26"/>
              </w:rPr>
            </w:pPr>
            <w:r w:rsidRPr="007B2518">
              <w:rPr>
                <w:sz w:val="26"/>
                <w:szCs w:val="26"/>
              </w:rPr>
              <w:t>12</w:t>
            </w:r>
          </w:p>
        </w:tc>
        <w:tc>
          <w:tcPr>
            <w:tcW w:w="2050" w:type="dxa"/>
          </w:tcPr>
          <w:p w:rsidR="00F53308" w:rsidRPr="007B2518" w:rsidRDefault="00F53308" w:rsidP="00F53308">
            <w:pPr>
              <w:rPr>
                <w:sz w:val="26"/>
                <w:szCs w:val="26"/>
              </w:rPr>
            </w:pPr>
            <w:r w:rsidRPr="007B2518">
              <w:rPr>
                <w:sz w:val="26"/>
                <w:szCs w:val="26"/>
              </w:rPr>
              <w:t>13</w:t>
            </w:r>
          </w:p>
        </w:tc>
        <w:tc>
          <w:tcPr>
            <w:tcW w:w="2067" w:type="dxa"/>
          </w:tcPr>
          <w:p w:rsidR="00F53308" w:rsidRPr="007B2518" w:rsidRDefault="00F53308" w:rsidP="00F53308">
            <w:pPr>
              <w:rPr>
                <w:sz w:val="26"/>
                <w:szCs w:val="26"/>
              </w:rPr>
            </w:pPr>
            <w:r w:rsidRPr="007B2518">
              <w:rPr>
                <w:sz w:val="26"/>
                <w:szCs w:val="26"/>
              </w:rPr>
              <w:t>18</w:t>
            </w:r>
          </w:p>
        </w:tc>
        <w:tc>
          <w:tcPr>
            <w:tcW w:w="2613" w:type="dxa"/>
          </w:tcPr>
          <w:p w:rsidR="00F53308" w:rsidRPr="007B2518" w:rsidRDefault="00F53308" w:rsidP="00F53308">
            <w:pPr>
              <w:rPr>
                <w:sz w:val="26"/>
                <w:szCs w:val="26"/>
              </w:rPr>
            </w:pPr>
            <w:r w:rsidRPr="007B2518">
              <w:rPr>
                <w:sz w:val="26"/>
                <w:szCs w:val="26"/>
              </w:rPr>
              <w:t>20</w:t>
            </w:r>
          </w:p>
        </w:tc>
      </w:tr>
      <w:tr w:rsidR="00F53308" w:rsidRPr="007B2518" w:rsidTr="00F53308">
        <w:trPr>
          <w:cantSplit/>
          <w:jc w:val="center"/>
        </w:trPr>
        <w:tc>
          <w:tcPr>
            <w:tcW w:w="3345" w:type="dxa"/>
          </w:tcPr>
          <w:p w:rsidR="00F53308" w:rsidRPr="007B2518" w:rsidRDefault="00F53308" w:rsidP="00F53308">
            <w:pPr>
              <w:rPr>
                <w:sz w:val="26"/>
                <w:szCs w:val="26"/>
              </w:rPr>
            </w:pPr>
            <w:r w:rsidRPr="007B2518">
              <w:rPr>
                <w:sz w:val="26"/>
                <w:szCs w:val="26"/>
              </w:rPr>
              <w:t>Вес, кг</w:t>
            </w:r>
          </w:p>
        </w:tc>
        <w:tc>
          <w:tcPr>
            <w:tcW w:w="2270" w:type="dxa"/>
          </w:tcPr>
          <w:p w:rsidR="00F53308" w:rsidRPr="007B2518" w:rsidRDefault="00F53308" w:rsidP="00F53308">
            <w:pPr>
              <w:rPr>
                <w:sz w:val="26"/>
                <w:szCs w:val="26"/>
              </w:rPr>
            </w:pPr>
            <w:r w:rsidRPr="007B2518">
              <w:rPr>
                <w:sz w:val="26"/>
                <w:szCs w:val="26"/>
              </w:rPr>
              <w:t>7.2</w:t>
            </w:r>
          </w:p>
        </w:tc>
        <w:tc>
          <w:tcPr>
            <w:tcW w:w="1983" w:type="dxa"/>
          </w:tcPr>
          <w:p w:rsidR="00F53308" w:rsidRPr="007B2518" w:rsidRDefault="00F53308" w:rsidP="00F53308">
            <w:pPr>
              <w:rPr>
                <w:sz w:val="26"/>
                <w:szCs w:val="26"/>
              </w:rPr>
            </w:pPr>
            <w:r w:rsidRPr="007B2518">
              <w:rPr>
                <w:sz w:val="26"/>
                <w:szCs w:val="26"/>
              </w:rPr>
              <w:t>5.5</w:t>
            </w:r>
          </w:p>
        </w:tc>
        <w:tc>
          <w:tcPr>
            <w:tcW w:w="2050" w:type="dxa"/>
          </w:tcPr>
          <w:p w:rsidR="00F53308" w:rsidRPr="007B2518" w:rsidRDefault="00F53308" w:rsidP="00F53308">
            <w:pPr>
              <w:rPr>
                <w:sz w:val="26"/>
                <w:szCs w:val="26"/>
              </w:rPr>
            </w:pPr>
            <w:r w:rsidRPr="007B2518">
              <w:rPr>
                <w:sz w:val="26"/>
                <w:szCs w:val="26"/>
              </w:rPr>
              <w:t>8.5</w:t>
            </w:r>
          </w:p>
        </w:tc>
        <w:tc>
          <w:tcPr>
            <w:tcW w:w="2067" w:type="dxa"/>
          </w:tcPr>
          <w:p w:rsidR="00F53308" w:rsidRPr="007B2518" w:rsidRDefault="00F53308" w:rsidP="00F53308">
            <w:pPr>
              <w:rPr>
                <w:sz w:val="26"/>
                <w:szCs w:val="26"/>
              </w:rPr>
            </w:pPr>
            <w:r w:rsidRPr="007B2518">
              <w:rPr>
                <w:sz w:val="26"/>
                <w:szCs w:val="26"/>
              </w:rPr>
              <w:t>9</w:t>
            </w:r>
          </w:p>
        </w:tc>
        <w:tc>
          <w:tcPr>
            <w:tcW w:w="2613" w:type="dxa"/>
          </w:tcPr>
          <w:p w:rsidR="00F53308" w:rsidRPr="007B2518" w:rsidRDefault="00F53308" w:rsidP="00F53308">
            <w:pPr>
              <w:rPr>
                <w:sz w:val="26"/>
                <w:szCs w:val="26"/>
              </w:rPr>
            </w:pPr>
            <w:r w:rsidRPr="007B2518">
              <w:rPr>
                <w:sz w:val="26"/>
                <w:szCs w:val="26"/>
              </w:rPr>
              <w:t>Не более 6</w:t>
            </w:r>
          </w:p>
        </w:tc>
      </w:tr>
      <w:tr w:rsidR="00F53308" w:rsidRPr="007B2518" w:rsidTr="00F53308">
        <w:trPr>
          <w:cantSplit/>
          <w:jc w:val="center"/>
        </w:trPr>
        <w:tc>
          <w:tcPr>
            <w:tcW w:w="3345" w:type="dxa"/>
          </w:tcPr>
          <w:p w:rsidR="00F53308" w:rsidRPr="007B2518" w:rsidRDefault="00F53308" w:rsidP="00F53308">
            <w:pPr>
              <w:rPr>
                <w:sz w:val="26"/>
                <w:szCs w:val="26"/>
              </w:rPr>
            </w:pPr>
            <w:r w:rsidRPr="007B2518">
              <w:rPr>
                <w:sz w:val="26"/>
                <w:szCs w:val="26"/>
              </w:rPr>
              <w:t>Цена, тыс. руб.</w:t>
            </w:r>
          </w:p>
        </w:tc>
        <w:tc>
          <w:tcPr>
            <w:tcW w:w="2270" w:type="dxa"/>
          </w:tcPr>
          <w:p w:rsidR="00F53308" w:rsidRPr="007B2518" w:rsidRDefault="00F53308" w:rsidP="00F53308">
            <w:pPr>
              <w:rPr>
                <w:sz w:val="26"/>
                <w:szCs w:val="26"/>
              </w:rPr>
            </w:pPr>
            <w:r w:rsidRPr="007B2518">
              <w:rPr>
                <w:sz w:val="26"/>
                <w:szCs w:val="26"/>
              </w:rPr>
              <w:t>610</w:t>
            </w:r>
          </w:p>
        </w:tc>
        <w:tc>
          <w:tcPr>
            <w:tcW w:w="1983" w:type="dxa"/>
          </w:tcPr>
          <w:p w:rsidR="00F53308" w:rsidRPr="007B2518" w:rsidRDefault="00F53308" w:rsidP="00F53308">
            <w:pPr>
              <w:rPr>
                <w:sz w:val="26"/>
                <w:szCs w:val="26"/>
              </w:rPr>
            </w:pPr>
            <w:r w:rsidRPr="007B2518">
              <w:rPr>
                <w:sz w:val="26"/>
                <w:szCs w:val="26"/>
              </w:rPr>
              <w:t>200</w:t>
            </w:r>
          </w:p>
        </w:tc>
        <w:tc>
          <w:tcPr>
            <w:tcW w:w="2050" w:type="dxa"/>
          </w:tcPr>
          <w:p w:rsidR="00F53308" w:rsidRPr="007B2518" w:rsidRDefault="00F53308" w:rsidP="00F53308">
            <w:pPr>
              <w:rPr>
                <w:sz w:val="26"/>
                <w:szCs w:val="26"/>
              </w:rPr>
            </w:pPr>
            <w:r w:rsidRPr="007B2518">
              <w:rPr>
                <w:sz w:val="26"/>
                <w:szCs w:val="26"/>
              </w:rPr>
              <w:t>66</w:t>
            </w:r>
          </w:p>
        </w:tc>
        <w:tc>
          <w:tcPr>
            <w:tcW w:w="2067" w:type="dxa"/>
          </w:tcPr>
          <w:p w:rsidR="00F53308" w:rsidRPr="007B2518" w:rsidRDefault="00F53308" w:rsidP="00F53308">
            <w:pPr>
              <w:rPr>
                <w:sz w:val="26"/>
                <w:szCs w:val="26"/>
              </w:rPr>
            </w:pPr>
            <w:r w:rsidRPr="007B2518">
              <w:rPr>
                <w:sz w:val="26"/>
                <w:szCs w:val="26"/>
              </w:rPr>
              <w:t>120</w:t>
            </w:r>
          </w:p>
        </w:tc>
        <w:tc>
          <w:tcPr>
            <w:tcW w:w="2613" w:type="dxa"/>
          </w:tcPr>
          <w:p w:rsidR="00F53308" w:rsidRPr="007B2518" w:rsidRDefault="00F53308" w:rsidP="00F53308">
            <w:pPr>
              <w:rPr>
                <w:sz w:val="26"/>
                <w:szCs w:val="26"/>
              </w:rPr>
            </w:pPr>
            <w:r w:rsidRPr="007B2518">
              <w:rPr>
                <w:sz w:val="26"/>
                <w:szCs w:val="26"/>
              </w:rPr>
              <w:t>70</w:t>
            </w:r>
          </w:p>
        </w:tc>
      </w:tr>
    </w:tbl>
    <w:p w:rsidR="00F53308" w:rsidRPr="007B2518" w:rsidRDefault="00F53308" w:rsidP="00F53308">
      <w:pPr>
        <w:ind w:firstLine="708"/>
        <w:jc w:val="both"/>
        <w:rPr>
          <w:sz w:val="26"/>
          <w:szCs w:val="26"/>
        </w:rPr>
      </w:pPr>
    </w:p>
    <w:p w:rsidR="00F53308" w:rsidRPr="007B2518" w:rsidRDefault="00F53308" w:rsidP="00F53308">
      <w:pPr>
        <w:ind w:firstLine="708"/>
        <w:jc w:val="both"/>
        <w:rPr>
          <w:sz w:val="26"/>
          <w:szCs w:val="26"/>
        </w:rPr>
      </w:pPr>
      <w:r w:rsidRPr="007B2518">
        <w:rPr>
          <w:sz w:val="28"/>
          <w:szCs w:val="28"/>
        </w:rPr>
        <w:t xml:space="preserve">Сравнение технико-эксплуатационных характеристик АНД-П с аналогами представлена в таблице 5. Отечественных аналогов нет. Из таблицы следует, что разрабатываемый АНД-П лучше по средней величине вероятности успешной </w:t>
      </w:r>
      <w:proofErr w:type="spellStart"/>
      <w:r w:rsidRPr="007B2518">
        <w:rPr>
          <w:sz w:val="28"/>
          <w:szCs w:val="28"/>
        </w:rPr>
        <w:t>дефибрилляции</w:t>
      </w:r>
      <w:proofErr w:type="spellEnd"/>
      <w:r w:rsidRPr="007B2518">
        <w:rPr>
          <w:sz w:val="28"/>
          <w:szCs w:val="28"/>
        </w:rPr>
        <w:t xml:space="preserve"> при действии первого импульса, а по остальным параметрам соответствует и превосходит зарубежные аналоги. Применение цифровых технологий для формирования импульса позволит обеспечить высокую надежность работы, в том числе в тяжелых климатических условиях.</w:t>
      </w:r>
    </w:p>
    <w:p w:rsidR="00F53308" w:rsidRPr="007B2518" w:rsidRDefault="00F53308" w:rsidP="00F53308">
      <w:pPr>
        <w:ind w:firstLine="708"/>
        <w:jc w:val="both"/>
        <w:rPr>
          <w:sz w:val="26"/>
          <w:szCs w:val="26"/>
        </w:rPr>
        <w:sectPr w:rsidR="00F53308" w:rsidRPr="007B2518" w:rsidSect="00F53308">
          <w:pgSz w:w="16838" w:h="11906" w:orient="landscape"/>
          <w:pgMar w:top="1701" w:right="1134" w:bottom="851" w:left="1134" w:header="709" w:footer="709" w:gutter="0"/>
          <w:cols w:space="708"/>
          <w:docGrid w:linePitch="360"/>
        </w:sectPr>
      </w:pPr>
    </w:p>
    <w:p w:rsidR="00F53308" w:rsidRPr="007B2518" w:rsidRDefault="00F53308" w:rsidP="00F53308">
      <w:pPr>
        <w:jc w:val="center"/>
        <w:rPr>
          <w:b/>
          <w:sz w:val="26"/>
          <w:szCs w:val="26"/>
        </w:rPr>
      </w:pPr>
      <w:r w:rsidRPr="007B2518">
        <w:rPr>
          <w:b/>
          <w:sz w:val="26"/>
          <w:szCs w:val="26"/>
        </w:rPr>
        <w:lastRenderedPageBreak/>
        <w:t>Таблица 12 - Сравнение технико-эксплуатационных характеристик АНД-П с аналогами.</w:t>
      </w:r>
    </w:p>
    <w:tbl>
      <w:tblPr>
        <w:tblW w:w="14489" w:type="dxa"/>
        <w:jc w:val="center"/>
        <w:tblInd w:w="-2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tblPr>
      <w:tblGrid>
        <w:gridCol w:w="3883"/>
        <w:gridCol w:w="2230"/>
        <w:gridCol w:w="1984"/>
        <w:gridCol w:w="2134"/>
        <w:gridCol w:w="1984"/>
        <w:gridCol w:w="2274"/>
      </w:tblGrid>
      <w:tr w:rsidR="00F53308" w:rsidRPr="007B2518" w:rsidTr="00F53308">
        <w:trPr>
          <w:cantSplit/>
          <w:jc w:val="center"/>
        </w:trPr>
        <w:tc>
          <w:tcPr>
            <w:tcW w:w="3883" w:type="dxa"/>
            <w:vMerge w:val="restart"/>
            <w:vAlign w:val="center"/>
          </w:tcPr>
          <w:p w:rsidR="00F53308" w:rsidRPr="007B2518" w:rsidRDefault="00F53308" w:rsidP="00F53308">
            <w:pPr>
              <w:keepNext/>
              <w:rPr>
                <w:b/>
                <w:bCs/>
                <w:sz w:val="26"/>
                <w:szCs w:val="26"/>
              </w:rPr>
            </w:pPr>
            <w:r w:rsidRPr="007B2518">
              <w:rPr>
                <w:b/>
                <w:bCs/>
                <w:sz w:val="26"/>
                <w:szCs w:val="26"/>
              </w:rPr>
              <w:t>Параметр</w:t>
            </w:r>
          </w:p>
        </w:tc>
        <w:tc>
          <w:tcPr>
            <w:tcW w:w="10606" w:type="dxa"/>
            <w:gridSpan w:val="5"/>
          </w:tcPr>
          <w:p w:rsidR="00F53308" w:rsidRPr="007B2518" w:rsidRDefault="00F53308" w:rsidP="00F53308">
            <w:pPr>
              <w:keepNext/>
              <w:jc w:val="center"/>
              <w:rPr>
                <w:b/>
                <w:bCs/>
                <w:sz w:val="26"/>
                <w:szCs w:val="26"/>
              </w:rPr>
            </w:pPr>
            <w:r w:rsidRPr="007B2518">
              <w:rPr>
                <w:b/>
                <w:bCs/>
                <w:sz w:val="26"/>
                <w:szCs w:val="26"/>
              </w:rPr>
              <w:t>Прибор</w:t>
            </w:r>
          </w:p>
        </w:tc>
      </w:tr>
      <w:tr w:rsidR="00F53308" w:rsidRPr="007B2518" w:rsidTr="00F53308">
        <w:trPr>
          <w:cantSplit/>
          <w:jc w:val="center"/>
        </w:trPr>
        <w:tc>
          <w:tcPr>
            <w:tcW w:w="3883" w:type="dxa"/>
            <w:vMerge/>
          </w:tcPr>
          <w:p w:rsidR="00F53308" w:rsidRPr="007B2518" w:rsidRDefault="00F53308" w:rsidP="00F53308">
            <w:pPr>
              <w:keepNext/>
              <w:rPr>
                <w:b/>
                <w:bCs/>
                <w:sz w:val="26"/>
                <w:szCs w:val="26"/>
              </w:rPr>
            </w:pPr>
          </w:p>
        </w:tc>
        <w:tc>
          <w:tcPr>
            <w:tcW w:w="2230" w:type="dxa"/>
          </w:tcPr>
          <w:p w:rsidR="00F53308" w:rsidRPr="007B2518" w:rsidRDefault="00F53308" w:rsidP="00F53308">
            <w:pPr>
              <w:keepNext/>
              <w:rPr>
                <w:b/>
                <w:bCs/>
                <w:sz w:val="26"/>
                <w:szCs w:val="26"/>
              </w:rPr>
            </w:pPr>
            <w:proofErr w:type="spellStart"/>
            <w:r w:rsidRPr="007B2518">
              <w:rPr>
                <w:b/>
                <w:bCs/>
                <w:sz w:val="26"/>
                <w:szCs w:val="26"/>
              </w:rPr>
              <w:t>Philips</w:t>
            </w:r>
            <w:proofErr w:type="spellEnd"/>
            <w:r w:rsidRPr="007B2518">
              <w:rPr>
                <w:b/>
                <w:bCs/>
                <w:sz w:val="26"/>
                <w:szCs w:val="26"/>
              </w:rPr>
              <w:t>,</w:t>
            </w:r>
            <w:r w:rsidRPr="007B2518">
              <w:rPr>
                <w:b/>
                <w:bCs/>
                <w:sz w:val="26"/>
                <w:szCs w:val="26"/>
              </w:rPr>
              <w:br/>
            </w:r>
            <w:proofErr w:type="spellStart"/>
            <w:r w:rsidRPr="007B2518">
              <w:rPr>
                <w:b/>
                <w:bCs/>
                <w:sz w:val="26"/>
                <w:szCs w:val="26"/>
              </w:rPr>
              <w:t>HeartStart</w:t>
            </w:r>
            <w:proofErr w:type="spellEnd"/>
            <w:r w:rsidRPr="007B2518">
              <w:rPr>
                <w:b/>
                <w:bCs/>
                <w:sz w:val="26"/>
                <w:szCs w:val="26"/>
              </w:rPr>
              <w:t xml:space="preserve"> FR2</w:t>
            </w:r>
            <w:r w:rsidRPr="007B2518">
              <w:rPr>
                <w:b/>
                <w:bCs/>
                <w:sz w:val="26"/>
                <w:szCs w:val="26"/>
              </w:rPr>
              <w:br/>
              <w:t>(США)</w:t>
            </w:r>
          </w:p>
        </w:tc>
        <w:tc>
          <w:tcPr>
            <w:tcW w:w="1984" w:type="dxa"/>
          </w:tcPr>
          <w:p w:rsidR="00F53308" w:rsidRPr="007B2518" w:rsidRDefault="00F53308" w:rsidP="00F53308">
            <w:pPr>
              <w:keepNext/>
              <w:rPr>
                <w:b/>
                <w:bCs/>
                <w:sz w:val="26"/>
                <w:szCs w:val="26"/>
              </w:rPr>
            </w:pPr>
            <w:proofErr w:type="spellStart"/>
            <w:r w:rsidRPr="007B2518">
              <w:rPr>
                <w:b/>
                <w:bCs/>
                <w:sz w:val="26"/>
                <w:szCs w:val="26"/>
              </w:rPr>
              <w:t>Zoll</w:t>
            </w:r>
            <w:proofErr w:type="spellEnd"/>
            <w:r w:rsidRPr="007B2518">
              <w:rPr>
                <w:b/>
                <w:bCs/>
                <w:sz w:val="26"/>
                <w:szCs w:val="26"/>
              </w:rPr>
              <w:t>,</w:t>
            </w:r>
            <w:r w:rsidRPr="007B2518">
              <w:rPr>
                <w:b/>
                <w:bCs/>
                <w:sz w:val="26"/>
                <w:szCs w:val="26"/>
              </w:rPr>
              <w:br/>
            </w:r>
            <w:proofErr w:type="spellStart"/>
            <w:r w:rsidRPr="007B2518">
              <w:rPr>
                <w:b/>
                <w:bCs/>
                <w:sz w:val="26"/>
                <w:szCs w:val="26"/>
              </w:rPr>
              <w:t>AEDPlus</w:t>
            </w:r>
            <w:proofErr w:type="spellEnd"/>
            <w:r w:rsidRPr="007B2518">
              <w:rPr>
                <w:b/>
                <w:bCs/>
                <w:sz w:val="26"/>
                <w:szCs w:val="26"/>
              </w:rPr>
              <w:br/>
              <w:t>(США)</w:t>
            </w:r>
          </w:p>
        </w:tc>
        <w:tc>
          <w:tcPr>
            <w:tcW w:w="2134" w:type="dxa"/>
          </w:tcPr>
          <w:p w:rsidR="00F53308" w:rsidRPr="007B2518" w:rsidRDefault="00F53308" w:rsidP="00F53308">
            <w:pPr>
              <w:keepNext/>
              <w:rPr>
                <w:b/>
                <w:bCs/>
                <w:sz w:val="26"/>
                <w:szCs w:val="26"/>
                <w:lang w:val="en-US"/>
              </w:rPr>
            </w:pPr>
            <w:r w:rsidRPr="007B2518">
              <w:rPr>
                <w:b/>
                <w:bCs/>
                <w:sz w:val="26"/>
                <w:szCs w:val="26"/>
                <w:lang w:val="en-US"/>
              </w:rPr>
              <w:t>Cardiac Science,</w:t>
            </w:r>
            <w:r w:rsidRPr="007B2518">
              <w:rPr>
                <w:b/>
                <w:bCs/>
                <w:sz w:val="26"/>
                <w:szCs w:val="26"/>
                <w:lang w:val="en-US"/>
              </w:rPr>
              <w:br/>
            </w:r>
            <w:proofErr w:type="spellStart"/>
            <w:r w:rsidRPr="007B2518">
              <w:rPr>
                <w:b/>
                <w:bCs/>
                <w:sz w:val="26"/>
                <w:szCs w:val="26"/>
                <w:lang w:val="en-US"/>
              </w:rPr>
              <w:t>PowerHeart</w:t>
            </w:r>
            <w:proofErr w:type="spellEnd"/>
          </w:p>
          <w:p w:rsidR="00F53308" w:rsidRPr="007B2518" w:rsidRDefault="00F53308" w:rsidP="00F53308">
            <w:pPr>
              <w:keepNext/>
              <w:rPr>
                <w:b/>
                <w:bCs/>
                <w:sz w:val="26"/>
                <w:szCs w:val="26"/>
                <w:lang w:val="en-US"/>
              </w:rPr>
            </w:pPr>
            <w:r w:rsidRPr="007B2518">
              <w:rPr>
                <w:b/>
                <w:bCs/>
                <w:sz w:val="26"/>
                <w:szCs w:val="26"/>
                <w:lang w:val="en-US"/>
              </w:rPr>
              <w:t>G3 AED</w:t>
            </w:r>
            <w:r w:rsidRPr="007B2518">
              <w:rPr>
                <w:b/>
                <w:bCs/>
                <w:sz w:val="26"/>
                <w:szCs w:val="26"/>
                <w:lang w:val="en-US"/>
              </w:rPr>
              <w:br/>
              <w:t>(</w:t>
            </w:r>
            <w:r w:rsidRPr="007B2518">
              <w:rPr>
                <w:b/>
                <w:bCs/>
                <w:sz w:val="26"/>
                <w:szCs w:val="26"/>
              </w:rPr>
              <w:t>США</w:t>
            </w:r>
            <w:r w:rsidRPr="007B2518">
              <w:rPr>
                <w:b/>
                <w:bCs/>
                <w:sz w:val="26"/>
                <w:szCs w:val="26"/>
                <w:lang w:val="en-US"/>
              </w:rPr>
              <w:t>)</w:t>
            </w:r>
          </w:p>
        </w:tc>
        <w:tc>
          <w:tcPr>
            <w:tcW w:w="1984" w:type="dxa"/>
          </w:tcPr>
          <w:p w:rsidR="00F53308" w:rsidRPr="007B2518" w:rsidRDefault="00F53308" w:rsidP="00F53308">
            <w:pPr>
              <w:keepNext/>
              <w:rPr>
                <w:b/>
                <w:bCs/>
                <w:sz w:val="26"/>
                <w:szCs w:val="26"/>
              </w:rPr>
            </w:pPr>
            <w:proofErr w:type="spellStart"/>
            <w:r w:rsidRPr="007B2518">
              <w:rPr>
                <w:b/>
                <w:bCs/>
                <w:sz w:val="26"/>
                <w:szCs w:val="26"/>
              </w:rPr>
              <w:t>Metrax</w:t>
            </w:r>
            <w:proofErr w:type="spellEnd"/>
            <w:r w:rsidRPr="007B2518">
              <w:rPr>
                <w:b/>
                <w:bCs/>
                <w:sz w:val="26"/>
                <w:szCs w:val="26"/>
              </w:rPr>
              <w:t>,</w:t>
            </w:r>
            <w:r w:rsidRPr="007B2518">
              <w:rPr>
                <w:b/>
                <w:bCs/>
                <w:sz w:val="26"/>
                <w:szCs w:val="26"/>
              </w:rPr>
              <w:br/>
            </w:r>
            <w:proofErr w:type="spellStart"/>
            <w:r w:rsidRPr="007B2518">
              <w:rPr>
                <w:b/>
                <w:bCs/>
                <w:sz w:val="26"/>
                <w:szCs w:val="26"/>
              </w:rPr>
              <w:t>HeartSave</w:t>
            </w:r>
            <w:proofErr w:type="spellEnd"/>
            <w:r w:rsidRPr="007B2518">
              <w:rPr>
                <w:b/>
                <w:bCs/>
                <w:sz w:val="26"/>
                <w:szCs w:val="26"/>
              </w:rPr>
              <w:t xml:space="preserve"> AED</w:t>
            </w:r>
            <w:r w:rsidRPr="007B2518">
              <w:rPr>
                <w:b/>
                <w:bCs/>
                <w:sz w:val="26"/>
                <w:szCs w:val="26"/>
              </w:rPr>
              <w:br/>
              <w:t>(Германия)</w:t>
            </w:r>
          </w:p>
        </w:tc>
        <w:tc>
          <w:tcPr>
            <w:tcW w:w="2274" w:type="dxa"/>
          </w:tcPr>
          <w:p w:rsidR="00F53308" w:rsidRPr="007B2518" w:rsidRDefault="00F53308" w:rsidP="00F53308">
            <w:pPr>
              <w:keepNext/>
              <w:rPr>
                <w:b/>
                <w:bCs/>
                <w:sz w:val="26"/>
                <w:szCs w:val="26"/>
              </w:rPr>
            </w:pPr>
            <w:r w:rsidRPr="007B2518">
              <w:rPr>
                <w:b/>
                <w:bCs/>
                <w:sz w:val="26"/>
                <w:szCs w:val="26"/>
              </w:rPr>
              <w:t xml:space="preserve">Разрабатываемый </w:t>
            </w:r>
            <w:r w:rsidRPr="007B2518">
              <w:rPr>
                <w:b/>
                <w:bCs/>
                <w:sz w:val="26"/>
                <w:szCs w:val="26"/>
              </w:rPr>
              <w:br/>
              <w:t>АНД-П</w:t>
            </w:r>
            <w:r w:rsidRPr="007B2518">
              <w:rPr>
                <w:b/>
                <w:bCs/>
                <w:sz w:val="26"/>
                <w:szCs w:val="26"/>
              </w:rPr>
              <w:br/>
              <w:t>(данный проект)</w:t>
            </w:r>
          </w:p>
        </w:tc>
      </w:tr>
      <w:tr w:rsidR="00F53308" w:rsidRPr="007B2518" w:rsidTr="00F53308">
        <w:trPr>
          <w:cantSplit/>
          <w:jc w:val="center"/>
        </w:trPr>
        <w:tc>
          <w:tcPr>
            <w:tcW w:w="3883" w:type="dxa"/>
          </w:tcPr>
          <w:p w:rsidR="00F53308" w:rsidRPr="007B2518" w:rsidRDefault="00F53308" w:rsidP="00F53308">
            <w:pPr>
              <w:rPr>
                <w:sz w:val="26"/>
                <w:szCs w:val="26"/>
              </w:rPr>
            </w:pPr>
            <w:r w:rsidRPr="007B2518">
              <w:rPr>
                <w:sz w:val="26"/>
                <w:szCs w:val="26"/>
              </w:rPr>
              <w:t xml:space="preserve">Средняя величина вероятности успешной </w:t>
            </w:r>
            <w:proofErr w:type="spellStart"/>
            <w:r w:rsidRPr="007B2518">
              <w:rPr>
                <w:sz w:val="26"/>
                <w:szCs w:val="26"/>
              </w:rPr>
              <w:t>дефибрилляции</w:t>
            </w:r>
            <w:proofErr w:type="spellEnd"/>
            <w:r w:rsidRPr="007B2518">
              <w:rPr>
                <w:sz w:val="26"/>
                <w:szCs w:val="26"/>
              </w:rPr>
              <w:t xml:space="preserve"> при действии первого импульса</w:t>
            </w:r>
          </w:p>
        </w:tc>
        <w:tc>
          <w:tcPr>
            <w:tcW w:w="2230" w:type="dxa"/>
          </w:tcPr>
          <w:p w:rsidR="00F53308" w:rsidRPr="007B2518" w:rsidRDefault="00F53308" w:rsidP="00F53308">
            <w:pPr>
              <w:rPr>
                <w:sz w:val="26"/>
                <w:szCs w:val="26"/>
              </w:rPr>
            </w:pPr>
            <w:r w:rsidRPr="007B2518">
              <w:rPr>
                <w:sz w:val="26"/>
                <w:szCs w:val="26"/>
              </w:rPr>
              <w:t>0,7</w:t>
            </w:r>
          </w:p>
        </w:tc>
        <w:tc>
          <w:tcPr>
            <w:tcW w:w="1984" w:type="dxa"/>
          </w:tcPr>
          <w:p w:rsidR="00F53308" w:rsidRPr="007B2518" w:rsidRDefault="00F53308" w:rsidP="00F53308">
            <w:pPr>
              <w:rPr>
                <w:sz w:val="26"/>
                <w:szCs w:val="26"/>
              </w:rPr>
            </w:pPr>
            <w:r w:rsidRPr="007B2518">
              <w:rPr>
                <w:sz w:val="26"/>
                <w:szCs w:val="26"/>
              </w:rPr>
              <w:t>0,7</w:t>
            </w:r>
          </w:p>
        </w:tc>
        <w:tc>
          <w:tcPr>
            <w:tcW w:w="2134" w:type="dxa"/>
          </w:tcPr>
          <w:p w:rsidR="00F53308" w:rsidRPr="007B2518" w:rsidRDefault="00F53308" w:rsidP="00F53308">
            <w:pPr>
              <w:rPr>
                <w:sz w:val="26"/>
                <w:szCs w:val="26"/>
              </w:rPr>
            </w:pPr>
            <w:r w:rsidRPr="007B2518">
              <w:rPr>
                <w:sz w:val="26"/>
                <w:szCs w:val="26"/>
              </w:rPr>
              <w:t>0,7</w:t>
            </w:r>
          </w:p>
        </w:tc>
        <w:tc>
          <w:tcPr>
            <w:tcW w:w="1984" w:type="dxa"/>
          </w:tcPr>
          <w:p w:rsidR="00F53308" w:rsidRPr="007B2518" w:rsidRDefault="00F53308" w:rsidP="00F53308">
            <w:pPr>
              <w:rPr>
                <w:sz w:val="26"/>
                <w:szCs w:val="26"/>
              </w:rPr>
            </w:pPr>
            <w:r w:rsidRPr="007B2518">
              <w:rPr>
                <w:sz w:val="26"/>
                <w:szCs w:val="26"/>
              </w:rPr>
              <w:t>0,6</w:t>
            </w:r>
          </w:p>
        </w:tc>
        <w:tc>
          <w:tcPr>
            <w:tcW w:w="2274" w:type="dxa"/>
          </w:tcPr>
          <w:p w:rsidR="00F53308" w:rsidRPr="007B2518" w:rsidRDefault="00F53308" w:rsidP="00F53308">
            <w:pPr>
              <w:rPr>
                <w:sz w:val="26"/>
                <w:szCs w:val="26"/>
              </w:rPr>
            </w:pPr>
            <w:r w:rsidRPr="007B2518">
              <w:rPr>
                <w:sz w:val="26"/>
                <w:szCs w:val="26"/>
              </w:rPr>
              <w:t>Не менее 0,8</w:t>
            </w:r>
          </w:p>
        </w:tc>
      </w:tr>
      <w:tr w:rsidR="00F53308" w:rsidRPr="007B2518" w:rsidTr="00F53308">
        <w:trPr>
          <w:cantSplit/>
          <w:jc w:val="center"/>
        </w:trPr>
        <w:tc>
          <w:tcPr>
            <w:tcW w:w="3883" w:type="dxa"/>
          </w:tcPr>
          <w:p w:rsidR="00F53308" w:rsidRPr="007B2518" w:rsidRDefault="00F53308" w:rsidP="00F53308">
            <w:pPr>
              <w:rPr>
                <w:sz w:val="26"/>
                <w:szCs w:val="26"/>
              </w:rPr>
            </w:pPr>
            <w:r w:rsidRPr="007B2518">
              <w:rPr>
                <w:sz w:val="26"/>
                <w:szCs w:val="26"/>
              </w:rPr>
              <w:t>Форма импульса</w:t>
            </w:r>
          </w:p>
        </w:tc>
        <w:tc>
          <w:tcPr>
            <w:tcW w:w="2230" w:type="dxa"/>
          </w:tcPr>
          <w:p w:rsidR="00F53308" w:rsidRPr="007B2518" w:rsidRDefault="00F53308" w:rsidP="00F53308">
            <w:pPr>
              <w:rPr>
                <w:sz w:val="26"/>
                <w:szCs w:val="26"/>
              </w:rPr>
            </w:pPr>
            <w:r w:rsidRPr="007B2518">
              <w:rPr>
                <w:sz w:val="26"/>
                <w:szCs w:val="26"/>
              </w:rPr>
              <w:t>Трапецеидальная, биполярная с переменной длительностью</w:t>
            </w:r>
          </w:p>
        </w:tc>
        <w:tc>
          <w:tcPr>
            <w:tcW w:w="1984" w:type="dxa"/>
          </w:tcPr>
          <w:p w:rsidR="00F53308" w:rsidRPr="007B2518" w:rsidRDefault="00F53308" w:rsidP="00F53308">
            <w:pPr>
              <w:rPr>
                <w:sz w:val="26"/>
                <w:szCs w:val="26"/>
              </w:rPr>
            </w:pPr>
            <w:r w:rsidRPr="007B2518">
              <w:rPr>
                <w:sz w:val="26"/>
                <w:szCs w:val="26"/>
              </w:rPr>
              <w:t>«Прямолинейная ЗОЛЛА», биполярная с постоянной длительностью</w:t>
            </w:r>
          </w:p>
        </w:tc>
        <w:tc>
          <w:tcPr>
            <w:tcW w:w="2134" w:type="dxa"/>
          </w:tcPr>
          <w:p w:rsidR="00F53308" w:rsidRPr="007B2518" w:rsidRDefault="00F53308" w:rsidP="00F53308">
            <w:pPr>
              <w:rPr>
                <w:sz w:val="26"/>
                <w:szCs w:val="26"/>
              </w:rPr>
            </w:pPr>
            <w:r w:rsidRPr="007B2518">
              <w:rPr>
                <w:sz w:val="26"/>
                <w:szCs w:val="26"/>
              </w:rPr>
              <w:t>Трапецеидальная, биполярная с переменной длительностью</w:t>
            </w:r>
          </w:p>
        </w:tc>
        <w:tc>
          <w:tcPr>
            <w:tcW w:w="1984" w:type="dxa"/>
          </w:tcPr>
          <w:p w:rsidR="00F53308" w:rsidRPr="007B2518" w:rsidRDefault="00F53308" w:rsidP="00F53308">
            <w:pPr>
              <w:rPr>
                <w:sz w:val="26"/>
                <w:szCs w:val="26"/>
              </w:rPr>
            </w:pPr>
            <w:r w:rsidRPr="007B2518">
              <w:rPr>
                <w:sz w:val="26"/>
                <w:szCs w:val="26"/>
              </w:rPr>
              <w:t>Прямоугольная, токовая, биполярная с фиксированной длительностью</w:t>
            </w:r>
          </w:p>
        </w:tc>
        <w:tc>
          <w:tcPr>
            <w:tcW w:w="2274" w:type="dxa"/>
          </w:tcPr>
          <w:p w:rsidR="00F53308" w:rsidRPr="007B2518" w:rsidRDefault="00F53308" w:rsidP="00F53308">
            <w:pPr>
              <w:rPr>
                <w:sz w:val="26"/>
                <w:szCs w:val="26"/>
              </w:rPr>
            </w:pPr>
            <w:proofErr w:type="spellStart"/>
            <w:r w:rsidRPr="007B2518">
              <w:rPr>
                <w:sz w:val="26"/>
                <w:szCs w:val="26"/>
              </w:rPr>
              <w:t>Квазисинусоидальная</w:t>
            </w:r>
            <w:proofErr w:type="spellEnd"/>
            <w:r w:rsidRPr="007B2518">
              <w:rPr>
                <w:sz w:val="26"/>
                <w:szCs w:val="26"/>
              </w:rPr>
              <w:t xml:space="preserve"> токовая, биполярная с фиксированной длительностью</w:t>
            </w:r>
          </w:p>
        </w:tc>
      </w:tr>
      <w:tr w:rsidR="00F53308" w:rsidRPr="007B2518" w:rsidTr="00F53308">
        <w:trPr>
          <w:cantSplit/>
          <w:jc w:val="center"/>
        </w:trPr>
        <w:tc>
          <w:tcPr>
            <w:tcW w:w="3883" w:type="dxa"/>
          </w:tcPr>
          <w:p w:rsidR="00F53308" w:rsidRPr="007B2518" w:rsidRDefault="00F53308" w:rsidP="00F53308">
            <w:pPr>
              <w:rPr>
                <w:sz w:val="26"/>
                <w:szCs w:val="26"/>
              </w:rPr>
            </w:pPr>
            <w:r w:rsidRPr="007B2518">
              <w:rPr>
                <w:sz w:val="26"/>
                <w:szCs w:val="26"/>
              </w:rPr>
              <w:t xml:space="preserve">Технология формирования импульса </w:t>
            </w:r>
            <w:proofErr w:type="spellStart"/>
            <w:r w:rsidRPr="007B2518">
              <w:rPr>
                <w:sz w:val="26"/>
                <w:szCs w:val="26"/>
              </w:rPr>
              <w:t>дефибрилляции</w:t>
            </w:r>
            <w:proofErr w:type="spellEnd"/>
          </w:p>
        </w:tc>
        <w:tc>
          <w:tcPr>
            <w:tcW w:w="2230" w:type="dxa"/>
          </w:tcPr>
          <w:p w:rsidR="00F53308" w:rsidRPr="007B2518" w:rsidRDefault="00F53308" w:rsidP="00F53308">
            <w:pPr>
              <w:rPr>
                <w:sz w:val="26"/>
                <w:szCs w:val="26"/>
              </w:rPr>
            </w:pPr>
            <w:r w:rsidRPr="007B2518">
              <w:rPr>
                <w:sz w:val="26"/>
                <w:szCs w:val="26"/>
              </w:rPr>
              <w:t>Аналоговая</w:t>
            </w:r>
          </w:p>
        </w:tc>
        <w:tc>
          <w:tcPr>
            <w:tcW w:w="1984" w:type="dxa"/>
          </w:tcPr>
          <w:p w:rsidR="00F53308" w:rsidRPr="007B2518" w:rsidRDefault="00F53308" w:rsidP="00F53308">
            <w:pPr>
              <w:rPr>
                <w:sz w:val="26"/>
                <w:szCs w:val="26"/>
              </w:rPr>
            </w:pPr>
            <w:r w:rsidRPr="007B2518">
              <w:rPr>
                <w:sz w:val="26"/>
                <w:szCs w:val="26"/>
              </w:rPr>
              <w:t>Аналоговая</w:t>
            </w:r>
          </w:p>
        </w:tc>
        <w:tc>
          <w:tcPr>
            <w:tcW w:w="2134" w:type="dxa"/>
          </w:tcPr>
          <w:p w:rsidR="00F53308" w:rsidRPr="007B2518" w:rsidRDefault="00F53308" w:rsidP="00F53308">
            <w:pPr>
              <w:rPr>
                <w:sz w:val="26"/>
                <w:szCs w:val="26"/>
              </w:rPr>
            </w:pPr>
            <w:r w:rsidRPr="007B2518">
              <w:rPr>
                <w:sz w:val="26"/>
                <w:szCs w:val="26"/>
              </w:rPr>
              <w:t>Аналоговая</w:t>
            </w:r>
          </w:p>
        </w:tc>
        <w:tc>
          <w:tcPr>
            <w:tcW w:w="1984" w:type="dxa"/>
          </w:tcPr>
          <w:p w:rsidR="00F53308" w:rsidRPr="007B2518" w:rsidRDefault="00F53308" w:rsidP="00F53308">
            <w:pPr>
              <w:rPr>
                <w:sz w:val="26"/>
                <w:szCs w:val="26"/>
              </w:rPr>
            </w:pPr>
            <w:r w:rsidRPr="007B2518">
              <w:rPr>
                <w:sz w:val="26"/>
                <w:szCs w:val="26"/>
              </w:rPr>
              <w:t>Аналогово-цифровая</w:t>
            </w:r>
          </w:p>
        </w:tc>
        <w:tc>
          <w:tcPr>
            <w:tcW w:w="2274" w:type="dxa"/>
          </w:tcPr>
          <w:p w:rsidR="00F53308" w:rsidRPr="007B2518" w:rsidRDefault="00F53308" w:rsidP="00F53308">
            <w:pPr>
              <w:rPr>
                <w:sz w:val="26"/>
                <w:szCs w:val="26"/>
              </w:rPr>
            </w:pPr>
            <w:r w:rsidRPr="007B2518">
              <w:rPr>
                <w:sz w:val="26"/>
                <w:szCs w:val="26"/>
              </w:rPr>
              <w:t>Цифровая</w:t>
            </w:r>
          </w:p>
        </w:tc>
      </w:tr>
      <w:tr w:rsidR="00F53308" w:rsidRPr="007B2518" w:rsidTr="00F53308">
        <w:trPr>
          <w:cantSplit/>
          <w:jc w:val="center"/>
        </w:trPr>
        <w:tc>
          <w:tcPr>
            <w:tcW w:w="3883" w:type="dxa"/>
          </w:tcPr>
          <w:p w:rsidR="00F53308" w:rsidRPr="007B2518" w:rsidRDefault="00F53308" w:rsidP="00F53308">
            <w:pPr>
              <w:rPr>
                <w:sz w:val="26"/>
                <w:szCs w:val="26"/>
              </w:rPr>
            </w:pPr>
            <w:r w:rsidRPr="007B2518">
              <w:rPr>
                <w:sz w:val="26"/>
                <w:szCs w:val="26"/>
              </w:rPr>
              <w:t xml:space="preserve">Ток импульса </w:t>
            </w:r>
            <w:proofErr w:type="spellStart"/>
            <w:r w:rsidRPr="007B2518">
              <w:rPr>
                <w:sz w:val="26"/>
                <w:szCs w:val="26"/>
              </w:rPr>
              <w:t>дефибрилляции</w:t>
            </w:r>
            <w:proofErr w:type="spellEnd"/>
            <w:r w:rsidRPr="007B2518">
              <w:rPr>
                <w:sz w:val="26"/>
                <w:szCs w:val="26"/>
              </w:rPr>
              <w:t xml:space="preserve"> при импедансе пациента 150 Ом, Ампер</w:t>
            </w:r>
          </w:p>
        </w:tc>
        <w:tc>
          <w:tcPr>
            <w:tcW w:w="2230" w:type="dxa"/>
          </w:tcPr>
          <w:p w:rsidR="00F53308" w:rsidRPr="007B2518" w:rsidRDefault="00F53308" w:rsidP="00F53308">
            <w:pPr>
              <w:rPr>
                <w:sz w:val="26"/>
                <w:szCs w:val="26"/>
              </w:rPr>
            </w:pPr>
            <w:r w:rsidRPr="007B2518">
              <w:rPr>
                <w:sz w:val="26"/>
                <w:szCs w:val="26"/>
              </w:rPr>
              <w:t>13</w:t>
            </w:r>
          </w:p>
        </w:tc>
        <w:tc>
          <w:tcPr>
            <w:tcW w:w="1984" w:type="dxa"/>
          </w:tcPr>
          <w:p w:rsidR="00F53308" w:rsidRPr="007B2518" w:rsidRDefault="00F53308" w:rsidP="00F53308">
            <w:pPr>
              <w:rPr>
                <w:sz w:val="26"/>
                <w:szCs w:val="26"/>
              </w:rPr>
            </w:pPr>
            <w:r w:rsidRPr="007B2518">
              <w:rPr>
                <w:sz w:val="26"/>
                <w:szCs w:val="26"/>
              </w:rPr>
              <w:t>15</w:t>
            </w:r>
          </w:p>
        </w:tc>
        <w:tc>
          <w:tcPr>
            <w:tcW w:w="2134" w:type="dxa"/>
          </w:tcPr>
          <w:p w:rsidR="00F53308" w:rsidRPr="007B2518" w:rsidRDefault="00F53308" w:rsidP="00F53308">
            <w:pPr>
              <w:rPr>
                <w:sz w:val="26"/>
                <w:szCs w:val="26"/>
              </w:rPr>
            </w:pPr>
            <w:r w:rsidRPr="007B2518">
              <w:rPr>
                <w:sz w:val="26"/>
                <w:szCs w:val="26"/>
              </w:rPr>
              <w:t>12</w:t>
            </w:r>
          </w:p>
        </w:tc>
        <w:tc>
          <w:tcPr>
            <w:tcW w:w="1984" w:type="dxa"/>
          </w:tcPr>
          <w:p w:rsidR="00F53308" w:rsidRPr="007B2518" w:rsidRDefault="00F53308" w:rsidP="00F53308">
            <w:pPr>
              <w:rPr>
                <w:sz w:val="26"/>
                <w:szCs w:val="26"/>
              </w:rPr>
            </w:pPr>
            <w:r w:rsidRPr="007B2518">
              <w:rPr>
                <w:sz w:val="26"/>
                <w:szCs w:val="26"/>
              </w:rPr>
              <w:t>13</w:t>
            </w:r>
          </w:p>
        </w:tc>
        <w:tc>
          <w:tcPr>
            <w:tcW w:w="2274" w:type="dxa"/>
          </w:tcPr>
          <w:p w:rsidR="00F53308" w:rsidRPr="007B2518" w:rsidRDefault="00F53308" w:rsidP="00F53308">
            <w:pPr>
              <w:rPr>
                <w:sz w:val="26"/>
                <w:szCs w:val="26"/>
              </w:rPr>
            </w:pPr>
            <w:r w:rsidRPr="007B2518">
              <w:rPr>
                <w:sz w:val="26"/>
                <w:szCs w:val="26"/>
              </w:rPr>
              <w:t>15</w:t>
            </w:r>
          </w:p>
        </w:tc>
      </w:tr>
      <w:tr w:rsidR="00F53308" w:rsidRPr="007B2518" w:rsidTr="00F53308">
        <w:trPr>
          <w:cantSplit/>
          <w:jc w:val="center"/>
        </w:trPr>
        <w:tc>
          <w:tcPr>
            <w:tcW w:w="3883" w:type="dxa"/>
          </w:tcPr>
          <w:p w:rsidR="00F53308" w:rsidRPr="007B2518" w:rsidRDefault="00F53308" w:rsidP="00F53308">
            <w:pPr>
              <w:rPr>
                <w:sz w:val="26"/>
                <w:szCs w:val="26"/>
              </w:rPr>
            </w:pPr>
            <w:r w:rsidRPr="007B2518">
              <w:rPr>
                <w:sz w:val="26"/>
                <w:szCs w:val="26"/>
              </w:rPr>
              <w:t>Возможности регистрации протокола работы</w:t>
            </w:r>
          </w:p>
        </w:tc>
        <w:tc>
          <w:tcPr>
            <w:tcW w:w="2230" w:type="dxa"/>
          </w:tcPr>
          <w:p w:rsidR="00F53308" w:rsidRPr="007B2518" w:rsidRDefault="00F53308" w:rsidP="00F53308">
            <w:pPr>
              <w:rPr>
                <w:sz w:val="26"/>
                <w:szCs w:val="26"/>
              </w:rPr>
            </w:pPr>
            <w:r w:rsidRPr="007B2518">
              <w:rPr>
                <w:sz w:val="26"/>
                <w:szCs w:val="26"/>
              </w:rPr>
              <w:t>&gt; 4 ч ЭКГ и параметры события; запись аудиоинформации (опция)</w:t>
            </w:r>
          </w:p>
        </w:tc>
        <w:tc>
          <w:tcPr>
            <w:tcW w:w="1984" w:type="dxa"/>
          </w:tcPr>
          <w:p w:rsidR="00F53308" w:rsidRPr="007B2518" w:rsidRDefault="00F53308" w:rsidP="00F53308">
            <w:pPr>
              <w:rPr>
                <w:sz w:val="26"/>
                <w:szCs w:val="26"/>
              </w:rPr>
            </w:pPr>
            <w:r w:rsidRPr="007B2518">
              <w:rPr>
                <w:sz w:val="26"/>
                <w:szCs w:val="26"/>
              </w:rPr>
              <w:t>&gt; 20 мин ЭКГ, параметры события и запись аудиоинформации</w:t>
            </w:r>
          </w:p>
        </w:tc>
        <w:tc>
          <w:tcPr>
            <w:tcW w:w="2134" w:type="dxa"/>
          </w:tcPr>
          <w:p w:rsidR="00F53308" w:rsidRPr="007B2518" w:rsidRDefault="00F53308" w:rsidP="00F53308">
            <w:pPr>
              <w:rPr>
                <w:sz w:val="26"/>
                <w:szCs w:val="26"/>
              </w:rPr>
            </w:pPr>
            <w:r w:rsidRPr="007B2518">
              <w:rPr>
                <w:sz w:val="26"/>
                <w:szCs w:val="26"/>
              </w:rPr>
              <w:t>&gt; 34 мин ЭКГ, параметры события и запись аудиоинформации</w:t>
            </w:r>
          </w:p>
        </w:tc>
        <w:tc>
          <w:tcPr>
            <w:tcW w:w="1984" w:type="dxa"/>
          </w:tcPr>
          <w:p w:rsidR="00F53308" w:rsidRPr="007B2518" w:rsidRDefault="00F53308" w:rsidP="00F53308">
            <w:pPr>
              <w:rPr>
                <w:sz w:val="26"/>
                <w:szCs w:val="26"/>
              </w:rPr>
            </w:pPr>
            <w:r w:rsidRPr="007B2518">
              <w:rPr>
                <w:sz w:val="26"/>
                <w:szCs w:val="26"/>
              </w:rPr>
              <w:t>1…5,4 часа, параметры события и запись аудиоинформации</w:t>
            </w:r>
          </w:p>
        </w:tc>
        <w:tc>
          <w:tcPr>
            <w:tcW w:w="2274" w:type="dxa"/>
          </w:tcPr>
          <w:p w:rsidR="00F53308" w:rsidRPr="007B2518" w:rsidRDefault="00F53308" w:rsidP="00F53308">
            <w:pPr>
              <w:rPr>
                <w:sz w:val="26"/>
                <w:szCs w:val="26"/>
              </w:rPr>
            </w:pPr>
            <w:r w:rsidRPr="007B2518">
              <w:rPr>
                <w:sz w:val="26"/>
                <w:szCs w:val="26"/>
              </w:rPr>
              <w:t>&gt; 5 часов ЭКГ, параметры события и запись аудиоинформации</w:t>
            </w:r>
          </w:p>
        </w:tc>
      </w:tr>
      <w:tr w:rsidR="00F53308" w:rsidRPr="007B2518" w:rsidTr="00F53308">
        <w:trPr>
          <w:cantSplit/>
          <w:jc w:val="center"/>
        </w:trPr>
        <w:tc>
          <w:tcPr>
            <w:tcW w:w="3883" w:type="dxa"/>
          </w:tcPr>
          <w:p w:rsidR="00F53308" w:rsidRPr="007B2518" w:rsidRDefault="00F53308" w:rsidP="00F53308">
            <w:pPr>
              <w:rPr>
                <w:sz w:val="26"/>
                <w:szCs w:val="26"/>
              </w:rPr>
            </w:pPr>
            <w:r w:rsidRPr="007B2518">
              <w:rPr>
                <w:sz w:val="26"/>
                <w:szCs w:val="26"/>
              </w:rPr>
              <w:t>Дисплей, см</w:t>
            </w:r>
          </w:p>
        </w:tc>
        <w:tc>
          <w:tcPr>
            <w:tcW w:w="2230" w:type="dxa"/>
          </w:tcPr>
          <w:p w:rsidR="00F53308" w:rsidRPr="007B2518" w:rsidRDefault="00F53308" w:rsidP="00F53308">
            <w:pPr>
              <w:rPr>
                <w:sz w:val="26"/>
                <w:szCs w:val="26"/>
              </w:rPr>
            </w:pPr>
            <w:r w:rsidRPr="007B2518">
              <w:rPr>
                <w:sz w:val="26"/>
                <w:szCs w:val="26"/>
              </w:rPr>
              <w:t xml:space="preserve">ЖК 7.0 </w:t>
            </w:r>
            <w:proofErr w:type="spellStart"/>
            <w:r w:rsidRPr="007B2518">
              <w:rPr>
                <w:sz w:val="26"/>
                <w:szCs w:val="26"/>
              </w:rPr>
              <w:t>x</w:t>
            </w:r>
            <w:proofErr w:type="spellEnd"/>
            <w:r w:rsidRPr="007B2518">
              <w:rPr>
                <w:sz w:val="26"/>
                <w:szCs w:val="26"/>
              </w:rPr>
              <w:t xml:space="preserve"> 6.0 для текстовых сообщений и ЭКГ</w:t>
            </w:r>
          </w:p>
        </w:tc>
        <w:tc>
          <w:tcPr>
            <w:tcW w:w="1984" w:type="dxa"/>
          </w:tcPr>
          <w:p w:rsidR="00F53308" w:rsidRPr="007B2518" w:rsidRDefault="00F53308" w:rsidP="00F53308">
            <w:pPr>
              <w:rPr>
                <w:sz w:val="26"/>
                <w:szCs w:val="26"/>
              </w:rPr>
            </w:pPr>
            <w:r w:rsidRPr="007B2518">
              <w:rPr>
                <w:sz w:val="26"/>
                <w:szCs w:val="26"/>
              </w:rPr>
              <w:t xml:space="preserve">ЖК 6.6 </w:t>
            </w:r>
            <w:proofErr w:type="spellStart"/>
            <w:r w:rsidRPr="007B2518">
              <w:rPr>
                <w:sz w:val="26"/>
                <w:szCs w:val="26"/>
              </w:rPr>
              <w:t>x</w:t>
            </w:r>
            <w:proofErr w:type="spellEnd"/>
            <w:r w:rsidRPr="007B2518">
              <w:rPr>
                <w:sz w:val="26"/>
                <w:szCs w:val="26"/>
              </w:rPr>
              <w:t xml:space="preserve"> 3.3 для текстовых сообщений и ЭКГ</w:t>
            </w:r>
          </w:p>
        </w:tc>
        <w:tc>
          <w:tcPr>
            <w:tcW w:w="2134" w:type="dxa"/>
          </w:tcPr>
          <w:p w:rsidR="00F53308" w:rsidRPr="007B2518" w:rsidRDefault="00F53308" w:rsidP="00F53308">
            <w:pPr>
              <w:rPr>
                <w:sz w:val="26"/>
                <w:szCs w:val="26"/>
              </w:rPr>
            </w:pPr>
            <w:r w:rsidRPr="007B2518">
              <w:rPr>
                <w:sz w:val="26"/>
                <w:szCs w:val="26"/>
              </w:rPr>
              <w:t>LED- индикатор и</w:t>
            </w:r>
          </w:p>
          <w:p w:rsidR="00F53308" w:rsidRPr="007B2518" w:rsidRDefault="00F53308" w:rsidP="00F53308">
            <w:pPr>
              <w:rPr>
                <w:sz w:val="26"/>
                <w:szCs w:val="26"/>
              </w:rPr>
            </w:pPr>
            <w:r w:rsidRPr="007B2518">
              <w:rPr>
                <w:sz w:val="26"/>
                <w:szCs w:val="26"/>
              </w:rPr>
              <w:t>маленький ЖК для текста (опция)</w:t>
            </w:r>
          </w:p>
        </w:tc>
        <w:tc>
          <w:tcPr>
            <w:tcW w:w="1984" w:type="dxa"/>
          </w:tcPr>
          <w:p w:rsidR="00F53308" w:rsidRPr="007B2518" w:rsidRDefault="00F53308" w:rsidP="00F53308">
            <w:pPr>
              <w:rPr>
                <w:sz w:val="26"/>
                <w:szCs w:val="26"/>
              </w:rPr>
            </w:pPr>
            <w:r w:rsidRPr="007B2518">
              <w:rPr>
                <w:sz w:val="26"/>
                <w:szCs w:val="26"/>
              </w:rPr>
              <w:t xml:space="preserve">ЖК 9.5 </w:t>
            </w:r>
            <w:proofErr w:type="spellStart"/>
            <w:r w:rsidRPr="007B2518">
              <w:rPr>
                <w:sz w:val="26"/>
                <w:szCs w:val="26"/>
              </w:rPr>
              <w:t>х</w:t>
            </w:r>
            <w:proofErr w:type="spellEnd"/>
            <w:r w:rsidRPr="007B2518">
              <w:rPr>
                <w:sz w:val="26"/>
                <w:szCs w:val="26"/>
              </w:rPr>
              <w:t xml:space="preserve"> 7.2 для текстовых сообщений и ЭКГ</w:t>
            </w:r>
          </w:p>
        </w:tc>
        <w:tc>
          <w:tcPr>
            <w:tcW w:w="2274" w:type="dxa"/>
          </w:tcPr>
          <w:p w:rsidR="00F53308" w:rsidRPr="007B2518" w:rsidRDefault="00F53308" w:rsidP="00F53308">
            <w:pPr>
              <w:rPr>
                <w:sz w:val="26"/>
                <w:szCs w:val="26"/>
              </w:rPr>
            </w:pPr>
            <w:r w:rsidRPr="007B2518">
              <w:rPr>
                <w:sz w:val="26"/>
                <w:szCs w:val="26"/>
              </w:rPr>
              <w:t xml:space="preserve">ЖК 9.5 </w:t>
            </w:r>
            <w:proofErr w:type="spellStart"/>
            <w:r w:rsidRPr="007B2518">
              <w:rPr>
                <w:sz w:val="26"/>
                <w:szCs w:val="26"/>
              </w:rPr>
              <w:t>х</w:t>
            </w:r>
            <w:proofErr w:type="spellEnd"/>
            <w:r w:rsidRPr="007B2518">
              <w:rPr>
                <w:sz w:val="26"/>
                <w:szCs w:val="26"/>
              </w:rPr>
              <w:t xml:space="preserve"> 7.2 для текстовых сообщений и ЭКГ</w:t>
            </w:r>
          </w:p>
        </w:tc>
      </w:tr>
      <w:tr w:rsidR="00F53308" w:rsidRPr="007B2518" w:rsidTr="00F53308">
        <w:trPr>
          <w:cantSplit/>
          <w:jc w:val="center"/>
        </w:trPr>
        <w:tc>
          <w:tcPr>
            <w:tcW w:w="3883" w:type="dxa"/>
          </w:tcPr>
          <w:p w:rsidR="00F53308" w:rsidRPr="007B2518" w:rsidRDefault="00F53308" w:rsidP="00F53308">
            <w:pPr>
              <w:rPr>
                <w:sz w:val="26"/>
                <w:szCs w:val="26"/>
              </w:rPr>
            </w:pPr>
            <w:r w:rsidRPr="007B2518">
              <w:rPr>
                <w:sz w:val="26"/>
                <w:szCs w:val="26"/>
              </w:rPr>
              <w:lastRenderedPageBreak/>
              <w:t>Управление</w:t>
            </w:r>
          </w:p>
        </w:tc>
        <w:tc>
          <w:tcPr>
            <w:tcW w:w="2230" w:type="dxa"/>
          </w:tcPr>
          <w:p w:rsidR="00F53308" w:rsidRPr="007B2518" w:rsidRDefault="00F53308" w:rsidP="00F53308">
            <w:pPr>
              <w:rPr>
                <w:sz w:val="26"/>
                <w:szCs w:val="26"/>
              </w:rPr>
            </w:pPr>
            <w:r w:rsidRPr="007B2518">
              <w:rPr>
                <w:sz w:val="26"/>
                <w:szCs w:val="26"/>
              </w:rPr>
              <w:t>2 кнопки (</w:t>
            </w:r>
            <w:proofErr w:type="spellStart"/>
            <w:r w:rsidRPr="007B2518">
              <w:rPr>
                <w:sz w:val="26"/>
                <w:szCs w:val="26"/>
              </w:rPr>
              <w:t>вкл</w:t>
            </w:r>
            <w:proofErr w:type="spellEnd"/>
            <w:r w:rsidRPr="007B2518">
              <w:rPr>
                <w:sz w:val="26"/>
                <w:szCs w:val="26"/>
              </w:rPr>
              <w:t>./шок)</w:t>
            </w:r>
          </w:p>
        </w:tc>
        <w:tc>
          <w:tcPr>
            <w:tcW w:w="1984" w:type="dxa"/>
          </w:tcPr>
          <w:p w:rsidR="00F53308" w:rsidRPr="007B2518" w:rsidRDefault="00F53308" w:rsidP="00F53308">
            <w:pPr>
              <w:rPr>
                <w:sz w:val="26"/>
                <w:szCs w:val="26"/>
              </w:rPr>
            </w:pPr>
            <w:r w:rsidRPr="007B2518">
              <w:rPr>
                <w:sz w:val="26"/>
                <w:szCs w:val="26"/>
              </w:rPr>
              <w:t>2 кнопки (</w:t>
            </w:r>
            <w:proofErr w:type="spellStart"/>
            <w:r w:rsidRPr="007B2518">
              <w:rPr>
                <w:sz w:val="26"/>
                <w:szCs w:val="26"/>
              </w:rPr>
              <w:t>вкл</w:t>
            </w:r>
            <w:proofErr w:type="spellEnd"/>
            <w:r w:rsidRPr="007B2518">
              <w:rPr>
                <w:sz w:val="26"/>
                <w:szCs w:val="26"/>
              </w:rPr>
              <w:t>./шок)</w:t>
            </w:r>
          </w:p>
        </w:tc>
        <w:tc>
          <w:tcPr>
            <w:tcW w:w="2134" w:type="dxa"/>
          </w:tcPr>
          <w:p w:rsidR="00F53308" w:rsidRPr="007B2518" w:rsidRDefault="00F53308" w:rsidP="00F53308">
            <w:pPr>
              <w:rPr>
                <w:sz w:val="26"/>
                <w:szCs w:val="26"/>
              </w:rPr>
            </w:pPr>
            <w:r w:rsidRPr="007B2518">
              <w:rPr>
                <w:sz w:val="26"/>
                <w:szCs w:val="26"/>
              </w:rPr>
              <w:t>1 кнопка (шок), автоматическое включение после открытия крышки</w:t>
            </w:r>
          </w:p>
        </w:tc>
        <w:tc>
          <w:tcPr>
            <w:tcW w:w="1984" w:type="dxa"/>
          </w:tcPr>
          <w:p w:rsidR="00F53308" w:rsidRPr="007B2518" w:rsidRDefault="00F53308" w:rsidP="00F53308">
            <w:pPr>
              <w:rPr>
                <w:sz w:val="26"/>
                <w:szCs w:val="26"/>
              </w:rPr>
            </w:pPr>
            <w:r w:rsidRPr="007B2518">
              <w:rPr>
                <w:sz w:val="26"/>
                <w:szCs w:val="26"/>
              </w:rPr>
              <w:t>2 кнопки (</w:t>
            </w:r>
            <w:proofErr w:type="spellStart"/>
            <w:r w:rsidRPr="007B2518">
              <w:rPr>
                <w:sz w:val="26"/>
                <w:szCs w:val="26"/>
              </w:rPr>
              <w:t>вкл</w:t>
            </w:r>
            <w:proofErr w:type="spellEnd"/>
            <w:r w:rsidRPr="007B2518">
              <w:rPr>
                <w:sz w:val="26"/>
                <w:szCs w:val="26"/>
              </w:rPr>
              <w:t>./шок)</w:t>
            </w:r>
          </w:p>
        </w:tc>
        <w:tc>
          <w:tcPr>
            <w:tcW w:w="2274" w:type="dxa"/>
          </w:tcPr>
          <w:p w:rsidR="00F53308" w:rsidRPr="007B2518" w:rsidRDefault="00F53308" w:rsidP="00F53308">
            <w:pPr>
              <w:rPr>
                <w:sz w:val="26"/>
                <w:szCs w:val="26"/>
              </w:rPr>
            </w:pPr>
            <w:r w:rsidRPr="007B2518">
              <w:rPr>
                <w:sz w:val="26"/>
                <w:szCs w:val="26"/>
              </w:rPr>
              <w:t>2 кнопки (</w:t>
            </w:r>
            <w:proofErr w:type="spellStart"/>
            <w:r w:rsidRPr="007B2518">
              <w:rPr>
                <w:sz w:val="26"/>
                <w:szCs w:val="26"/>
              </w:rPr>
              <w:t>вкл</w:t>
            </w:r>
            <w:proofErr w:type="spellEnd"/>
            <w:r w:rsidRPr="007B2518">
              <w:rPr>
                <w:sz w:val="26"/>
                <w:szCs w:val="26"/>
              </w:rPr>
              <w:t>./шок)</w:t>
            </w:r>
          </w:p>
        </w:tc>
      </w:tr>
      <w:tr w:rsidR="00F53308" w:rsidRPr="007B2518" w:rsidTr="00F53308">
        <w:trPr>
          <w:cantSplit/>
          <w:jc w:val="center"/>
        </w:trPr>
        <w:tc>
          <w:tcPr>
            <w:tcW w:w="3883" w:type="dxa"/>
          </w:tcPr>
          <w:p w:rsidR="00F53308" w:rsidRPr="007B2518" w:rsidRDefault="00F53308" w:rsidP="00F53308">
            <w:pPr>
              <w:rPr>
                <w:sz w:val="26"/>
                <w:szCs w:val="26"/>
              </w:rPr>
            </w:pPr>
            <w:r w:rsidRPr="007B2518">
              <w:rPr>
                <w:sz w:val="26"/>
                <w:szCs w:val="26"/>
              </w:rPr>
              <w:t>Дополнительные возможности</w:t>
            </w:r>
          </w:p>
        </w:tc>
        <w:tc>
          <w:tcPr>
            <w:tcW w:w="2230" w:type="dxa"/>
          </w:tcPr>
          <w:p w:rsidR="00F53308" w:rsidRPr="007B2518" w:rsidRDefault="00F53308" w:rsidP="00F53308">
            <w:pPr>
              <w:rPr>
                <w:sz w:val="26"/>
                <w:szCs w:val="26"/>
              </w:rPr>
            </w:pPr>
            <w:r w:rsidRPr="007B2518">
              <w:rPr>
                <w:sz w:val="26"/>
                <w:szCs w:val="26"/>
              </w:rPr>
              <w:t>Нет</w:t>
            </w:r>
          </w:p>
        </w:tc>
        <w:tc>
          <w:tcPr>
            <w:tcW w:w="1984" w:type="dxa"/>
          </w:tcPr>
          <w:p w:rsidR="00F53308" w:rsidRPr="007B2518" w:rsidRDefault="00F53308" w:rsidP="00F53308">
            <w:pPr>
              <w:rPr>
                <w:sz w:val="26"/>
                <w:szCs w:val="26"/>
              </w:rPr>
            </w:pPr>
            <w:r w:rsidRPr="007B2518">
              <w:rPr>
                <w:sz w:val="26"/>
                <w:szCs w:val="26"/>
              </w:rPr>
              <w:t>Контроль правильности проведения сердечно-лёгочной реанимации</w:t>
            </w:r>
          </w:p>
        </w:tc>
        <w:tc>
          <w:tcPr>
            <w:tcW w:w="2134" w:type="dxa"/>
          </w:tcPr>
          <w:p w:rsidR="00F53308" w:rsidRPr="007B2518" w:rsidRDefault="00F53308" w:rsidP="00F53308">
            <w:pPr>
              <w:rPr>
                <w:sz w:val="26"/>
                <w:szCs w:val="26"/>
              </w:rPr>
            </w:pPr>
            <w:r w:rsidRPr="007B2518">
              <w:rPr>
                <w:sz w:val="26"/>
                <w:szCs w:val="26"/>
              </w:rPr>
              <w:t>Нет</w:t>
            </w:r>
          </w:p>
        </w:tc>
        <w:tc>
          <w:tcPr>
            <w:tcW w:w="1984" w:type="dxa"/>
          </w:tcPr>
          <w:p w:rsidR="00F53308" w:rsidRPr="007B2518" w:rsidRDefault="00F53308" w:rsidP="00F53308">
            <w:pPr>
              <w:rPr>
                <w:sz w:val="26"/>
                <w:szCs w:val="26"/>
              </w:rPr>
            </w:pPr>
            <w:r w:rsidRPr="007B2518">
              <w:rPr>
                <w:sz w:val="26"/>
                <w:szCs w:val="26"/>
              </w:rPr>
              <w:t xml:space="preserve">Возможность </w:t>
            </w:r>
            <w:proofErr w:type="spellStart"/>
            <w:r w:rsidRPr="007B2518">
              <w:rPr>
                <w:sz w:val="26"/>
                <w:szCs w:val="26"/>
              </w:rPr>
              <w:t>кардиоверсии</w:t>
            </w:r>
            <w:proofErr w:type="spellEnd"/>
          </w:p>
        </w:tc>
        <w:tc>
          <w:tcPr>
            <w:tcW w:w="2274" w:type="dxa"/>
          </w:tcPr>
          <w:p w:rsidR="00F53308" w:rsidRPr="007B2518" w:rsidRDefault="00F53308" w:rsidP="00F53308">
            <w:pPr>
              <w:rPr>
                <w:sz w:val="26"/>
                <w:szCs w:val="26"/>
              </w:rPr>
            </w:pPr>
            <w:r w:rsidRPr="007B2518">
              <w:rPr>
                <w:sz w:val="26"/>
                <w:szCs w:val="26"/>
              </w:rPr>
              <w:t xml:space="preserve">Возможность </w:t>
            </w:r>
            <w:proofErr w:type="spellStart"/>
            <w:r w:rsidRPr="007B2518">
              <w:rPr>
                <w:sz w:val="26"/>
                <w:szCs w:val="26"/>
              </w:rPr>
              <w:t>кардиоверсии</w:t>
            </w:r>
            <w:proofErr w:type="spellEnd"/>
            <w:r w:rsidRPr="007B2518">
              <w:rPr>
                <w:sz w:val="26"/>
                <w:szCs w:val="26"/>
              </w:rPr>
              <w:t>, контроль правильности проведения сердечно-лёгочной реанимации</w:t>
            </w:r>
          </w:p>
        </w:tc>
      </w:tr>
      <w:tr w:rsidR="00F53308" w:rsidRPr="007B2518" w:rsidTr="00F53308">
        <w:trPr>
          <w:cantSplit/>
          <w:jc w:val="center"/>
        </w:trPr>
        <w:tc>
          <w:tcPr>
            <w:tcW w:w="3883" w:type="dxa"/>
          </w:tcPr>
          <w:p w:rsidR="00F53308" w:rsidRPr="007B2518" w:rsidRDefault="00F53308" w:rsidP="00F53308">
            <w:pPr>
              <w:rPr>
                <w:sz w:val="26"/>
                <w:szCs w:val="26"/>
              </w:rPr>
            </w:pPr>
            <w:r w:rsidRPr="007B2518">
              <w:rPr>
                <w:sz w:val="26"/>
                <w:szCs w:val="26"/>
              </w:rPr>
              <w:t>Вес, кг</w:t>
            </w:r>
          </w:p>
        </w:tc>
        <w:tc>
          <w:tcPr>
            <w:tcW w:w="2230" w:type="dxa"/>
          </w:tcPr>
          <w:p w:rsidR="00F53308" w:rsidRPr="007B2518" w:rsidRDefault="00F53308" w:rsidP="00F53308">
            <w:pPr>
              <w:rPr>
                <w:sz w:val="26"/>
                <w:szCs w:val="26"/>
              </w:rPr>
            </w:pPr>
            <w:r w:rsidRPr="007B2518">
              <w:rPr>
                <w:sz w:val="26"/>
                <w:szCs w:val="26"/>
              </w:rPr>
              <w:t>2,1</w:t>
            </w:r>
          </w:p>
        </w:tc>
        <w:tc>
          <w:tcPr>
            <w:tcW w:w="1984" w:type="dxa"/>
          </w:tcPr>
          <w:p w:rsidR="00F53308" w:rsidRPr="007B2518" w:rsidRDefault="00F53308" w:rsidP="00F53308">
            <w:pPr>
              <w:rPr>
                <w:sz w:val="26"/>
                <w:szCs w:val="26"/>
              </w:rPr>
            </w:pPr>
            <w:r w:rsidRPr="007B2518">
              <w:rPr>
                <w:sz w:val="26"/>
                <w:szCs w:val="26"/>
              </w:rPr>
              <w:t>3,1</w:t>
            </w:r>
          </w:p>
        </w:tc>
        <w:tc>
          <w:tcPr>
            <w:tcW w:w="2134" w:type="dxa"/>
          </w:tcPr>
          <w:p w:rsidR="00F53308" w:rsidRPr="007B2518" w:rsidRDefault="00F53308" w:rsidP="00F53308">
            <w:pPr>
              <w:rPr>
                <w:sz w:val="26"/>
                <w:szCs w:val="26"/>
              </w:rPr>
            </w:pPr>
            <w:r w:rsidRPr="007B2518">
              <w:rPr>
                <w:sz w:val="26"/>
                <w:szCs w:val="26"/>
              </w:rPr>
              <w:t>3,3</w:t>
            </w:r>
          </w:p>
        </w:tc>
        <w:tc>
          <w:tcPr>
            <w:tcW w:w="1984" w:type="dxa"/>
          </w:tcPr>
          <w:p w:rsidR="00F53308" w:rsidRPr="007B2518" w:rsidRDefault="00F53308" w:rsidP="00F53308">
            <w:pPr>
              <w:rPr>
                <w:sz w:val="26"/>
                <w:szCs w:val="26"/>
              </w:rPr>
            </w:pPr>
            <w:r w:rsidRPr="007B2518">
              <w:rPr>
                <w:sz w:val="26"/>
                <w:szCs w:val="26"/>
              </w:rPr>
              <w:t>2,3</w:t>
            </w:r>
          </w:p>
        </w:tc>
        <w:tc>
          <w:tcPr>
            <w:tcW w:w="2274" w:type="dxa"/>
          </w:tcPr>
          <w:p w:rsidR="00F53308" w:rsidRPr="007B2518" w:rsidRDefault="00F53308" w:rsidP="00F53308">
            <w:pPr>
              <w:rPr>
                <w:sz w:val="26"/>
                <w:szCs w:val="26"/>
              </w:rPr>
            </w:pPr>
            <w:r w:rsidRPr="007B2518">
              <w:rPr>
                <w:sz w:val="26"/>
                <w:szCs w:val="26"/>
              </w:rPr>
              <w:t>2,0</w:t>
            </w:r>
          </w:p>
        </w:tc>
      </w:tr>
      <w:tr w:rsidR="00F53308" w:rsidRPr="007B2518" w:rsidTr="00F53308">
        <w:trPr>
          <w:cantSplit/>
          <w:jc w:val="center"/>
        </w:trPr>
        <w:tc>
          <w:tcPr>
            <w:tcW w:w="3883" w:type="dxa"/>
          </w:tcPr>
          <w:p w:rsidR="00F53308" w:rsidRPr="007B2518" w:rsidRDefault="00F53308" w:rsidP="00F53308">
            <w:pPr>
              <w:rPr>
                <w:sz w:val="26"/>
                <w:szCs w:val="26"/>
              </w:rPr>
            </w:pPr>
            <w:r w:rsidRPr="007B2518">
              <w:rPr>
                <w:sz w:val="26"/>
                <w:szCs w:val="26"/>
              </w:rPr>
              <w:t>Цена, тыс. руб.</w:t>
            </w:r>
          </w:p>
        </w:tc>
        <w:tc>
          <w:tcPr>
            <w:tcW w:w="2230" w:type="dxa"/>
          </w:tcPr>
          <w:p w:rsidR="00F53308" w:rsidRPr="007B2518" w:rsidRDefault="00F53308" w:rsidP="00F53308">
            <w:pPr>
              <w:rPr>
                <w:sz w:val="26"/>
                <w:szCs w:val="26"/>
              </w:rPr>
            </w:pPr>
            <w:r w:rsidRPr="007B2518">
              <w:rPr>
                <w:sz w:val="26"/>
                <w:szCs w:val="26"/>
              </w:rPr>
              <w:t>88</w:t>
            </w:r>
          </w:p>
        </w:tc>
        <w:tc>
          <w:tcPr>
            <w:tcW w:w="1984" w:type="dxa"/>
          </w:tcPr>
          <w:p w:rsidR="00F53308" w:rsidRPr="007B2518" w:rsidRDefault="00F53308" w:rsidP="00F53308">
            <w:pPr>
              <w:rPr>
                <w:sz w:val="26"/>
                <w:szCs w:val="26"/>
              </w:rPr>
            </w:pPr>
            <w:r w:rsidRPr="007B2518">
              <w:rPr>
                <w:sz w:val="26"/>
                <w:szCs w:val="26"/>
              </w:rPr>
              <w:t>79</w:t>
            </w:r>
          </w:p>
        </w:tc>
        <w:tc>
          <w:tcPr>
            <w:tcW w:w="2134" w:type="dxa"/>
          </w:tcPr>
          <w:p w:rsidR="00F53308" w:rsidRPr="007B2518" w:rsidRDefault="00F53308" w:rsidP="00F53308">
            <w:pPr>
              <w:rPr>
                <w:sz w:val="26"/>
                <w:szCs w:val="26"/>
              </w:rPr>
            </w:pPr>
            <w:r w:rsidRPr="007B2518">
              <w:rPr>
                <w:sz w:val="26"/>
                <w:szCs w:val="26"/>
              </w:rPr>
              <w:t>66</w:t>
            </w:r>
          </w:p>
        </w:tc>
        <w:tc>
          <w:tcPr>
            <w:tcW w:w="1984" w:type="dxa"/>
          </w:tcPr>
          <w:p w:rsidR="00F53308" w:rsidRPr="007B2518" w:rsidRDefault="00F53308" w:rsidP="00F53308">
            <w:pPr>
              <w:rPr>
                <w:sz w:val="26"/>
                <w:szCs w:val="26"/>
              </w:rPr>
            </w:pPr>
            <w:r w:rsidRPr="007B2518">
              <w:rPr>
                <w:sz w:val="26"/>
                <w:szCs w:val="26"/>
              </w:rPr>
              <w:t>80</w:t>
            </w:r>
          </w:p>
        </w:tc>
        <w:tc>
          <w:tcPr>
            <w:tcW w:w="2274" w:type="dxa"/>
          </w:tcPr>
          <w:p w:rsidR="00F53308" w:rsidRPr="007B2518" w:rsidRDefault="00F53308" w:rsidP="00F53308">
            <w:pPr>
              <w:rPr>
                <w:sz w:val="26"/>
                <w:szCs w:val="26"/>
              </w:rPr>
            </w:pPr>
            <w:r w:rsidRPr="007B2518">
              <w:rPr>
                <w:sz w:val="26"/>
                <w:szCs w:val="26"/>
              </w:rPr>
              <w:t>50</w:t>
            </w:r>
          </w:p>
        </w:tc>
      </w:tr>
    </w:tbl>
    <w:p w:rsidR="00F53308" w:rsidRPr="007B2518" w:rsidRDefault="00F53308" w:rsidP="00F53308">
      <w:pPr>
        <w:ind w:firstLine="720"/>
        <w:jc w:val="center"/>
        <w:rPr>
          <w:i/>
          <w:sz w:val="28"/>
          <w:szCs w:val="28"/>
          <w:u w:val="single"/>
        </w:rPr>
      </w:pPr>
    </w:p>
    <w:p w:rsidR="00F53308" w:rsidRPr="007B2518" w:rsidRDefault="00F53308" w:rsidP="00F53308">
      <w:pPr>
        <w:ind w:firstLine="709"/>
        <w:jc w:val="both"/>
        <w:rPr>
          <w:sz w:val="28"/>
          <w:szCs w:val="28"/>
        </w:rPr>
      </w:pPr>
      <w:r w:rsidRPr="007B2518">
        <w:rPr>
          <w:sz w:val="28"/>
          <w:szCs w:val="28"/>
        </w:rPr>
        <w:br w:type="page"/>
      </w:r>
      <w:r w:rsidRPr="007B2518">
        <w:rPr>
          <w:sz w:val="28"/>
          <w:szCs w:val="28"/>
        </w:rPr>
        <w:lastRenderedPageBreak/>
        <w:t>В таблице 13 и 14 представлено сравнение основных технико-экономических и технических характеристик предлагаемого к разработке носимого АВК ЛЖС с наиболее близкими аналогами.</w:t>
      </w:r>
    </w:p>
    <w:p w:rsidR="00F53308" w:rsidRPr="007B2518" w:rsidRDefault="00F53308" w:rsidP="00F53308">
      <w:pPr>
        <w:jc w:val="center"/>
        <w:rPr>
          <w:b/>
          <w:sz w:val="26"/>
          <w:szCs w:val="26"/>
        </w:rPr>
      </w:pPr>
    </w:p>
    <w:p w:rsidR="00F53308" w:rsidRPr="007B2518" w:rsidRDefault="00F53308" w:rsidP="00F53308">
      <w:pPr>
        <w:jc w:val="center"/>
        <w:rPr>
          <w:b/>
          <w:sz w:val="26"/>
          <w:szCs w:val="26"/>
        </w:rPr>
      </w:pPr>
      <w:r w:rsidRPr="007B2518">
        <w:rPr>
          <w:b/>
          <w:sz w:val="26"/>
          <w:szCs w:val="26"/>
        </w:rPr>
        <w:t>Таблица 13 - Сравнение основных технико-экономических характеристик предлагаемого к разработке носимого АВК ЛЖС с наиболее близкими аналогами.</w:t>
      </w:r>
    </w:p>
    <w:tbl>
      <w:tblPr>
        <w:tblW w:w="0" w:type="auto"/>
        <w:jc w:val="center"/>
        <w:tblInd w:w="-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17"/>
        <w:gridCol w:w="2391"/>
        <w:gridCol w:w="1290"/>
        <w:gridCol w:w="1363"/>
        <w:gridCol w:w="1465"/>
        <w:gridCol w:w="1766"/>
      </w:tblGrid>
      <w:tr w:rsidR="00F53308" w:rsidRPr="007B2518" w:rsidTr="00F53308">
        <w:trPr>
          <w:jc w:val="center"/>
        </w:trPr>
        <w:tc>
          <w:tcPr>
            <w:tcW w:w="3517" w:type="dxa"/>
            <w:noWrap/>
          </w:tcPr>
          <w:p w:rsidR="00F53308" w:rsidRPr="007B2518" w:rsidRDefault="00F53308" w:rsidP="00F53308">
            <w:pPr>
              <w:jc w:val="center"/>
              <w:rPr>
                <w:sz w:val="26"/>
                <w:szCs w:val="26"/>
              </w:rPr>
            </w:pPr>
            <w:r w:rsidRPr="007B2518">
              <w:rPr>
                <w:sz w:val="26"/>
                <w:szCs w:val="26"/>
              </w:rPr>
              <w:t>Характеристика</w:t>
            </w:r>
          </w:p>
        </w:tc>
        <w:tc>
          <w:tcPr>
            <w:tcW w:w="2001" w:type="dxa"/>
            <w:noWrap/>
          </w:tcPr>
          <w:p w:rsidR="00F53308" w:rsidRPr="007B2518" w:rsidRDefault="00F53308" w:rsidP="00F53308">
            <w:pPr>
              <w:jc w:val="center"/>
              <w:rPr>
                <w:b/>
                <w:sz w:val="26"/>
                <w:szCs w:val="26"/>
              </w:rPr>
            </w:pPr>
            <w:r w:rsidRPr="007B2518">
              <w:rPr>
                <w:b/>
                <w:sz w:val="26"/>
                <w:szCs w:val="26"/>
              </w:rPr>
              <w:t>Разрабатываемый прибор</w:t>
            </w:r>
          </w:p>
          <w:p w:rsidR="00F53308" w:rsidRPr="007B2518" w:rsidRDefault="00F53308" w:rsidP="00F53308">
            <w:pPr>
              <w:jc w:val="center"/>
              <w:rPr>
                <w:sz w:val="26"/>
                <w:szCs w:val="26"/>
              </w:rPr>
            </w:pPr>
            <w:r w:rsidRPr="007B2518">
              <w:rPr>
                <w:sz w:val="26"/>
                <w:szCs w:val="26"/>
              </w:rPr>
              <w:t>РФ</w:t>
            </w:r>
          </w:p>
        </w:tc>
        <w:tc>
          <w:tcPr>
            <w:tcW w:w="752" w:type="dxa"/>
            <w:noWrap/>
          </w:tcPr>
          <w:p w:rsidR="00F53308" w:rsidRPr="007B2518" w:rsidRDefault="00F53308" w:rsidP="00F53308">
            <w:pPr>
              <w:jc w:val="center"/>
              <w:rPr>
                <w:sz w:val="26"/>
                <w:szCs w:val="26"/>
              </w:rPr>
            </w:pPr>
            <w:proofErr w:type="spellStart"/>
            <w:r w:rsidRPr="007B2518">
              <w:rPr>
                <w:b/>
                <w:sz w:val="26"/>
                <w:szCs w:val="26"/>
              </w:rPr>
              <w:t>Incor</w:t>
            </w:r>
            <w:proofErr w:type="spellEnd"/>
            <w:r w:rsidRPr="007B2518">
              <w:rPr>
                <w:b/>
                <w:sz w:val="26"/>
                <w:szCs w:val="26"/>
              </w:rPr>
              <w:t>,</w:t>
            </w:r>
          </w:p>
          <w:p w:rsidR="00F53308" w:rsidRPr="007B2518" w:rsidRDefault="00F53308" w:rsidP="00F53308">
            <w:pPr>
              <w:jc w:val="center"/>
              <w:rPr>
                <w:sz w:val="26"/>
                <w:szCs w:val="26"/>
              </w:rPr>
            </w:pPr>
            <w:r w:rsidRPr="007B2518">
              <w:rPr>
                <w:sz w:val="26"/>
                <w:szCs w:val="26"/>
              </w:rPr>
              <w:t>Германия</w:t>
            </w:r>
          </w:p>
        </w:tc>
        <w:tc>
          <w:tcPr>
            <w:tcW w:w="1363" w:type="dxa"/>
            <w:noWrap/>
          </w:tcPr>
          <w:p w:rsidR="00F53308" w:rsidRPr="007B2518" w:rsidRDefault="00F53308" w:rsidP="00F53308">
            <w:pPr>
              <w:jc w:val="center"/>
              <w:rPr>
                <w:sz w:val="26"/>
                <w:szCs w:val="26"/>
              </w:rPr>
            </w:pPr>
            <w:proofErr w:type="spellStart"/>
            <w:r w:rsidRPr="007B2518">
              <w:rPr>
                <w:b/>
                <w:sz w:val="26"/>
                <w:szCs w:val="26"/>
              </w:rPr>
              <w:t>Jarvik</w:t>
            </w:r>
            <w:proofErr w:type="spellEnd"/>
            <w:r w:rsidRPr="007B2518">
              <w:rPr>
                <w:b/>
                <w:sz w:val="26"/>
                <w:szCs w:val="26"/>
              </w:rPr>
              <w:t xml:space="preserve"> 2000</w:t>
            </w:r>
            <w:r w:rsidRPr="007B2518">
              <w:rPr>
                <w:sz w:val="26"/>
                <w:szCs w:val="26"/>
              </w:rPr>
              <w:t>,</w:t>
            </w:r>
          </w:p>
          <w:p w:rsidR="00F53308" w:rsidRPr="007B2518" w:rsidRDefault="00F53308" w:rsidP="00F53308">
            <w:pPr>
              <w:jc w:val="center"/>
              <w:rPr>
                <w:sz w:val="26"/>
                <w:szCs w:val="26"/>
              </w:rPr>
            </w:pPr>
            <w:r w:rsidRPr="007B2518">
              <w:rPr>
                <w:sz w:val="26"/>
                <w:szCs w:val="26"/>
              </w:rPr>
              <w:t>США</w:t>
            </w:r>
          </w:p>
        </w:tc>
        <w:tc>
          <w:tcPr>
            <w:tcW w:w="1465" w:type="dxa"/>
            <w:noWrap/>
          </w:tcPr>
          <w:p w:rsidR="00F53308" w:rsidRPr="007B2518" w:rsidRDefault="00F53308" w:rsidP="00F53308">
            <w:pPr>
              <w:jc w:val="center"/>
              <w:rPr>
                <w:sz w:val="26"/>
                <w:szCs w:val="26"/>
              </w:rPr>
            </w:pPr>
            <w:proofErr w:type="spellStart"/>
            <w:r w:rsidRPr="007B2518">
              <w:rPr>
                <w:b/>
                <w:sz w:val="26"/>
                <w:szCs w:val="26"/>
              </w:rPr>
              <w:t>MicroMed</w:t>
            </w:r>
            <w:proofErr w:type="spellEnd"/>
            <w:r w:rsidRPr="007B2518">
              <w:rPr>
                <w:sz w:val="26"/>
                <w:szCs w:val="26"/>
              </w:rPr>
              <w:t>,</w:t>
            </w:r>
          </w:p>
          <w:p w:rsidR="00F53308" w:rsidRPr="007B2518" w:rsidRDefault="00F53308" w:rsidP="00F53308">
            <w:pPr>
              <w:jc w:val="center"/>
              <w:rPr>
                <w:sz w:val="26"/>
                <w:szCs w:val="26"/>
              </w:rPr>
            </w:pPr>
            <w:r w:rsidRPr="007B2518">
              <w:rPr>
                <w:sz w:val="26"/>
                <w:szCs w:val="26"/>
              </w:rPr>
              <w:t>США</w:t>
            </w:r>
          </w:p>
        </w:tc>
        <w:tc>
          <w:tcPr>
            <w:tcW w:w="1766" w:type="dxa"/>
            <w:noWrap/>
          </w:tcPr>
          <w:p w:rsidR="00F53308" w:rsidRPr="007B2518" w:rsidRDefault="00F53308" w:rsidP="00F53308">
            <w:pPr>
              <w:jc w:val="center"/>
              <w:rPr>
                <w:b/>
                <w:sz w:val="26"/>
                <w:szCs w:val="26"/>
              </w:rPr>
            </w:pPr>
            <w:proofErr w:type="spellStart"/>
            <w:r w:rsidRPr="007B2518">
              <w:rPr>
                <w:b/>
                <w:sz w:val="26"/>
                <w:szCs w:val="26"/>
              </w:rPr>
              <w:t>Heart</w:t>
            </w:r>
            <w:proofErr w:type="spellEnd"/>
            <w:r w:rsidRPr="007B2518">
              <w:rPr>
                <w:b/>
                <w:sz w:val="26"/>
                <w:szCs w:val="26"/>
              </w:rPr>
              <w:t xml:space="preserve"> </w:t>
            </w:r>
            <w:proofErr w:type="spellStart"/>
            <w:r w:rsidRPr="007B2518">
              <w:rPr>
                <w:b/>
                <w:sz w:val="26"/>
                <w:szCs w:val="26"/>
              </w:rPr>
              <w:t>Mate</w:t>
            </w:r>
            <w:proofErr w:type="spellEnd"/>
            <w:r w:rsidRPr="007B2518">
              <w:rPr>
                <w:b/>
                <w:sz w:val="26"/>
                <w:szCs w:val="26"/>
              </w:rPr>
              <w:t xml:space="preserve"> II</w:t>
            </w:r>
            <w:r w:rsidRPr="007B2518">
              <w:rPr>
                <w:sz w:val="26"/>
                <w:szCs w:val="26"/>
              </w:rPr>
              <w:t>,</w:t>
            </w:r>
          </w:p>
          <w:p w:rsidR="00F53308" w:rsidRPr="007B2518" w:rsidRDefault="00F53308" w:rsidP="00F53308">
            <w:pPr>
              <w:jc w:val="center"/>
              <w:rPr>
                <w:sz w:val="26"/>
                <w:szCs w:val="26"/>
              </w:rPr>
            </w:pPr>
            <w:r w:rsidRPr="007B2518">
              <w:rPr>
                <w:sz w:val="26"/>
                <w:szCs w:val="26"/>
              </w:rPr>
              <w:t>США</w:t>
            </w:r>
          </w:p>
        </w:tc>
      </w:tr>
      <w:tr w:rsidR="00F53308" w:rsidRPr="007B2518" w:rsidTr="00F53308">
        <w:trPr>
          <w:trHeight w:val="220"/>
          <w:jc w:val="center"/>
        </w:trPr>
        <w:tc>
          <w:tcPr>
            <w:tcW w:w="3517" w:type="dxa"/>
            <w:noWrap/>
            <w:tcMar>
              <w:left w:w="0" w:type="dxa"/>
              <w:right w:w="0" w:type="dxa"/>
            </w:tcMar>
          </w:tcPr>
          <w:p w:rsidR="00F53308" w:rsidRPr="007B2518" w:rsidRDefault="00F53308" w:rsidP="00F53308">
            <w:pPr>
              <w:rPr>
                <w:sz w:val="26"/>
                <w:szCs w:val="26"/>
              </w:rPr>
            </w:pPr>
            <w:r w:rsidRPr="007B2518">
              <w:rPr>
                <w:sz w:val="26"/>
                <w:szCs w:val="26"/>
              </w:rPr>
              <w:t>Вес наружных компонентов, кг</w:t>
            </w:r>
          </w:p>
        </w:tc>
        <w:tc>
          <w:tcPr>
            <w:tcW w:w="2001" w:type="dxa"/>
            <w:noWrap/>
            <w:tcMar>
              <w:left w:w="0" w:type="dxa"/>
              <w:right w:w="0" w:type="dxa"/>
            </w:tcMar>
            <w:vAlign w:val="center"/>
          </w:tcPr>
          <w:p w:rsidR="00F53308" w:rsidRPr="007B2518" w:rsidRDefault="00F53308" w:rsidP="00F53308">
            <w:pPr>
              <w:jc w:val="center"/>
              <w:rPr>
                <w:sz w:val="26"/>
                <w:szCs w:val="26"/>
              </w:rPr>
            </w:pPr>
            <w:r w:rsidRPr="007B2518">
              <w:rPr>
                <w:sz w:val="26"/>
                <w:szCs w:val="26"/>
              </w:rPr>
              <w:t>0,8</w:t>
            </w:r>
          </w:p>
        </w:tc>
        <w:tc>
          <w:tcPr>
            <w:tcW w:w="752" w:type="dxa"/>
            <w:noWrap/>
            <w:tcMar>
              <w:left w:w="0" w:type="dxa"/>
              <w:right w:w="0" w:type="dxa"/>
            </w:tcMar>
            <w:vAlign w:val="center"/>
          </w:tcPr>
          <w:p w:rsidR="00F53308" w:rsidRPr="007B2518" w:rsidRDefault="00F53308" w:rsidP="00F53308">
            <w:pPr>
              <w:jc w:val="center"/>
              <w:rPr>
                <w:sz w:val="26"/>
                <w:szCs w:val="26"/>
              </w:rPr>
            </w:pPr>
            <w:r w:rsidRPr="007B2518">
              <w:rPr>
                <w:sz w:val="26"/>
                <w:szCs w:val="26"/>
              </w:rPr>
              <w:t>1,9</w:t>
            </w:r>
          </w:p>
        </w:tc>
        <w:tc>
          <w:tcPr>
            <w:tcW w:w="1363" w:type="dxa"/>
            <w:noWrap/>
            <w:tcMar>
              <w:left w:w="0" w:type="dxa"/>
              <w:right w:w="0" w:type="dxa"/>
            </w:tcMar>
            <w:vAlign w:val="center"/>
          </w:tcPr>
          <w:p w:rsidR="00F53308" w:rsidRPr="007B2518" w:rsidRDefault="00F53308" w:rsidP="00F53308">
            <w:pPr>
              <w:jc w:val="center"/>
              <w:rPr>
                <w:sz w:val="26"/>
                <w:szCs w:val="26"/>
              </w:rPr>
            </w:pPr>
            <w:r w:rsidRPr="007B2518">
              <w:rPr>
                <w:sz w:val="26"/>
                <w:szCs w:val="26"/>
              </w:rPr>
              <w:t>1,7</w:t>
            </w:r>
          </w:p>
        </w:tc>
        <w:tc>
          <w:tcPr>
            <w:tcW w:w="1465" w:type="dxa"/>
            <w:noWrap/>
            <w:tcMar>
              <w:left w:w="0" w:type="dxa"/>
              <w:right w:w="0" w:type="dxa"/>
            </w:tcMar>
            <w:vAlign w:val="center"/>
          </w:tcPr>
          <w:p w:rsidR="00F53308" w:rsidRPr="007B2518" w:rsidRDefault="00F53308" w:rsidP="00F53308">
            <w:pPr>
              <w:jc w:val="center"/>
              <w:rPr>
                <w:sz w:val="26"/>
                <w:szCs w:val="26"/>
              </w:rPr>
            </w:pPr>
            <w:r w:rsidRPr="007B2518">
              <w:rPr>
                <w:sz w:val="26"/>
                <w:szCs w:val="26"/>
              </w:rPr>
              <w:t>2,1</w:t>
            </w:r>
          </w:p>
        </w:tc>
        <w:tc>
          <w:tcPr>
            <w:tcW w:w="1766" w:type="dxa"/>
            <w:noWrap/>
            <w:tcMar>
              <w:left w:w="0" w:type="dxa"/>
              <w:right w:w="0" w:type="dxa"/>
            </w:tcMar>
            <w:vAlign w:val="center"/>
          </w:tcPr>
          <w:p w:rsidR="00F53308" w:rsidRPr="007B2518" w:rsidRDefault="00F53308" w:rsidP="00F53308">
            <w:pPr>
              <w:jc w:val="center"/>
              <w:rPr>
                <w:sz w:val="26"/>
                <w:szCs w:val="26"/>
              </w:rPr>
            </w:pPr>
            <w:r w:rsidRPr="007B2518">
              <w:rPr>
                <w:sz w:val="26"/>
                <w:szCs w:val="26"/>
              </w:rPr>
              <w:t>1,4</w:t>
            </w:r>
          </w:p>
        </w:tc>
      </w:tr>
      <w:tr w:rsidR="00F53308" w:rsidRPr="007B2518" w:rsidTr="00F53308">
        <w:trPr>
          <w:jc w:val="center"/>
        </w:trPr>
        <w:tc>
          <w:tcPr>
            <w:tcW w:w="3517" w:type="dxa"/>
            <w:noWrap/>
            <w:tcMar>
              <w:left w:w="0" w:type="dxa"/>
              <w:right w:w="0" w:type="dxa"/>
            </w:tcMar>
          </w:tcPr>
          <w:p w:rsidR="00F53308" w:rsidRPr="007B2518" w:rsidRDefault="00F53308" w:rsidP="00F53308">
            <w:pPr>
              <w:rPr>
                <w:sz w:val="26"/>
                <w:szCs w:val="26"/>
              </w:rPr>
            </w:pPr>
            <w:r w:rsidRPr="007B2518">
              <w:rPr>
                <w:sz w:val="26"/>
                <w:szCs w:val="26"/>
              </w:rPr>
              <w:t>Вес имплантируемых компонентов, кг</w:t>
            </w:r>
          </w:p>
        </w:tc>
        <w:tc>
          <w:tcPr>
            <w:tcW w:w="2001" w:type="dxa"/>
            <w:noWrap/>
            <w:tcMar>
              <w:left w:w="0" w:type="dxa"/>
              <w:right w:w="0" w:type="dxa"/>
            </w:tcMar>
            <w:vAlign w:val="center"/>
          </w:tcPr>
          <w:p w:rsidR="00F53308" w:rsidRPr="007B2518" w:rsidRDefault="00F53308" w:rsidP="00F53308">
            <w:pPr>
              <w:jc w:val="center"/>
              <w:rPr>
                <w:sz w:val="26"/>
                <w:szCs w:val="26"/>
              </w:rPr>
            </w:pPr>
            <w:r w:rsidRPr="007B2518">
              <w:rPr>
                <w:sz w:val="26"/>
                <w:szCs w:val="26"/>
              </w:rPr>
              <w:t>0,25</w:t>
            </w:r>
          </w:p>
        </w:tc>
        <w:tc>
          <w:tcPr>
            <w:tcW w:w="752" w:type="dxa"/>
            <w:noWrap/>
            <w:tcMar>
              <w:left w:w="0" w:type="dxa"/>
              <w:right w:w="0" w:type="dxa"/>
            </w:tcMar>
            <w:vAlign w:val="center"/>
          </w:tcPr>
          <w:p w:rsidR="00F53308" w:rsidRPr="007B2518" w:rsidRDefault="00F53308" w:rsidP="00F53308">
            <w:pPr>
              <w:jc w:val="center"/>
              <w:rPr>
                <w:sz w:val="26"/>
                <w:szCs w:val="26"/>
              </w:rPr>
            </w:pPr>
            <w:r w:rsidRPr="007B2518">
              <w:rPr>
                <w:sz w:val="26"/>
                <w:szCs w:val="26"/>
              </w:rPr>
              <w:t>0,30</w:t>
            </w:r>
          </w:p>
        </w:tc>
        <w:tc>
          <w:tcPr>
            <w:tcW w:w="1363" w:type="dxa"/>
            <w:noWrap/>
            <w:tcMar>
              <w:left w:w="0" w:type="dxa"/>
              <w:right w:w="0" w:type="dxa"/>
            </w:tcMar>
            <w:vAlign w:val="center"/>
          </w:tcPr>
          <w:p w:rsidR="00F53308" w:rsidRPr="007B2518" w:rsidRDefault="00F53308" w:rsidP="00F53308">
            <w:pPr>
              <w:jc w:val="center"/>
              <w:rPr>
                <w:sz w:val="26"/>
                <w:szCs w:val="26"/>
              </w:rPr>
            </w:pPr>
            <w:r w:rsidRPr="007B2518">
              <w:rPr>
                <w:sz w:val="26"/>
                <w:szCs w:val="26"/>
              </w:rPr>
              <w:t>0,20</w:t>
            </w:r>
          </w:p>
        </w:tc>
        <w:tc>
          <w:tcPr>
            <w:tcW w:w="1465" w:type="dxa"/>
            <w:noWrap/>
            <w:tcMar>
              <w:left w:w="0" w:type="dxa"/>
              <w:right w:w="0" w:type="dxa"/>
            </w:tcMar>
            <w:vAlign w:val="center"/>
          </w:tcPr>
          <w:p w:rsidR="00F53308" w:rsidRPr="007B2518" w:rsidRDefault="00F53308" w:rsidP="00F53308">
            <w:pPr>
              <w:jc w:val="center"/>
              <w:rPr>
                <w:sz w:val="26"/>
                <w:szCs w:val="26"/>
              </w:rPr>
            </w:pPr>
            <w:r w:rsidRPr="007B2518">
              <w:rPr>
                <w:sz w:val="26"/>
                <w:szCs w:val="26"/>
              </w:rPr>
              <w:t>0,30</w:t>
            </w:r>
          </w:p>
        </w:tc>
        <w:tc>
          <w:tcPr>
            <w:tcW w:w="1766" w:type="dxa"/>
            <w:noWrap/>
            <w:tcMar>
              <w:left w:w="0" w:type="dxa"/>
              <w:right w:w="0" w:type="dxa"/>
            </w:tcMar>
            <w:vAlign w:val="center"/>
          </w:tcPr>
          <w:p w:rsidR="00F53308" w:rsidRPr="007B2518" w:rsidRDefault="00F53308" w:rsidP="00F53308">
            <w:pPr>
              <w:jc w:val="center"/>
              <w:rPr>
                <w:sz w:val="26"/>
                <w:szCs w:val="26"/>
              </w:rPr>
            </w:pPr>
            <w:r w:rsidRPr="007B2518">
              <w:rPr>
                <w:sz w:val="26"/>
                <w:szCs w:val="26"/>
              </w:rPr>
              <w:t>0,35</w:t>
            </w:r>
          </w:p>
        </w:tc>
      </w:tr>
      <w:tr w:rsidR="00F53308" w:rsidRPr="007B2518" w:rsidTr="00F53308">
        <w:trPr>
          <w:jc w:val="center"/>
        </w:trPr>
        <w:tc>
          <w:tcPr>
            <w:tcW w:w="3517" w:type="dxa"/>
            <w:noWrap/>
            <w:tcMar>
              <w:left w:w="0" w:type="dxa"/>
              <w:right w:w="0" w:type="dxa"/>
            </w:tcMar>
          </w:tcPr>
          <w:p w:rsidR="00F53308" w:rsidRPr="007B2518" w:rsidRDefault="00F53308" w:rsidP="00F53308">
            <w:pPr>
              <w:rPr>
                <w:sz w:val="26"/>
                <w:szCs w:val="26"/>
              </w:rPr>
            </w:pPr>
            <w:r w:rsidRPr="007B2518">
              <w:rPr>
                <w:sz w:val="26"/>
                <w:szCs w:val="26"/>
              </w:rPr>
              <w:t>Максимальный расход крови в насосе, л/мин</w:t>
            </w:r>
          </w:p>
        </w:tc>
        <w:tc>
          <w:tcPr>
            <w:tcW w:w="2001" w:type="dxa"/>
            <w:noWrap/>
            <w:tcMar>
              <w:left w:w="0" w:type="dxa"/>
              <w:right w:w="0" w:type="dxa"/>
            </w:tcMar>
            <w:vAlign w:val="center"/>
          </w:tcPr>
          <w:p w:rsidR="00F53308" w:rsidRPr="007B2518" w:rsidRDefault="00F53308" w:rsidP="00F53308">
            <w:pPr>
              <w:jc w:val="center"/>
              <w:rPr>
                <w:sz w:val="26"/>
                <w:szCs w:val="26"/>
              </w:rPr>
            </w:pPr>
            <w:r w:rsidRPr="007B2518">
              <w:rPr>
                <w:sz w:val="26"/>
                <w:szCs w:val="26"/>
              </w:rPr>
              <w:t>7</w:t>
            </w:r>
          </w:p>
        </w:tc>
        <w:tc>
          <w:tcPr>
            <w:tcW w:w="752" w:type="dxa"/>
            <w:noWrap/>
            <w:tcMar>
              <w:left w:w="0" w:type="dxa"/>
              <w:right w:w="0" w:type="dxa"/>
            </w:tcMar>
            <w:vAlign w:val="center"/>
          </w:tcPr>
          <w:p w:rsidR="00F53308" w:rsidRPr="007B2518" w:rsidRDefault="00F53308" w:rsidP="00F53308">
            <w:pPr>
              <w:jc w:val="center"/>
              <w:rPr>
                <w:sz w:val="26"/>
                <w:szCs w:val="26"/>
              </w:rPr>
            </w:pPr>
            <w:r w:rsidRPr="007B2518">
              <w:rPr>
                <w:sz w:val="26"/>
                <w:szCs w:val="26"/>
              </w:rPr>
              <w:t>5</w:t>
            </w:r>
          </w:p>
        </w:tc>
        <w:tc>
          <w:tcPr>
            <w:tcW w:w="1363" w:type="dxa"/>
            <w:noWrap/>
            <w:tcMar>
              <w:left w:w="0" w:type="dxa"/>
              <w:right w:w="0" w:type="dxa"/>
            </w:tcMar>
            <w:vAlign w:val="center"/>
          </w:tcPr>
          <w:p w:rsidR="00F53308" w:rsidRPr="007B2518" w:rsidRDefault="00F53308" w:rsidP="00F53308">
            <w:pPr>
              <w:jc w:val="center"/>
              <w:rPr>
                <w:sz w:val="26"/>
                <w:szCs w:val="26"/>
              </w:rPr>
            </w:pPr>
            <w:r w:rsidRPr="007B2518">
              <w:rPr>
                <w:sz w:val="26"/>
                <w:szCs w:val="26"/>
              </w:rPr>
              <w:t>6</w:t>
            </w:r>
          </w:p>
        </w:tc>
        <w:tc>
          <w:tcPr>
            <w:tcW w:w="1465" w:type="dxa"/>
            <w:noWrap/>
            <w:tcMar>
              <w:left w:w="0" w:type="dxa"/>
              <w:right w:w="0" w:type="dxa"/>
            </w:tcMar>
            <w:vAlign w:val="center"/>
          </w:tcPr>
          <w:p w:rsidR="00F53308" w:rsidRPr="007B2518" w:rsidRDefault="00F53308" w:rsidP="00F53308">
            <w:pPr>
              <w:jc w:val="center"/>
              <w:rPr>
                <w:sz w:val="26"/>
                <w:szCs w:val="26"/>
              </w:rPr>
            </w:pPr>
            <w:r w:rsidRPr="007B2518">
              <w:rPr>
                <w:sz w:val="26"/>
                <w:szCs w:val="26"/>
              </w:rPr>
              <w:t>6</w:t>
            </w:r>
          </w:p>
        </w:tc>
        <w:tc>
          <w:tcPr>
            <w:tcW w:w="1766" w:type="dxa"/>
            <w:noWrap/>
            <w:tcMar>
              <w:left w:w="0" w:type="dxa"/>
              <w:right w:w="0" w:type="dxa"/>
            </w:tcMar>
            <w:vAlign w:val="center"/>
          </w:tcPr>
          <w:p w:rsidR="00F53308" w:rsidRPr="007B2518" w:rsidRDefault="00F53308" w:rsidP="00F53308">
            <w:pPr>
              <w:jc w:val="center"/>
              <w:rPr>
                <w:sz w:val="26"/>
                <w:szCs w:val="26"/>
              </w:rPr>
            </w:pPr>
            <w:r w:rsidRPr="007B2518">
              <w:rPr>
                <w:sz w:val="26"/>
                <w:szCs w:val="26"/>
              </w:rPr>
              <w:t>5</w:t>
            </w:r>
          </w:p>
        </w:tc>
      </w:tr>
      <w:tr w:rsidR="00F53308" w:rsidRPr="007B2518" w:rsidTr="00F53308">
        <w:trPr>
          <w:jc w:val="center"/>
        </w:trPr>
        <w:tc>
          <w:tcPr>
            <w:tcW w:w="3517" w:type="dxa"/>
            <w:noWrap/>
            <w:tcMar>
              <w:left w:w="0" w:type="dxa"/>
              <w:right w:w="0" w:type="dxa"/>
            </w:tcMar>
          </w:tcPr>
          <w:p w:rsidR="00F53308" w:rsidRPr="007B2518" w:rsidRDefault="00F53308" w:rsidP="00F53308">
            <w:pPr>
              <w:rPr>
                <w:sz w:val="26"/>
                <w:szCs w:val="26"/>
              </w:rPr>
            </w:pPr>
            <w:r w:rsidRPr="007B2518">
              <w:rPr>
                <w:sz w:val="26"/>
                <w:szCs w:val="26"/>
              </w:rPr>
              <w:t xml:space="preserve">Максимальный напор, мм </w:t>
            </w:r>
            <w:proofErr w:type="spellStart"/>
            <w:r w:rsidRPr="007B2518">
              <w:rPr>
                <w:sz w:val="26"/>
                <w:szCs w:val="26"/>
              </w:rPr>
              <w:t>рт.ст</w:t>
            </w:r>
            <w:proofErr w:type="spellEnd"/>
            <w:r w:rsidRPr="007B2518">
              <w:rPr>
                <w:sz w:val="26"/>
                <w:szCs w:val="26"/>
              </w:rPr>
              <w:t>.</w:t>
            </w:r>
          </w:p>
        </w:tc>
        <w:tc>
          <w:tcPr>
            <w:tcW w:w="2001" w:type="dxa"/>
            <w:noWrap/>
            <w:tcMar>
              <w:left w:w="0" w:type="dxa"/>
              <w:right w:w="0" w:type="dxa"/>
            </w:tcMar>
            <w:vAlign w:val="center"/>
          </w:tcPr>
          <w:p w:rsidR="00F53308" w:rsidRPr="007B2518" w:rsidRDefault="00F53308" w:rsidP="00F53308">
            <w:pPr>
              <w:jc w:val="center"/>
              <w:rPr>
                <w:sz w:val="26"/>
                <w:szCs w:val="26"/>
              </w:rPr>
            </w:pPr>
            <w:r w:rsidRPr="007B2518">
              <w:rPr>
                <w:sz w:val="26"/>
                <w:szCs w:val="26"/>
              </w:rPr>
              <w:t>100</w:t>
            </w:r>
          </w:p>
        </w:tc>
        <w:tc>
          <w:tcPr>
            <w:tcW w:w="752" w:type="dxa"/>
            <w:noWrap/>
            <w:tcMar>
              <w:left w:w="0" w:type="dxa"/>
              <w:right w:w="0" w:type="dxa"/>
            </w:tcMar>
            <w:vAlign w:val="center"/>
          </w:tcPr>
          <w:p w:rsidR="00F53308" w:rsidRPr="007B2518" w:rsidRDefault="00F53308" w:rsidP="00F53308">
            <w:pPr>
              <w:jc w:val="center"/>
              <w:rPr>
                <w:sz w:val="26"/>
                <w:szCs w:val="26"/>
              </w:rPr>
            </w:pPr>
            <w:r w:rsidRPr="007B2518">
              <w:rPr>
                <w:sz w:val="26"/>
                <w:szCs w:val="26"/>
              </w:rPr>
              <w:t>100</w:t>
            </w:r>
          </w:p>
        </w:tc>
        <w:tc>
          <w:tcPr>
            <w:tcW w:w="1363" w:type="dxa"/>
            <w:noWrap/>
            <w:tcMar>
              <w:left w:w="0" w:type="dxa"/>
              <w:right w:w="0" w:type="dxa"/>
            </w:tcMar>
            <w:vAlign w:val="center"/>
          </w:tcPr>
          <w:p w:rsidR="00F53308" w:rsidRPr="007B2518" w:rsidRDefault="00F53308" w:rsidP="00F53308">
            <w:pPr>
              <w:jc w:val="center"/>
              <w:rPr>
                <w:sz w:val="26"/>
                <w:szCs w:val="26"/>
              </w:rPr>
            </w:pPr>
            <w:r w:rsidRPr="007B2518">
              <w:rPr>
                <w:sz w:val="26"/>
                <w:szCs w:val="26"/>
              </w:rPr>
              <w:t>90</w:t>
            </w:r>
          </w:p>
        </w:tc>
        <w:tc>
          <w:tcPr>
            <w:tcW w:w="1465" w:type="dxa"/>
            <w:noWrap/>
            <w:tcMar>
              <w:left w:w="0" w:type="dxa"/>
              <w:right w:w="0" w:type="dxa"/>
            </w:tcMar>
            <w:vAlign w:val="center"/>
          </w:tcPr>
          <w:p w:rsidR="00F53308" w:rsidRPr="007B2518" w:rsidRDefault="00F53308" w:rsidP="00F53308">
            <w:pPr>
              <w:jc w:val="center"/>
              <w:rPr>
                <w:sz w:val="26"/>
                <w:szCs w:val="26"/>
              </w:rPr>
            </w:pPr>
            <w:r w:rsidRPr="007B2518">
              <w:rPr>
                <w:sz w:val="26"/>
                <w:szCs w:val="26"/>
              </w:rPr>
              <w:t>100</w:t>
            </w:r>
          </w:p>
        </w:tc>
        <w:tc>
          <w:tcPr>
            <w:tcW w:w="1766" w:type="dxa"/>
            <w:noWrap/>
            <w:tcMar>
              <w:left w:w="0" w:type="dxa"/>
              <w:right w:w="0" w:type="dxa"/>
            </w:tcMar>
            <w:vAlign w:val="center"/>
          </w:tcPr>
          <w:p w:rsidR="00F53308" w:rsidRPr="007B2518" w:rsidRDefault="00F53308" w:rsidP="00F53308">
            <w:pPr>
              <w:jc w:val="center"/>
              <w:rPr>
                <w:sz w:val="26"/>
                <w:szCs w:val="26"/>
              </w:rPr>
            </w:pPr>
            <w:r w:rsidRPr="007B2518">
              <w:rPr>
                <w:sz w:val="26"/>
                <w:szCs w:val="26"/>
              </w:rPr>
              <w:t>90</w:t>
            </w:r>
          </w:p>
        </w:tc>
      </w:tr>
      <w:tr w:rsidR="00F53308" w:rsidRPr="007B2518" w:rsidTr="00F53308">
        <w:trPr>
          <w:jc w:val="center"/>
        </w:trPr>
        <w:tc>
          <w:tcPr>
            <w:tcW w:w="3517" w:type="dxa"/>
            <w:noWrap/>
            <w:tcMar>
              <w:left w:w="0" w:type="dxa"/>
              <w:right w:w="0" w:type="dxa"/>
            </w:tcMar>
          </w:tcPr>
          <w:p w:rsidR="00F53308" w:rsidRPr="007B2518" w:rsidRDefault="00F53308" w:rsidP="00F53308">
            <w:pPr>
              <w:rPr>
                <w:sz w:val="26"/>
                <w:szCs w:val="26"/>
              </w:rPr>
            </w:pPr>
            <w:r w:rsidRPr="007B2518">
              <w:rPr>
                <w:sz w:val="26"/>
                <w:szCs w:val="26"/>
              </w:rPr>
              <w:t>Скорость вращения ротора насоса, об/мин</w:t>
            </w:r>
          </w:p>
        </w:tc>
        <w:tc>
          <w:tcPr>
            <w:tcW w:w="2001" w:type="dxa"/>
            <w:noWrap/>
            <w:tcMar>
              <w:left w:w="0" w:type="dxa"/>
              <w:right w:w="0" w:type="dxa"/>
            </w:tcMar>
            <w:vAlign w:val="center"/>
          </w:tcPr>
          <w:p w:rsidR="00F53308" w:rsidRPr="007B2518" w:rsidRDefault="00F53308" w:rsidP="00F53308">
            <w:pPr>
              <w:jc w:val="center"/>
              <w:rPr>
                <w:sz w:val="26"/>
                <w:szCs w:val="26"/>
              </w:rPr>
            </w:pPr>
            <w:r w:rsidRPr="007B2518">
              <w:rPr>
                <w:sz w:val="26"/>
                <w:szCs w:val="26"/>
              </w:rPr>
              <w:t>7 800</w:t>
            </w:r>
          </w:p>
        </w:tc>
        <w:tc>
          <w:tcPr>
            <w:tcW w:w="752" w:type="dxa"/>
            <w:noWrap/>
            <w:tcMar>
              <w:left w:w="0" w:type="dxa"/>
              <w:right w:w="0" w:type="dxa"/>
            </w:tcMar>
            <w:vAlign w:val="center"/>
          </w:tcPr>
          <w:p w:rsidR="00F53308" w:rsidRPr="007B2518" w:rsidRDefault="00F53308" w:rsidP="00F53308">
            <w:pPr>
              <w:jc w:val="center"/>
              <w:rPr>
                <w:sz w:val="26"/>
                <w:szCs w:val="26"/>
              </w:rPr>
            </w:pPr>
            <w:r w:rsidRPr="007B2518">
              <w:rPr>
                <w:sz w:val="26"/>
                <w:szCs w:val="26"/>
              </w:rPr>
              <w:t>8 500</w:t>
            </w:r>
          </w:p>
        </w:tc>
        <w:tc>
          <w:tcPr>
            <w:tcW w:w="1363" w:type="dxa"/>
            <w:noWrap/>
            <w:tcMar>
              <w:left w:w="0" w:type="dxa"/>
              <w:right w:w="0" w:type="dxa"/>
            </w:tcMar>
            <w:vAlign w:val="center"/>
          </w:tcPr>
          <w:p w:rsidR="00F53308" w:rsidRPr="007B2518" w:rsidRDefault="00F53308" w:rsidP="00F53308">
            <w:pPr>
              <w:jc w:val="center"/>
              <w:rPr>
                <w:sz w:val="26"/>
                <w:szCs w:val="26"/>
              </w:rPr>
            </w:pPr>
            <w:r w:rsidRPr="007B2518">
              <w:rPr>
                <w:sz w:val="26"/>
                <w:szCs w:val="26"/>
              </w:rPr>
              <w:t>11 000</w:t>
            </w:r>
          </w:p>
        </w:tc>
        <w:tc>
          <w:tcPr>
            <w:tcW w:w="1465" w:type="dxa"/>
            <w:noWrap/>
            <w:tcMar>
              <w:left w:w="0" w:type="dxa"/>
              <w:right w:w="0" w:type="dxa"/>
            </w:tcMar>
            <w:vAlign w:val="center"/>
          </w:tcPr>
          <w:p w:rsidR="00F53308" w:rsidRPr="007B2518" w:rsidRDefault="00F53308" w:rsidP="00F53308">
            <w:pPr>
              <w:jc w:val="center"/>
              <w:rPr>
                <w:sz w:val="26"/>
                <w:szCs w:val="26"/>
              </w:rPr>
            </w:pPr>
            <w:r w:rsidRPr="007B2518">
              <w:rPr>
                <w:sz w:val="26"/>
                <w:szCs w:val="26"/>
              </w:rPr>
              <w:t>10 000</w:t>
            </w:r>
          </w:p>
        </w:tc>
        <w:tc>
          <w:tcPr>
            <w:tcW w:w="1766" w:type="dxa"/>
            <w:noWrap/>
            <w:tcMar>
              <w:left w:w="0" w:type="dxa"/>
              <w:right w:w="0" w:type="dxa"/>
            </w:tcMar>
            <w:vAlign w:val="center"/>
          </w:tcPr>
          <w:p w:rsidR="00F53308" w:rsidRPr="007B2518" w:rsidRDefault="00F53308" w:rsidP="00F53308">
            <w:pPr>
              <w:jc w:val="center"/>
              <w:rPr>
                <w:sz w:val="26"/>
                <w:szCs w:val="26"/>
              </w:rPr>
            </w:pPr>
            <w:r w:rsidRPr="007B2518">
              <w:rPr>
                <w:sz w:val="26"/>
                <w:szCs w:val="26"/>
              </w:rPr>
              <w:t>6 000</w:t>
            </w:r>
          </w:p>
        </w:tc>
      </w:tr>
      <w:tr w:rsidR="00F53308" w:rsidRPr="007B2518" w:rsidTr="00F53308">
        <w:trPr>
          <w:trHeight w:val="519"/>
          <w:jc w:val="center"/>
        </w:trPr>
        <w:tc>
          <w:tcPr>
            <w:tcW w:w="3517" w:type="dxa"/>
            <w:tcBorders>
              <w:bottom w:val="single" w:sz="4" w:space="0" w:color="auto"/>
            </w:tcBorders>
            <w:noWrap/>
            <w:tcMar>
              <w:left w:w="0" w:type="dxa"/>
              <w:right w:w="0" w:type="dxa"/>
            </w:tcMar>
          </w:tcPr>
          <w:p w:rsidR="00F53308" w:rsidRPr="007B2518" w:rsidRDefault="00F53308" w:rsidP="00F53308">
            <w:pPr>
              <w:rPr>
                <w:sz w:val="26"/>
                <w:szCs w:val="26"/>
              </w:rPr>
            </w:pPr>
            <w:r w:rsidRPr="007B2518">
              <w:rPr>
                <w:sz w:val="26"/>
                <w:szCs w:val="26"/>
              </w:rPr>
              <w:t xml:space="preserve">Время работы в автономном </w:t>
            </w:r>
          </w:p>
          <w:p w:rsidR="00F53308" w:rsidRPr="007B2518" w:rsidRDefault="00F53308" w:rsidP="00F53308">
            <w:pPr>
              <w:rPr>
                <w:sz w:val="26"/>
                <w:szCs w:val="26"/>
              </w:rPr>
            </w:pPr>
            <w:r w:rsidRPr="007B2518">
              <w:rPr>
                <w:sz w:val="26"/>
                <w:szCs w:val="26"/>
              </w:rPr>
              <w:t>режиме, час</w:t>
            </w:r>
          </w:p>
        </w:tc>
        <w:tc>
          <w:tcPr>
            <w:tcW w:w="2001" w:type="dxa"/>
            <w:tcBorders>
              <w:bottom w:val="single" w:sz="4" w:space="0" w:color="auto"/>
            </w:tcBorders>
            <w:noWrap/>
            <w:tcMar>
              <w:left w:w="0" w:type="dxa"/>
              <w:right w:w="0" w:type="dxa"/>
            </w:tcMar>
            <w:vAlign w:val="center"/>
          </w:tcPr>
          <w:p w:rsidR="00F53308" w:rsidRPr="007B2518" w:rsidRDefault="00F53308" w:rsidP="00F53308">
            <w:pPr>
              <w:jc w:val="center"/>
              <w:rPr>
                <w:sz w:val="26"/>
                <w:szCs w:val="26"/>
              </w:rPr>
            </w:pPr>
            <w:r w:rsidRPr="007B2518">
              <w:rPr>
                <w:sz w:val="26"/>
                <w:szCs w:val="26"/>
              </w:rPr>
              <w:t>10</w:t>
            </w:r>
          </w:p>
        </w:tc>
        <w:tc>
          <w:tcPr>
            <w:tcW w:w="752" w:type="dxa"/>
            <w:tcBorders>
              <w:bottom w:val="single" w:sz="4" w:space="0" w:color="auto"/>
            </w:tcBorders>
            <w:noWrap/>
            <w:tcMar>
              <w:left w:w="0" w:type="dxa"/>
              <w:right w:w="0" w:type="dxa"/>
            </w:tcMar>
            <w:vAlign w:val="center"/>
          </w:tcPr>
          <w:p w:rsidR="00F53308" w:rsidRPr="007B2518" w:rsidRDefault="00F53308" w:rsidP="00F53308">
            <w:pPr>
              <w:jc w:val="center"/>
              <w:rPr>
                <w:sz w:val="26"/>
                <w:szCs w:val="26"/>
              </w:rPr>
            </w:pPr>
            <w:r w:rsidRPr="007B2518">
              <w:rPr>
                <w:sz w:val="26"/>
                <w:szCs w:val="26"/>
              </w:rPr>
              <w:t>7</w:t>
            </w:r>
          </w:p>
        </w:tc>
        <w:tc>
          <w:tcPr>
            <w:tcW w:w="1363" w:type="dxa"/>
            <w:tcBorders>
              <w:bottom w:val="single" w:sz="4" w:space="0" w:color="auto"/>
            </w:tcBorders>
            <w:noWrap/>
            <w:tcMar>
              <w:left w:w="0" w:type="dxa"/>
              <w:right w:w="0" w:type="dxa"/>
            </w:tcMar>
            <w:vAlign w:val="center"/>
          </w:tcPr>
          <w:p w:rsidR="00F53308" w:rsidRPr="007B2518" w:rsidRDefault="00F53308" w:rsidP="00F53308">
            <w:pPr>
              <w:jc w:val="center"/>
              <w:rPr>
                <w:sz w:val="26"/>
                <w:szCs w:val="26"/>
              </w:rPr>
            </w:pPr>
            <w:r w:rsidRPr="007B2518">
              <w:rPr>
                <w:sz w:val="26"/>
                <w:szCs w:val="26"/>
              </w:rPr>
              <w:t>7</w:t>
            </w:r>
          </w:p>
        </w:tc>
        <w:tc>
          <w:tcPr>
            <w:tcW w:w="1465" w:type="dxa"/>
            <w:tcBorders>
              <w:bottom w:val="single" w:sz="4" w:space="0" w:color="auto"/>
            </w:tcBorders>
            <w:noWrap/>
            <w:tcMar>
              <w:left w:w="0" w:type="dxa"/>
              <w:right w:w="0" w:type="dxa"/>
            </w:tcMar>
            <w:vAlign w:val="center"/>
          </w:tcPr>
          <w:p w:rsidR="00F53308" w:rsidRPr="007B2518" w:rsidRDefault="00F53308" w:rsidP="00F53308">
            <w:pPr>
              <w:jc w:val="center"/>
              <w:rPr>
                <w:sz w:val="26"/>
                <w:szCs w:val="26"/>
              </w:rPr>
            </w:pPr>
            <w:r w:rsidRPr="007B2518">
              <w:rPr>
                <w:sz w:val="26"/>
                <w:szCs w:val="26"/>
              </w:rPr>
              <w:t>6</w:t>
            </w:r>
          </w:p>
        </w:tc>
        <w:tc>
          <w:tcPr>
            <w:tcW w:w="1766" w:type="dxa"/>
            <w:tcBorders>
              <w:bottom w:val="single" w:sz="4" w:space="0" w:color="auto"/>
            </w:tcBorders>
            <w:noWrap/>
            <w:tcMar>
              <w:left w:w="0" w:type="dxa"/>
              <w:right w:w="0" w:type="dxa"/>
            </w:tcMar>
            <w:vAlign w:val="center"/>
          </w:tcPr>
          <w:p w:rsidR="00F53308" w:rsidRPr="007B2518" w:rsidRDefault="00F53308" w:rsidP="00F53308">
            <w:pPr>
              <w:jc w:val="center"/>
              <w:rPr>
                <w:sz w:val="26"/>
                <w:szCs w:val="26"/>
              </w:rPr>
            </w:pPr>
            <w:r w:rsidRPr="007B2518">
              <w:rPr>
                <w:sz w:val="26"/>
                <w:szCs w:val="26"/>
              </w:rPr>
              <w:t>6</w:t>
            </w:r>
          </w:p>
        </w:tc>
      </w:tr>
      <w:tr w:rsidR="00F53308" w:rsidRPr="007B2518" w:rsidTr="00F53308">
        <w:trPr>
          <w:trHeight w:val="328"/>
          <w:jc w:val="center"/>
        </w:trPr>
        <w:tc>
          <w:tcPr>
            <w:tcW w:w="3517" w:type="dxa"/>
            <w:noWrap/>
            <w:tcMar>
              <w:left w:w="0" w:type="dxa"/>
              <w:right w:w="0" w:type="dxa"/>
            </w:tcMar>
          </w:tcPr>
          <w:p w:rsidR="00F53308" w:rsidRPr="007B2518" w:rsidRDefault="00F53308" w:rsidP="00F53308">
            <w:pPr>
              <w:rPr>
                <w:sz w:val="26"/>
                <w:szCs w:val="26"/>
              </w:rPr>
            </w:pPr>
            <w:r w:rsidRPr="007B2518">
              <w:rPr>
                <w:sz w:val="26"/>
                <w:szCs w:val="26"/>
              </w:rPr>
              <w:t>Стоимость, млн. руб.</w:t>
            </w:r>
          </w:p>
        </w:tc>
        <w:tc>
          <w:tcPr>
            <w:tcW w:w="2001" w:type="dxa"/>
            <w:noWrap/>
            <w:tcMar>
              <w:left w:w="0" w:type="dxa"/>
              <w:right w:w="0" w:type="dxa"/>
            </w:tcMar>
            <w:vAlign w:val="center"/>
          </w:tcPr>
          <w:p w:rsidR="00F53308" w:rsidRPr="007B2518" w:rsidRDefault="00F53308" w:rsidP="00F53308">
            <w:pPr>
              <w:jc w:val="center"/>
              <w:rPr>
                <w:sz w:val="26"/>
                <w:szCs w:val="26"/>
              </w:rPr>
            </w:pPr>
            <w:r w:rsidRPr="007B2518">
              <w:rPr>
                <w:sz w:val="26"/>
                <w:szCs w:val="26"/>
              </w:rPr>
              <w:t>1,2</w:t>
            </w:r>
          </w:p>
        </w:tc>
        <w:tc>
          <w:tcPr>
            <w:tcW w:w="752" w:type="dxa"/>
            <w:noWrap/>
            <w:tcMar>
              <w:left w:w="0" w:type="dxa"/>
              <w:right w:w="0" w:type="dxa"/>
            </w:tcMar>
            <w:vAlign w:val="center"/>
          </w:tcPr>
          <w:p w:rsidR="00F53308" w:rsidRPr="007B2518" w:rsidRDefault="00F53308" w:rsidP="00F53308">
            <w:pPr>
              <w:jc w:val="center"/>
              <w:rPr>
                <w:sz w:val="26"/>
                <w:szCs w:val="26"/>
              </w:rPr>
            </w:pPr>
            <w:r w:rsidRPr="007B2518">
              <w:rPr>
                <w:sz w:val="26"/>
                <w:szCs w:val="26"/>
              </w:rPr>
              <w:t>7,0</w:t>
            </w:r>
          </w:p>
        </w:tc>
        <w:tc>
          <w:tcPr>
            <w:tcW w:w="1363" w:type="dxa"/>
            <w:noWrap/>
            <w:tcMar>
              <w:left w:w="0" w:type="dxa"/>
              <w:right w:w="0" w:type="dxa"/>
            </w:tcMar>
            <w:vAlign w:val="center"/>
          </w:tcPr>
          <w:p w:rsidR="00F53308" w:rsidRPr="007B2518" w:rsidRDefault="00F53308" w:rsidP="00F53308">
            <w:pPr>
              <w:jc w:val="center"/>
              <w:rPr>
                <w:sz w:val="26"/>
                <w:szCs w:val="26"/>
              </w:rPr>
            </w:pPr>
            <w:r w:rsidRPr="007B2518">
              <w:rPr>
                <w:sz w:val="26"/>
                <w:szCs w:val="26"/>
              </w:rPr>
              <w:t>4,6</w:t>
            </w:r>
          </w:p>
        </w:tc>
        <w:tc>
          <w:tcPr>
            <w:tcW w:w="1465" w:type="dxa"/>
            <w:noWrap/>
            <w:tcMar>
              <w:left w:w="0" w:type="dxa"/>
              <w:right w:w="0" w:type="dxa"/>
            </w:tcMar>
            <w:vAlign w:val="center"/>
          </w:tcPr>
          <w:p w:rsidR="00F53308" w:rsidRPr="007B2518" w:rsidRDefault="00F53308" w:rsidP="00F53308">
            <w:pPr>
              <w:jc w:val="center"/>
              <w:rPr>
                <w:sz w:val="26"/>
                <w:szCs w:val="26"/>
              </w:rPr>
            </w:pPr>
            <w:r w:rsidRPr="007B2518">
              <w:rPr>
                <w:sz w:val="26"/>
                <w:szCs w:val="26"/>
              </w:rPr>
              <w:t>4,8</w:t>
            </w:r>
          </w:p>
        </w:tc>
        <w:tc>
          <w:tcPr>
            <w:tcW w:w="1766" w:type="dxa"/>
            <w:noWrap/>
            <w:tcMar>
              <w:left w:w="0" w:type="dxa"/>
              <w:right w:w="0" w:type="dxa"/>
            </w:tcMar>
            <w:vAlign w:val="center"/>
          </w:tcPr>
          <w:p w:rsidR="00F53308" w:rsidRPr="007B2518" w:rsidRDefault="00F53308" w:rsidP="00F53308">
            <w:pPr>
              <w:jc w:val="center"/>
              <w:rPr>
                <w:sz w:val="26"/>
                <w:szCs w:val="26"/>
              </w:rPr>
            </w:pPr>
            <w:r w:rsidRPr="007B2518">
              <w:rPr>
                <w:sz w:val="26"/>
                <w:szCs w:val="26"/>
              </w:rPr>
              <w:t>4,3</w:t>
            </w:r>
          </w:p>
        </w:tc>
      </w:tr>
    </w:tbl>
    <w:p w:rsidR="00F53308" w:rsidRPr="007B2518" w:rsidRDefault="00F53308" w:rsidP="00F53308">
      <w:pPr>
        <w:ind w:firstLine="709"/>
        <w:jc w:val="both"/>
        <w:rPr>
          <w:sz w:val="26"/>
          <w:szCs w:val="26"/>
        </w:rPr>
      </w:pPr>
    </w:p>
    <w:p w:rsidR="00F53308" w:rsidRPr="007B2518" w:rsidRDefault="00F53308" w:rsidP="00F53308">
      <w:pPr>
        <w:jc w:val="center"/>
        <w:rPr>
          <w:b/>
          <w:sz w:val="26"/>
          <w:szCs w:val="26"/>
        </w:rPr>
      </w:pPr>
    </w:p>
    <w:p w:rsidR="00F53308" w:rsidRPr="007B2518" w:rsidRDefault="00F53308" w:rsidP="00F53308">
      <w:pPr>
        <w:jc w:val="center"/>
        <w:rPr>
          <w:b/>
          <w:sz w:val="26"/>
          <w:szCs w:val="26"/>
        </w:rPr>
      </w:pPr>
      <w:r w:rsidRPr="007B2518">
        <w:rPr>
          <w:b/>
          <w:sz w:val="26"/>
          <w:szCs w:val="26"/>
        </w:rPr>
        <w:br w:type="page"/>
      </w:r>
      <w:r w:rsidRPr="007B2518">
        <w:rPr>
          <w:b/>
          <w:sz w:val="26"/>
          <w:szCs w:val="26"/>
        </w:rPr>
        <w:lastRenderedPageBreak/>
        <w:t>Таблица 14 - Сравнительный анализ технических характеристик.</w:t>
      </w:r>
    </w:p>
    <w:tbl>
      <w:tblPr>
        <w:tblW w:w="14613"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64"/>
        <w:gridCol w:w="2410"/>
        <w:gridCol w:w="2409"/>
        <w:gridCol w:w="2410"/>
        <w:gridCol w:w="2410"/>
        <w:gridCol w:w="2410"/>
      </w:tblGrid>
      <w:tr w:rsidR="00F53308" w:rsidRPr="007B2518" w:rsidTr="00F53308">
        <w:trPr>
          <w:trHeight w:val="300"/>
        </w:trPr>
        <w:tc>
          <w:tcPr>
            <w:tcW w:w="2564" w:type="dxa"/>
            <w:vMerge w:val="restart"/>
            <w:shd w:val="clear" w:color="auto" w:fill="auto"/>
            <w:vAlign w:val="bottom"/>
          </w:tcPr>
          <w:p w:rsidR="00F53308" w:rsidRPr="007B2518" w:rsidRDefault="00F53308" w:rsidP="00F53308">
            <w:pPr>
              <w:jc w:val="center"/>
              <w:rPr>
                <w:b/>
                <w:bCs/>
                <w:sz w:val="26"/>
                <w:szCs w:val="26"/>
              </w:rPr>
            </w:pPr>
            <w:r w:rsidRPr="007B2518">
              <w:rPr>
                <w:b/>
                <w:bCs/>
                <w:sz w:val="26"/>
                <w:szCs w:val="26"/>
              </w:rPr>
              <w:t>Сравнительный параметр</w:t>
            </w:r>
          </w:p>
        </w:tc>
        <w:tc>
          <w:tcPr>
            <w:tcW w:w="12049" w:type="dxa"/>
            <w:gridSpan w:val="5"/>
            <w:shd w:val="clear" w:color="auto" w:fill="auto"/>
            <w:vAlign w:val="bottom"/>
          </w:tcPr>
          <w:p w:rsidR="00F53308" w:rsidRPr="007B2518" w:rsidRDefault="00F53308" w:rsidP="00F53308">
            <w:pPr>
              <w:jc w:val="center"/>
              <w:rPr>
                <w:b/>
                <w:bCs/>
                <w:sz w:val="26"/>
                <w:szCs w:val="26"/>
              </w:rPr>
            </w:pPr>
            <w:r w:rsidRPr="007B2518">
              <w:rPr>
                <w:b/>
                <w:bCs/>
                <w:sz w:val="26"/>
                <w:szCs w:val="26"/>
              </w:rPr>
              <w:t xml:space="preserve">Модели осевых </w:t>
            </w:r>
            <w:proofErr w:type="spellStart"/>
            <w:r w:rsidRPr="007B2518">
              <w:rPr>
                <w:b/>
                <w:bCs/>
                <w:sz w:val="26"/>
                <w:szCs w:val="26"/>
              </w:rPr>
              <w:t>имплантированых</w:t>
            </w:r>
            <w:proofErr w:type="spellEnd"/>
            <w:r w:rsidRPr="007B2518">
              <w:rPr>
                <w:b/>
                <w:bCs/>
                <w:sz w:val="26"/>
                <w:szCs w:val="26"/>
              </w:rPr>
              <w:t xml:space="preserve"> насосов</w:t>
            </w:r>
          </w:p>
        </w:tc>
      </w:tr>
      <w:tr w:rsidR="00F53308" w:rsidRPr="007B2518" w:rsidTr="00F53308">
        <w:trPr>
          <w:trHeight w:val="510"/>
        </w:trPr>
        <w:tc>
          <w:tcPr>
            <w:tcW w:w="2564" w:type="dxa"/>
            <w:vMerge/>
            <w:vAlign w:val="center"/>
          </w:tcPr>
          <w:p w:rsidR="00F53308" w:rsidRPr="007B2518" w:rsidRDefault="00F53308" w:rsidP="00F53308">
            <w:pPr>
              <w:rPr>
                <w:b/>
                <w:bCs/>
                <w:sz w:val="26"/>
                <w:szCs w:val="26"/>
              </w:rPr>
            </w:pPr>
          </w:p>
        </w:tc>
        <w:tc>
          <w:tcPr>
            <w:tcW w:w="2410" w:type="dxa"/>
            <w:shd w:val="clear" w:color="auto" w:fill="auto"/>
            <w:vAlign w:val="bottom"/>
          </w:tcPr>
          <w:p w:rsidR="00F53308" w:rsidRPr="007B2518" w:rsidRDefault="00F53308" w:rsidP="00F53308">
            <w:pPr>
              <w:jc w:val="center"/>
              <w:rPr>
                <w:b/>
                <w:bCs/>
                <w:sz w:val="26"/>
                <w:szCs w:val="26"/>
              </w:rPr>
            </w:pPr>
            <w:r w:rsidRPr="007B2518">
              <w:rPr>
                <w:b/>
                <w:bCs/>
                <w:sz w:val="26"/>
                <w:szCs w:val="26"/>
              </w:rPr>
              <w:t>Разрабатываемый прибор</w:t>
            </w:r>
          </w:p>
        </w:tc>
        <w:tc>
          <w:tcPr>
            <w:tcW w:w="2409" w:type="dxa"/>
            <w:shd w:val="clear" w:color="auto" w:fill="auto"/>
            <w:vAlign w:val="bottom"/>
          </w:tcPr>
          <w:p w:rsidR="00F53308" w:rsidRPr="007B2518" w:rsidRDefault="00F53308" w:rsidP="00F53308">
            <w:pPr>
              <w:jc w:val="center"/>
              <w:rPr>
                <w:b/>
                <w:bCs/>
                <w:sz w:val="26"/>
                <w:szCs w:val="26"/>
              </w:rPr>
            </w:pPr>
            <w:proofErr w:type="spellStart"/>
            <w:r w:rsidRPr="007B2518">
              <w:rPr>
                <w:b/>
                <w:bCs/>
                <w:sz w:val="26"/>
                <w:szCs w:val="26"/>
              </w:rPr>
              <w:t>MicroMed</w:t>
            </w:r>
            <w:proofErr w:type="spellEnd"/>
            <w:r w:rsidRPr="007B2518">
              <w:rPr>
                <w:b/>
                <w:bCs/>
                <w:sz w:val="26"/>
                <w:szCs w:val="26"/>
              </w:rPr>
              <w:t xml:space="preserve"> </w:t>
            </w:r>
            <w:proofErr w:type="spellStart"/>
            <w:r w:rsidRPr="007B2518">
              <w:rPr>
                <w:b/>
                <w:bCs/>
                <w:sz w:val="26"/>
                <w:szCs w:val="26"/>
              </w:rPr>
              <w:t>DeBakey</w:t>
            </w:r>
            <w:proofErr w:type="spellEnd"/>
            <w:r w:rsidRPr="007B2518">
              <w:rPr>
                <w:b/>
                <w:bCs/>
                <w:sz w:val="26"/>
                <w:szCs w:val="26"/>
              </w:rPr>
              <w:t xml:space="preserve"> VAD</w:t>
            </w:r>
          </w:p>
        </w:tc>
        <w:tc>
          <w:tcPr>
            <w:tcW w:w="2410" w:type="dxa"/>
            <w:shd w:val="clear" w:color="auto" w:fill="auto"/>
            <w:vAlign w:val="bottom"/>
          </w:tcPr>
          <w:p w:rsidR="00F53308" w:rsidRPr="007B2518" w:rsidRDefault="00F53308" w:rsidP="00F53308">
            <w:pPr>
              <w:jc w:val="center"/>
              <w:rPr>
                <w:b/>
                <w:bCs/>
                <w:sz w:val="26"/>
                <w:szCs w:val="26"/>
              </w:rPr>
            </w:pPr>
            <w:proofErr w:type="spellStart"/>
            <w:r w:rsidRPr="007B2518">
              <w:rPr>
                <w:b/>
                <w:bCs/>
                <w:sz w:val="26"/>
                <w:szCs w:val="26"/>
              </w:rPr>
              <w:t>Jarvik</w:t>
            </w:r>
            <w:proofErr w:type="spellEnd"/>
            <w:r w:rsidRPr="007B2518">
              <w:rPr>
                <w:b/>
                <w:bCs/>
                <w:sz w:val="26"/>
                <w:szCs w:val="26"/>
              </w:rPr>
              <w:t xml:space="preserve"> 2000</w:t>
            </w:r>
          </w:p>
        </w:tc>
        <w:tc>
          <w:tcPr>
            <w:tcW w:w="2410" w:type="dxa"/>
            <w:shd w:val="clear" w:color="auto" w:fill="auto"/>
            <w:vAlign w:val="bottom"/>
          </w:tcPr>
          <w:p w:rsidR="00F53308" w:rsidRPr="007B2518" w:rsidRDefault="00F53308" w:rsidP="00F53308">
            <w:pPr>
              <w:jc w:val="center"/>
              <w:rPr>
                <w:b/>
                <w:bCs/>
                <w:sz w:val="26"/>
                <w:szCs w:val="26"/>
              </w:rPr>
            </w:pPr>
            <w:proofErr w:type="spellStart"/>
            <w:r w:rsidRPr="007B2518">
              <w:rPr>
                <w:b/>
                <w:bCs/>
                <w:sz w:val="26"/>
                <w:szCs w:val="26"/>
              </w:rPr>
              <w:t>Incor</w:t>
            </w:r>
            <w:proofErr w:type="spellEnd"/>
          </w:p>
        </w:tc>
        <w:tc>
          <w:tcPr>
            <w:tcW w:w="2410" w:type="dxa"/>
            <w:shd w:val="clear" w:color="auto" w:fill="auto"/>
            <w:vAlign w:val="bottom"/>
          </w:tcPr>
          <w:p w:rsidR="00F53308" w:rsidRPr="007B2518" w:rsidRDefault="00F53308" w:rsidP="00F53308">
            <w:pPr>
              <w:jc w:val="center"/>
              <w:rPr>
                <w:b/>
                <w:bCs/>
                <w:sz w:val="26"/>
                <w:szCs w:val="26"/>
              </w:rPr>
            </w:pPr>
            <w:proofErr w:type="spellStart"/>
            <w:r w:rsidRPr="007B2518">
              <w:rPr>
                <w:b/>
                <w:bCs/>
                <w:sz w:val="26"/>
                <w:szCs w:val="26"/>
              </w:rPr>
              <w:t>HeartMate</w:t>
            </w:r>
            <w:proofErr w:type="spellEnd"/>
            <w:r w:rsidRPr="007B2518">
              <w:rPr>
                <w:b/>
                <w:bCs/>
                <w:sz w:val="26"/>
                <w:szCs w:val="26"/>
              </w:rPr>
              <w:t xml:space="preserve"> II</w:t>
            </w:r>
          </w:p>
        </w:tc>
      </w:tr>
      <w:tr w:rsidR="00F53308" w:rsidRPr="007B2518" w:rsidTr="00F53308">
        <w:trPr>
          <w:trHeight w:val="255"/>
        </w:trPr>
        <w:tc>
          <w:tcPr>
            <w:tcW w:w="2564" w:type="dxa"/>
            <w:shd w:val="clear" w:color="auto" w:fill="auto"/>
          </w:tcPr>
          <w:p w:rsidR="00F53308" w:rsidRPr="007B2518" w:rsidRDefault="00F53308" w:rsidP="00F53308">
            <w:pPr>
              <w:rPr>
                <w:sz w:val="26"/>
                <w:szCs w:val="26"/>
              </w:rPr>
            </w:pPr>
            <w:r w:rsidRPr="007B2518">
              <w:rPr>
                <w:sz w:val="26"/>
                <w:szCs w:val="26"/>
              </w:rPr>
              <w:t>Тип кровотока</w:t>
            </w:r>
          </w:p>
        </w:tc>
        <w:tc>
          <w:tcPr>
            <w:tcW w:w="2410" w:type="dxa"/>
            <w:shd w:val="clear" w:color="auto" w:fill="auto"/>
            <w:vAlign w:val="center"/>
          </w:tcPr>
          <w:p w:rsidR="00F53308" w:rsidRPr="007B2518" w:rsidRDefault="00F53308" w:rsidP="00F53308">
            <w:pPr>
              <w:rPr>
                <w:sz w:val="26"/>
                <w:szCs w:val="26"/>
              </w:rPr>
            </w:pPr>
            <w:r w:rsidRPr="007B2518">
              <w:rPr>
                <w:sz w:val="26"/>
                <w:szCs w:val="26"/>
              </w:rPr>
              <w:t>постоянный поток</w:t>
            </w:r>
          </w:p>
        </w:tc>
        <w:tc>
          <w:tcPr>
            <w:tcW w:w="2409" w:type="dxa"/>
            <w:shd w:val="clear" w:color="auto" w:fill="auto"/>
            <w:vAlign w:val="center"/>
          </w:tcPr>
          <w:p w:rsidR="00F53308" w:rsidRPr="007B2518" w:rsidRDefault="00F53308" w:rsidP="00F53308">
            <w:pPr>
              <w:rPr>
                <w:sz w:val="26"/>
                <w:szCs w:val="26"/>
              </w:rPr>
            </w:pPr>
            <w:r w:rsidRPr="007B2518">
              <w:rPr>
                <w:sz w:val="26"/>
                <w:szCs w:val="26"/>
              </w:rPr>
              <w:t>постоянный поток</w:t>
            </w:r>
          </w:p>
        </w:tc>
        <w:tc>
          <w:tcPr>
            <w:tcW w:w="2410" w:type="dxa"/>
            <w:shd w:val="clear" w:color="auto" w:fill="auto"/>
            <w:vAlign w:val="center"/>
          </w:tcPr>
          <w:p w:rsidR="00F53308" w:rsidRPr="007B2518" w:rsidRDefault="00F53308" w:rsidP="00F53308">
            <w:pPr>
              <w:rPr>
                <w:sz w:val="26"/>
                <w:szCs w:val="26"/>
              </w:rPr>
            </w:pPr>
            <w:r w:rsidRPr="007B2518">
              <w:rPr>
                <w:sz w:val="26"/>
                <w:szCs w:val="26"/>
              </w:rPr>
              <w:t>постоянный поток</w:t>
            </w:r>
          </w:p>
        </w:tc>
        <w:tc>
          <w:tcPr>
            <w:tcW w:w="2410" w:type="dxa"/>
            <w:shd w:val="clear" w:color="auto" w:fill="auto"/>
            <w:vAlign w:val="center"/>
          </w:tcPr>
          <w:p w:rsidR="00F53308" w:rsidRPr="007B2518" w:rsidRDefault="00F53308" w:rsidP="00F53308">
            <w:pPr>
              <w:rPr>
                <w:sz w:val="26"/>
                <w:szCs w:val="26"/>
              </w:rPr>
            </w:pPr>
            <w:r w:rsidRPr="007B2518">
              <w:rPr>
                <w:sz w:val="26"/>
                <w:szCs w:val="26"/>
              </w:rPr>
              <w:t>постоянный поток</w:t>
            </w:r>
          </w:p>
        </w:tc>
        <w:tc>
          <w:tcPr>
            <w:tcW w:w="2410" w:type="dxa"/>
            <w:shd w:val="clear" w:color="auto" w:fill="auto"/>
            <w:vAlign w:val="center"/>
          </w:tcPr>
          <w:p w:rsidR="00F53308" w:rsidRPr="007B2518" w:rsidRDefault="00F53308" w:rsidP="00F53308">
            <w:pPr>
              <w:rPr>
                <w:sz w:val="26"/>
                <w:szCs w:val="26"/>
              </w:rPr>
            </w:pPr>
            <w:r w:rsidRPr="007B2518">
              <w:rPr>
                <w:sz w:val="26"/>
                <w:szCs w:val="26"/>
              </w:rPr>
              <w:t>постоянный поток</w:t>
            </w:r>
          </w:p>
        </w:tc>
      </w:tr>
      <w:tr w:rsidR="00F53308" w:rsidRPr="007B2518" w:rsidTr="00F53308">
        <w:trPr>
          <w:trHeight w:val="510"/>
        </w:trPr>
        <w:tc>
          <w:tcPr>
            <w:tcW w:w="2564" w:type="dxa"/>
            <w:shd w:val="clear" w:color="auto" w:fill="auto"/>
          </w:tcPr>
          <w:p w:rsidR="00F53308" w:rsidRPr="007B2518" w:rsidRDefault="00F53308" w:rsidP="00F53308">
            <w:pPr>
              <w:rPr>
                <w:sz w:val="26"/>
                <w:szCs w:val="26"/>
              </w:rPr>
            </w:pPr>
            <w:r w:rsidRPr="007B2518">
              <w:rPr>
                <w:sz w:val="26"/>
                <w:szCs w:val="26"/>
              </w:rPr>
              <w:t>Привод</w:t>
            </w:r>
          </w:p>
        </w:tc>
        <w:tc>
          <w:tcPr>
            <w:tcW w:w="2410" w:type="dxa"/>
            <w:shd w:val="clear" w:color="auto" w:fill="auto"/>
            <w:vAlign w:val="center"/>
          </w:tcPr>
          <w:p w:rsidR="00F53308" w:rsidRPr="007B2518" w:rsidRDefault="00F53308" w:rsidP="00F53308">
            <w:pPr>
              <w:rPr>
                <w:sz w:val="26"/>
                <w:szCs w:val="26"/>
              </w:rPr>
            </w:pPr>
            <w:r w:rsidRPr="007B2518">
              <w:rPr>
                <w:sz w:val="26"/>
                <w:szCs w:val="26"/>
              </w:rPr>
              <w:t>электромагнитный двигатель</w:t>
            </w:r>
          </w:p>
        </w:tc>
        <w:tc>
          <w:tcPr>
            <w:tcW w:w="2409" w:type="dxa"/>
            <w:shd w:val="clear" w:color="auto" w:fill="auto"/>
            <w:vAlign w:val="center"/>
          </w:tcPr>
          <w:p w:rsidR="00F53308" w:rsidRPr="007B2518" w:rsidRDefault="00F53308" w:rsidP="00F53308">
            <w:pPr>
              <w:rPr>
                <w:sz w:val="26"/>
                <w:szCs w:val="26"/>
              </w:rPr>
            </w:pPr>
            <w:r w:rsidRPr="007B2518">
              <w:rPr>
                <w:sz w:val="26"/>
                <w:szCs w:val="26"/>
              </w:rPr>
              <w:t>электромагнитный двигатель</w:t>
            </w:r>
          </w:p>
        </w:tc>
        <w:tc>
          <w:tcPr>
            <w:tcW w:w="2410" w:type="dxa"/>
            <w:shd w:val="clear" w:color="auto" w:fill="auto"/>
            <w:vAlign w:val="center"/>
          </w:tcPr>
          <w:p w:rsidR="00F53308" w:rsidRPr="007B2518" w:rsidRDefault="00F53308" w:rsidP="00F53308">
            <w:pPr>
              <w:rPr>
                <w:sz w:val="26"/>
                <w:szCs w:val="26"/>
              </w:rPr>
            </w:pPr>
            <w:r w:rsidRPr="007B2518">
              <w:rPr>
                <w:sz w:val="26"/>
                <w:szCs w:val="26"/>
              </w:rPr>
              <w:t>электромагнитный двигатель</w:t>
            </w:r>
          </w:p>
        </w:tc>
        <w:tc>
          <w:tcPr>
            <w:tcW w:w="2410" w:type="dxa"/>
            <w:shd w:val="clear" w:color="auto" w:fill="auto"/>
            <w:vAlign w:val="center"/>
          </w:tcPr>
          <w:p w:rsidR="00F53308" w:rsidRPr="007B2518" w:rsidRDefault="00F53308" w:rsidP="00F53308">
            <w:pPr>
              <w:rPr>
                <w:sz w:val="26"/>
                <w:szCs w:val="26"/>
              </w:rPr>
            </w:pPr>
            <w:r w:rsidRPr="007B2518">
              <w:rPr>
                <w:sz w:val="26"/>
                <w:szCs w:val="26"/>
              </w:rPr>
              <w:t>электромагнитный двигатель</w:t>
            </w:r>
          </w:p>
        </w:tc>
        <w:tc>
          <w:tcPr>
            <w:tcW w:w="2410" w:type="dxa"/>
            <w:shd w:val="clear" w:color="auto" w:fill="auto"/>
            <w:vAlign w:val="center"/>
          </w:tcPr>
          <w:p w:rsidR="00F53308" w:rsidRPr="007B2518" w:rsidRDefault="00F53308" w:rsidP="00F53308">
            <w:pPr>
              <w:rPr>
                <w:sz w:val="26"/>
                <w:szCs w:val="26"/>
              </w:rPr>
            </w:pPr>
            <w:r w:rsidRPr="007B2518">
              <w:rPr>
                <w:sz w:val="26"/>
                <w:szCs w:val="26"/>
              </w:rPr>
              <w:t>электромагнитный двигатель</w:t>
            </w:r>
          </w:p>
        </w:tc>
      </w:tr>
      <w:tr w:rsidR="00F53308" w:rsidRPr="007B2518" w:rsidTr="00F53308">
        <w:trPr>
          <w:trHeight w:val="1020"/>
        </w:trPr>
        <w:tc>
          <w:tcPr>
            <w:tcW w:w="2564" w:type="dxa"/>
            <w:shd w:val="clear" w:color="auto" w:fill="auto"/>
          </w:tcPr>
          <w:p w:rsidR="00F53308" w:rsidRPr="007B2518" w:rsidRDefault="00F53308" w:rsidP="00F53308">
            <w:pPr>
              <w:rPr>
                <w:sz w:val="26"/>
                <w:szCs w:val="26"/>
              </w:rPr>
            </w:pPr>
            <w:r w:rsidRPr="007B2518">
              <w:rPr>
                <w:sz w:val="26"/>
                <w:szCs w:val="26"/>
              </w:rPr>
              <w:t>Подвес/опоры ротора</w:t>
            </w:r>
          </w:p>
        </w:tc>
        <w:tc>
          <w:tcPr>
            <w:tcW w:w="2410" w:type="dxa"/>
            <w:shd w:val="clear" w:color="auto" w:fill="auto"/>
            <w:vAlign w:val="center"/>
          </w:tcPr>
          <w:p w:rsidR="00F53308" w:rsidRPr="007B2518" w:rsidRDefault="00F53308" w:rsidP="00F53308">
            <w:pPr>
              <w:rPr>
                <w:sz w:val="26"/>
                <w:szCs w:val="26"/>
              </w:rPr>
            </w:pPr>
            <w:r w:rsidRPr="007B2518">
              <w:rPr>
                <w:sz w:val="26"/>
                <w:szCs w:val="26"/>
              </w:rPr>
              <w:t xml:space="preserve">опоры скольжения с </w:t>
            </w:r>
            <w:proofErr w:type="spellStart"/>
            <w:r w:rsidRPr="007B2518">
              <w:rPr>
                <w:sz w:val="26"/>
                <w:szCs w:val="26"/>
              </w:rPr>
              <w:t>алмазоподобным</w:t>
            </w:r>
            <w:proofErr w:type="spellEnd"/>
            <w:r w:rsidRPr="007B2518">
              <w:rPr>
                <w:sz w:val="26"/>
                <w:szCs w:val="26"/>
              </w:rPr>
              <w:t xml:space="preserve"> покрытием</w:t>
            </w:r>
          </w:p>
        </w:tc>
        <w:tc>
          <w:tcPr>
            <w:tcW w:w="2409" w:type="dxa"/>
            <w:shd w:val="clear" w:color="auto" w:fill="auto"/>
            <w:vAlign w:val="center"/>
          </w:tcPr>
          <w:p w:rsidR="00F53308" w:rsidRPr="007B2518" w:rsidRDefault="00F53308" w:rsidP="00F53308">
            <w:pPr>
              <w:rPr>
                <w:sz w:val="26"/>
                <w:szCs w:val="26"/>
              </w:rPr>
            </w:pPr>
            <w:r w:rsidRPr="007B2518">
              <w:rPr>
                <w:sz w:val="26"/>
                <w:szCs w:val="26"/>
              </w:rPr>
              <w:t>опоры скольжения</w:t>
            </w:r>
          </w:p>
        </w:tc>
        <w:tc>
          <w:tcPr>
            <w:tcW w:w="2410" w:type="dxa"/>
            <w:shd w:val="clear" w:color="auto" w:fill="auto"/>
            <w:vAlign w:val="center"/>
          </w:tcPr>
          <w:p w:rsidR="00F53308" w:rsidRPr="007B2518" w:rsidRDefault="00F53308" w:rsidP="00F53308">
            <w:pPr>
              <w:rPr>
                <w:sz w:val="26"/>
                <w:szCs w:val="26"/>
              </w:rPr>
            </w:pPr>
            <w:r w:rsidRPr="007B2518">
              <w:rPr>
                <w:sz w:val="26"/>
                <w:szCs w:val="26"/>
              </w:rPr>
              <w:t>опоры скольжения, керамические подшипники</w:t>
            </w:r>
          </w:p>
        </w:tc>
        <w:tc>
          <w:tcPr>
            <w:tcW w:w="2410" w:type="dxa"/>
            <w:shd w:val="clear" w:color="auto" w:fill="auto"/>
            <w:vAlign w:val="center"/>
          </w:tcPr>
          <w:p w:rsidR="00F53308" w:rsidRPr="007B2518" w:rsidRDefault="00F53308" w:rsidP="00F53308">
            <w:pPr>
              <w:rPr>
                <w:sz w:val="26"/>
                <w:szCs w:val="26"/>
              </w:rPr>
            </w:pPr>
            <w:r w:rsidRPr="007B2518">
              <w:rPr>
                <w:sz w:val="26"/>
                <w:szCs w:val="26"/>
              </w:rPr>
              <w:t>магнитный подвес</w:t>
            </w:r>
          </w:p>
        </w:tc>
        <w:tc>
          <w:tcPr>
            <w:tcW w:w="2410" w:type="dxa"/>
            <w:shd w:val="clear" w:color="auto" w:fill="auto"/>
            <w:vAlign w:val="center"/>
          </w:tcPr>
          <w:p w:rsidR="00F53308" w:rsidRPr="007B2518" w:rsidRDefault="00F53308" w:rsidP="00F53308">
            <w:pPr>
              <w:rPr>
                <w:sz w:val="26"/>
                <w:szCs w:val="26"/>
              </w:rPr>
            </w:pPr>
            <w:r w:rsidRPr="007B2518">
              <w:rPr>
                <w:sz w:val="26"/>
                <w:szCs w:val="26"/>
              </w:rPr>
              <w:t>опоры скольжения, керамические подшипники</w:t>
            </w:r>
          </w:p>
        </w:tc>
      </w:tr>
      <w:tr w:rsidR="00F53308" w:rsidRPr="007B2518" w:rsidTr="00F53308">
        <w:trPr>
          <w:trHeight w:val="765"/>
        </w:trPr>
        <w:tc>
          <w:tcPr>
            <w:tcW w:w="2564" w:type="dxa"/>
            <w:shd w:val="clear" w:color="auto" w:fill="auto"/>
          </w:tcPr>
          <w:p w:rsidR="00F53308" w:rsidRPr="007B2518" w:rsidRDefault="00F53308" w:rsidP="00F53308">
            <w:pPr>
              <w:rPr>
                <w:sz w:val="26"/>
                <w:szCs w:val="26"/>
              </w:rPr>
            </w:pPr>
            <w:r w:rsidRPr="007B2518">
              <w:rPr>
                <w:sz w:val="26"/>
                <w:szCs w:val="26"/>
              </w:rPr>
              <w:t>Рабочий диапазон скорости вращения ротора</w:t>
            </w:r>
          </w:p>
        </w:tc>
        <w:tc>
          <w:tcPr>
            <w:tcW w:w="2410" w:type="dxa"/>
            <w:shd w:val="clear" w:color="auto" w:fill="auto"/>
            <w:vAlign w:val="center"/>
          </w:tcPr>
          <w:p w:rsidR="00F53308" w:rsidRPr="007B2518" w:rsidRDefault="00F53308" w:rsidP="00F53308">
            <w:pPr>
              <w:rPr>
                <w:sz w:val="26"/>
                <w:szCs w:val="26"/>
              </w:rPr>
            </w:pPr>
            <w:r w:rsidRPr="007B2518">
              <w:rPr>
                <w:sz w:val="26"/>
                <w:szCs w:val="26"/>
              </w:rPr>
              <w:t>3000-10000 об/мин</w:t>
            </w:r>
          </w:p>
        </w:tc>
        <w:tc>
          <w:tcPr>
            <w:tcW w:w="2409" w:type="dxa"/>
            <w:shd w:val="clear" w:color="auto" w:fill="auto"/>
            <w:vAlign w:val="center"/>
          </w:tcPr>
          <w:p w:rsidR="00F53308" w:rsidRPr="007B2518" w:rsidRDefault="00F53308" w:rsidP="00F53308">
            <w:pPr>
              <w:rPr>
                <w:sz w:val="26"/>
                <w:szCs w:val="26"/>
              </w:rPr>
            </w:pPr>
            <w:r w:rsidRPr="007B2518">
              <w:rPr>
                <w:sz w:val="26"/>
                <w:szCs w:val="26"/>
              </w:rPr>
              <w:t>8000-14000 об/мин</w:t>
            </w:r>
          </w:p>
        </w:tc>
        <w:tc>
          <w:tcPr>
            <w:tcW w:w="2410" w:type="dxa"/>
            <w:shd w:val="clear" w:color="auto" w:fill="auto"/>
            <w:vAlign w:val="center"/>
          </w:tcPr>
          <w:p w:rsidR="00F53308" w:rsidRPr="007B2518" w:rsidRDefault="00F53308" w:rsidP="00F53308">
            <w:pPr>
              <w:rPr>
                <w:sz w:val="26"/>
                <w:szCs w:val="26"/>
              </w:rPr>
            </w:pPr>
            <w:r w:rsidRPr="007B2518">
              <w:rPr>
                <w:sz w:val="26"/>
                <w:szCs w:val="26"/>
              </w:rPr>
              <w:t>8000-12000 об/мин</w:t>
            </w:r>
          </w:p>
        </w:tc>
        <w:tc>
          <w:tcPr>
            <w:tcW w:w="2410" w:type="dxa"/>
            <w:shd w:val="clear" w:color="auto" w:fill="auto"/>
            <w:vAlign w:val="center"/>
          </w:tcPr>
          <w:p w:rsidR="00F53308" w:rsidRPr="007B2518" w:rsidRDefault="00F53308" w:rsidP="00F53308">
            <w:pPr>
              <w:rPr>
                <w:sz w:val="26"/>
                <w:szCs w:val="26"/>
              </w:rPr>
            </w:pPr>
            <w:r w:rsidRPr="007B2518">
              <w:rPr>
                <w:sz w:val="26"/>
                <w:szCs w:val="26"/>
              </w:rPr>
              <w:t>5000-10000 об/мин</w:t>
            </w:r>
          </w:p>
        </w:tc>
        <w:tc>
          <w:tcPr>
            <w:tcW w:w="2410" w:type="dxa"/>
            <w:shd w:val="clear" w:color="auto" w:fill="auto"/>
            <w:vAlign w:val="center"/>
          </w:tcPr>
          <w:p w:rsidR="00F53308" w:rsidRPr="007B2518" w:rsidRDefault="00F53308" w:rsidP="00F53308">
            <w:pPr>
              <w:rPr>
                <w:sz w:val="26"/>
                <w:szCs w:val="26"/>
              </w:rPr>
            </w:pPr>
            <w:r w:rsidRPr="007B2518">
              <w:rPr>
                <w:sz w:val="26"/>
                <w:szCs w:val="26"/>
              </w:rPr>
              <w:t>6000-14000 об/мин</w:t>
            </w:r>
          </w:p>
        </w:tc>
      </w:tr>
      <w:tr w:rsidR="00F53308" w:rsidRPr="007B2518" w:rsidTr="00F53308">
        <w:trPr>
          <w:trHeight w:val="765"/>
        </w:trPr>
        <w:tc>
          <w:tcPr>
            <w:tcW w:w="2564" w:type="dxa"/>
            <w:shd w:val="clear" w:color="auto" w:fill="auto"/>
          </w:tcPr>
          <w:p w:rsidR="00F53308" w:rsidRPr="007B2518" w:rsidRDefault="00F53308" w:rsidP="00F53308">
            <w:pPr>
              <w:rPr>
                <w:sz w:val="26"/>
                <w:szCs w:val="26"/>
              </w:rPr>
            </w:pPr>
            <w:r w:rsidRPr="007B2518">
              <w:rPr>
                <w:sz w:val="26"/>
                <w:szCs w:val="26"/>
              </w:rPr>
              <w:t>Производительность</w:t>
            </w:r>
          </w:p>
        </w:tc>
        <w:tc>
          <w:tcPr>
            <w:tcW w:w="2410" w:type="dxa"/>
            <w:shd w:val="clear" w:color="auto" w:fill="auto"/>
            <w:vAlign w:val="center"/>
          </w:tcPr>
          <w:p w:rsidR="00F53308" w:rsidRPr="007B2518" w:rsidRDefault="00F53308" w:rsidP="00F53308">
            <w:pPr>
              <w:rPr>
                <w:sz w:val="26"/>
                <w:szCs w:val="26"/>
              </w:rPr>
            </w:pPr>
            <w:r w:rsidRPr="007B2518">
              <w:rPr>
                <w:sz w:val="26"/>
                <w:szCs w:val="26"/>
              </w:rPr>
              <w:t xml:space="preserve">5 л/мин </w:t>
            </w:r>
            <w:smartTag w:uri="urn:schemas-microsoft-com:office:smarttags" w:element="metricconverter">
              <w:smartTagPr>
                <w:attr w:name="ProductID" w:val="100 мм"/>
              </w:smartTagPr>
              <w:r w:rsidRPr="007B2518">
                <w:rPr>
                  <w:sz w:val="26"/>
                  <w:szCs w:val="26"/>
                </w:rPr>
                <w:t>100 мм</w:t>
              </w:r>
            </w:smartTag>
            <w:r w:rsidRPr="007B2518">
              <w:rPr>
                <w:sz w:val="26"/>
                <w:szCs w:val="26"/>
              </w:rPr>
              <w:t xml:space="preserve"> </w:t>
            </w:r>
            <w:proofErr w:type="spellStart"/>
            <w:r w:rsidRPr="007B2518">
              <w:rPr>
                <w:sz w:val="26"/>
                <w:szCs w:val="26"/>
              </w:rPr>
              <w:t>рт.ст</w:t>
            </w:r>
            <w:proofErr w:type="spellEnd"/>
            <w:r w:rsidRPr="007B2518">
              <w:rPr>
                <w:sz w:val="26"/>
                <w:szCs w:val="26"/>
              </w:rPr>
              <w:t>. при 7800 об/мин</w:t>
            </w:r>
          </w:p>
        </w:tc>
        <w:tc>
          <w:tcPr>
            <w:tcW w:w="2409" w:type="dxa"/>
            <w:shd w:val="clear" w:color="auto" w:fill="auto"/>
            <w:vAlign w:val="center"/>
          </w:tcPr>
          <w:p w:rsidR="00F53308" w:rsidRPr="007B2518" w:rsidRDefault="00F53308" w:rsidP="00F53308">
            <w:pPr>
              <w:rPr>
                <w:sz w:val="26"/>
                <w:szCs w:val="26"/>
              </w:rPr>
            </w:pPr>
            <w:r w:rsidRPr="007B2518">
              <w:rPr>
                <w:sz w:val="26"/>
                <w:szCs w:val="26"/>
              </w:rPr>
              <w:t xml:space="preserve">5 л/мин </w:t>
            </w:r>
            <w:smartTag w:uri="urn:schemas-microsoft-com:office:smarttags" w:element="metricconverter">
              <w:smartTagPr>
                <w:attr w:name="ProductID" w:val="100 мм"/>
              </w:smartTagPr>
              <w:r w:rsidRPr="007B2518">
                <w:rPr>
                  <w:sz w:val="26"/>
                  <w:szCs w:val="26"/>
                </w:rPr>
                <w:t>100 мм</w:t>
              </w:r>
            </w:smartTag>
            <w:r w:rsidRPr="007B2518">
              <w:rPr>
                <w:sz w:val="26"/>
                <w:szCs w:val="26"/>
              </w:rPr>
              <w:t xml:space="preserve"> </w:t>
            </w:r>
            <w:proofErr w:type="spellStart"/>
            <w:r w:rsidRPr="007B2518">
              <w:rPr>
                <w:sz w:val="26"/>
                <w:szCs w:val="26"/>
              </w:rPr>
              <w:t>рт</w:t>
            </w:r>
            <w:proofErr w:type="spellEnd"/>
            <w:r w:rsidRPr="007B2518">
              <w:rPr>
                <w:sz w:val="26"/>
                <w:szCs w:val="26"/>
              </w:rPr>
              <w:t>. ст. при 10000 об/мин</w:t>
            </w:r>
          </w:p>
        </w:tc>
        <w:tc>
          <w:tcPr>
            <w:tcW w:w="2410" w:type="dxa"/>
            <w:shd w:val="clear" w:color="auto" w:fill="auto"/>
            <w:vAlign w:val="center"/>
          </w:tcPr>
          <w:p w:rsidR="00F53308" w:rsidRPr="007B2518" w:rsidRDefault="00F53308" w:rsidP="00F53308">
            <w:pPr>
              <w:rPr>
                <w:sz w:val="26"/>
                <w:szCs w:val="26"/>
              </w:rPr>
            </w:pPr>
            <w:r w:rsidRPr="007B2518">
              <w:rPr>
                <w:sz w:val="26"/>
                <w:szCs w:val="26"/>
              </w:rPr>
              <w:t xml:space="preserve">5 л/мин </w:t>
            </w:r>
            <w:smartTag w:uri="urn:schemas-microsoft-com:office:smarttags" w:element="metricconverter">
              <w:smartTagPr>
                <w:attr w:name="ProductID" w:val="100 мм"/>
              </w:smartTagPr>
              <w:r w:rsidRPr="007B2518">
                <w:rPr>
                  <w:sz w:val="26"/>
                  <w:szCs w:val="26"/>
                </w:rPr>
                <w:t>100 мм</w:t>
              </w:r>
            </w:smartTag>
            <w:r w:rsidRPr="007B2518">
              <w:rPr>
                <w:sz w:val="26"/>
                <w:szCs w:val="26"/>
              </w:rPr>
              <w:t xml:space="preserve"> </w:t>
            </w:r>
            <w:proofErr w:type="spellStart"/>
            <w:r w:rsidRPr="007B2518">
              <w:rPr>
                <w:sz w:val="26"/>
                <w:szCs w:val="26"/>
              </w:rPr>
              <w:t>рт.ст</w:t>
            </w:r>
            <w:proofErr w:type="spellEnd"/>
            <w:r w:rsidRPr="007B2518">
              <w:rPr>
                <w:sz w:val="26"/>
                <w:szCs w:val="26"/>
              </w:rPr>
              <w:t>. при 12000 об/мин</w:t>
            </w:r>
          </w:p>
        </w:tc>
        <w:tc>
          <w:tcPr>
            <w:tcW w:w="2410" w:type="dxa"/>
            <w:shd w:val="clear" w:color="auto" w:fill="auto"/>
            <w:vAlign w:val="center"/>
          </w:tcPr>
          <w:p w:rsidR="00F53308" w:rsidRPr="007B2518" w:rsidRDefault="00F53308" w:rsidP="00F53308">
            <w:pPr>
              <w:rPr>
                <w:sz w:val="26"/>
                <w:szCs w:val="26"/>
              </w:rPr>
            </w:pPr>
            <w:r w:rsidRPr="007B2518">
              <w:rPr>
                <w:sz w:val="26"/>
                <w:szCs w:val="26"/>
              </w:rPr>
              <w:t xml:space="preserve">5 л/мин </w:t>
            </w:r>
            <w:smartTag w:uri="urn:schemas-microsoft-com:office:smarttags" w:element="metricconverter">
              <w:smartTagPr>
                <w:attr w:name="ProductID" w:val="100 мм"/>
              </w:smartTagPr>
              <w:r w:rsidRPr="007B2518">
                <w:rPr>
                  <w:sz w:val="26"/>
                  <w:szCs w:val="26"/>
                </w:rPr>
                <w:t>100 мм</w:t>
              </w:r>
            </w:smartTag>
            <w:r w:rsidRPr="007B2518">
              <w:rPr>
                <w:sz w:val="26"/>
                <w:szCs w:val="26"/>
              </w:rPr>
              <w:t xml:space="preserve"> </w:t>
            </w:r>
            <w:proofErr w:type="spellStart"/>
            <w:r w:rsidRPr="007B2518">
              <w:rPr>
                <w:sz w:val="26"/>
                <w:szCs w:val="26"/>
              </w:rPr>
              <w:t>рт</w:t>
            </w:r>
            <w:proofErr w:type="spellEnd"/>
            <w:r w:rsidRPr="007B2518">
              <w:rPr>
                <w:sz w:val="26"/>
                <w:szCs w:val="26"/>
              </w:rPr>
              <w:t>. ст. при 8500 об/мин,</w:t>
            </w:r>
          </w:p>
        </w:tc>
        <w:tc>
          <w:tcPr>
            <w:tcW w:w="2410" w:type="dxa"/>
            <w:shd w:val="clear" w:color="auto" w:fill="auto"/>
            <w:vAlign w:val="center"/>
          </w:tcPr>
          <w:p w:rsidR="00F53308" w:rsidRPr="007B2518" w:rsidRDefault="00F53308" w:rsidP="00F53308">
            <w:pPr>
              <w:rPr>
                <w:sz w:val="26"/>
                <w:szCs w:val="26"/>
              </w:rPr>
            </w:pPr>
            <w:r w:rsidRPr="007B2518">
              <w:rPr>
                <w:sz w:val="26"/>
                <w:szCs w:val="26"/>
              </w:rPr>
              <w:t xml:space="preserve">5 л/мин </w:t>
            </w:r>
            <w:smartTag w:uri="urn:schemas-microsoft-com:office:smarttags" w:element="metricconverter">
              <w:smartTagPr>
                <w:attr w:name="ProductID" w:val="100 мм"/>
              </w:smartTagPr>
              <w:r w:rsidRPr="007B2518">
                <w:rPr>
                  <w:sz w:val="26"/>
                  <w:szCs w:val="26"/>
                </w:rPr>
                <w:t>100 мм</w:t>
              </w:r>
            </w:smartTag>
            <w:r w:rsidRPr="007B2518">
              <w:rPr>
                <w:sz w:val="26"/>
                <w:szCs w:val="26"/>
              </w:rPr>
              <w:t xml:space="preserve"> </w:t>
            </w:r>
            <w:proofErr w:type="spellStart"/>
            <w:r w:rsidRPr="007B2518">
              <w:rPr>
                <w:sz w:val="26"/>
                <w:szCs w:val="26"/>
              </w:rPr>
              <w:t>рт.ст</w:t>
            </w:r>
            <w:proofErr w:type="spellEnd"/>
            <w:r w:rsidRPr="007B2518">
              <w:rPr>
                <w:sz w:val="26"/>
                <w:szCs w:val="26"/>
              </w:rPr>
              <w:t>. при 11200 об/мин.</w:t>
            </w:r>
          </w:p>
        </w:tc>
      </w:tr>
      <w:tr w:rsidR="00F53308" w:rsidRPr="007B2518" w:rsidTr="00F53308">
        <w:trPr>
          <w:trHeight w:val="255"/>
        </w:trPr>
        <w:tc>
          <w:tcPr>
            <w:tcW w:w="2564" w:type="dxa"/>
            <w:shd w:val="clear" w:color="auto" w:fill="auto"/>
          </w:tcPr>
          <w:p w:rsidR="00F53308" w:rsidRPr="007B2518" w:rsidRDefault="00F53308" w:rsidP="00F53308">
            <w:pPr>
              <w:rPr>
                <w:sz w:val="26"/>
                <w:szCs w:val="26"/>
              </w:rPr>
            </w:pPr>
            <w:r w:rsidRPr="007B2518">
              <w:rPr>
                <w:sz w:val="26"/>
                <w:szCs w:val="26"/>
              </w:rPr>
              <w:t>Масса насоса</w:t>
            </w:r>
          </w:p>
        </w:tc>
        <w:tc>
          <w:tcPr>
            <w:tcW w:w="2410" w:type="dxa"/>
            <w:shd w:val="clear" w:color="auto" w:fill="auto"/>
            <w:vAlign w:val="center"/>
          </w:tcPr>
          <w:p w:rsidR="00F53308" w:rsidRPr="007B2518" w:rsidRDefault="00F53308" w:rsidP="00F53308">
            <w:pPr>
              <w:rPr>
                <w:sz w:val="26"/>
                <w:szCs w:val="26"/>
              </w:rPr>
            </w:pPr>
            <w:smartTag w:uri="urn:schemas-microsoft-com:office:smarttags" w:element="metricconverter">
              <w:smartTagPr>
                <w:attr w:name="ProductID" w:val="180 г"/>
              </w:smartTagPr>
              <w:r w:rsidRPr="007B2518">
                <w:rPr>
                  <w:sz w:val="26"/>
                  <w:szCs w:val="26"/>
                </w:rPr>
                <w:t>180 г</w:t>
              </w:r>
            </w:smartTag>
          </w:p>
        </w:tc>
        <w:tc>
          <w:tcPr>
            <w:tcW w:w="2409" w:type="dxa"/>
            <w:shd w:val="clear" w:color="auto" w:fill="auto"/>
            <w:vAlign w:val="center"/>
          </w:tcPr>
          <w:p w:rsidR="00F53308" w:rsidRPr="007B2518" w:rsidRDefault="00F53308" w:rsidP="00F53308">
            <w:pPr>
              <w:rPr>
                <w:sz w:val="26"/>
                <w:szCs w:val="26"/>
              </w:rPr>
            </w:pPr>
            <w:smartTag w:uri="urn:schemas-microsoft-com:office:smarttags" w:element="metricconverter">
              <w:smartTagPr>
                <w:attr w:name="ProductID" w:val="95 г"/>
              </w:smartTagPr>
              <w:r w:rsidRPr="007B2518">
                <w:rPr>
                  <w:sz w:val="26"/>
                  <w:szCs w:val="26"/>
                </w:rPr>
                <w:t>95 г</w:t>
              </w:r>
            </w:smartTag>
          </w:p>
        </w:tc>
        <w:tc>
          <w:tcPr>
            <w:tcW w:w="2410" w:type="dxa"/>
            <w:shd w:val="clear" w:color="auto" w:fill="auto"/>
            <w:vAlign w:val="center"/>
          </w:tcPr>
          <w:p w:rsidR="00F53308" w:rsidRPr="007B2518" w:rsidRDefault="00F53308" w:rsidP="00F53308">
            <w:pPr>
              <w:rPr>
                <w:sz w:val="26"/>
                <w:szCs w:val="26"/>
              </w:rPr>
            </w:pPr>
            <w:smartTag w:uri="urn:schemas-microsoft-com:office:smarttags" w:element="metricconverter">
              <w:smartTagPr>
                <w:attr w:name="ProductID" w:val="85 г"/>
              </w:smartTagPr>
              <w:r w:rsidRPr="007B2518">
                <w:rPr>
                  <w:sz w:val="26"/>
                  <w:szCs w:val="26"/>
                </w:rPr>
                <w:t>85 г</w:t>
              </w:r>
            </w:smartTag>
          </w:p>
        </w:tc>
        <w:tc>
          <w:tcPr>
            <w:tcW w:w="2410" w:type="dxa"/>
            <w:shd w:val="clear" w:color="auto" w:fill="auto"/>
            <w:vAlign w:val="center"/>
          </w:tcPr>
          <w:p w:rsidR="00F53308" w:rsidRPr="007B2518" w:rsidRDefault="00F53308" w:rsidP="00F53308">
            <w:pPr>
              <w:rPr>
                <w:sz w:val="26"/>
                <w:szCs w:val="26"/>
              </w:rPr>
            </w:pPr>
            <w:smartTag w:uri="urn:schemas-microsoft-com:office:smarttags" w:element="metricconverter">
              <w:smartTagPr>
                <w:attr w:name="ProductID" w:val="200 г"/>
              </w:smartTagPr>
              <w:r w:rsidRPr="007B2518">
                <w:rPr>
                  <w:sz w:val="26"/>
                  <w:szCs w:val="26"/>
                </w:rPr>
                <w:t>200 г</w:t>
              </w:r>
            </w:smartTag>
          </w:p>
        </w:tc>
        <w:tc>
          <w:tcPr>
            <w:tcW w:w="2410" w:type="dxa"/>
            <w:shd w:val="clear" w:color="auto" w:fill="auto"/>
            <w:vAlign w:val="center"/>
          </w:tcPr>
          <w:p w:rsidR="00F53308" w:rsidRPr="007B2518" w:rsidRDefault="00F53308" w:rsidP="00F53308">
            <w:pPr>
              <w:rPr>
                <w:sz w:val="26"/>
                <w:szCs w:val="26"/>
              </w:rPr>
            </w:pPr>
            <w:smartTag w:uri="urn:schemas-microsoft-com:office:smarttags" w:element="metricconverter">
              <w:smartTagPr>
                <w:attr w:name="ProductID" w:val="166 г"/>
              </w:smartTagPr>
              <w:r w:rsidRPr="007B2518">
                <w:rPr>
                  <w:sz w:val="26"/>
                  <w:szCs w:val="26"/>
                </w:rPr>
                <w:t>166 г</w:t>
              </w:r>
            </w:smartTag>
          </w:p>
        </w:tc>
      </w:tr>
      <w:tr w:rsidR="00F53308" w:rsidRPr="007B2518" w:rsidTr="00F53308">
        <w:trPr>
          <w:trHeight w:val="1020"/>
        </w:trPr>
        <w:tc>
          <w:tcPr>
            <w:tcW w:w="2564" w:type="dxa"/>
            <w:shd w:val="clear" w:color="auto" w:fill="auto"/>
          </w:tcPr>
          <w:p w:rsidR="00F53308" w:rsidRPr="007B2518" w:rsidRDefault="00F53308" w:rsidP="00F53308">
            <w:pPr>
              <w:rPr>
                <w:sz w:val="26"/>
                <w:szCs w:val="26"/>
              </w:rPr>
            </w:pPr>
            <w:r w:rsidRPr="007B2518">
              <w:rPr>
                <w:sz w:val="26"/>
                <w:szCs w:val="26"/>
              </w:rPr>
              <w:t>Габариты насоса</w:t>
            </w:r>
          </w:p>
        </w:tc>
        <w:tc>
          <w:tcPr>
            <w:tcW w:w="2410" w:type="dxa"/>
            <w:shd w:val="clear" w:color="auto" w:fill="auto"/>
            <w:vAlign w:val="center"/>
          </w:tcPr>
          <w:p w:rsidR="00F53308" w:rsidRPr="007B2518" w:rsidRDefault="00F53308" w:rsidP="00F53308">
            <w:pPr>
              <w:rPr>
                <w:sz w:val="26"/>
                <w:szCs w:val="26"/>
              </w:rPr>
            </w:pPr>
            <w:r w:rsidRPr="007B2518">
              <w:rPr>
                <w:sz w:val="26"/>
                <w:szCs w:val="26"/>
              </w:rPr>
              <w:t xml:space="preserve">Длина </w:t>
            </w:r>
            <w:smartTag w:uri="urn:schemas-microsoft-com:office:smarttags" w:element="metricconverter">
              <w:smartTagPr>
                <w:attr w:name="ProductID" w:val="80 мм"/>
              </w:smartTagPr>
              <w:r w:rsidRPr="007B2518">
                <w:rPr>
                  <w:sz w:val="26"/>
                  <w:szCs w:val="26"/>
                </w:rPr>
                <w:t>80 мм</w:t>
              </w:r>
            </w:smartTag>
            <w:r w:rsidRPr="007B2518">
              <w:rPr>
                <w:sz w:val="26"/>
                <w:szCs w:val="26"/>
              </w:rPr>
              <w:t xml:space="preserve"> (</w:t>
            </w:r>
            <w:smartTag w:uri="urn:schemas-microsoft-com:office:smarttags" w:element="metricconverter">
              <w:smartTagPr>
                <w:attr w:name="ProductID" w:val="114 мм"/>
              </w:smartTagPr>
              <w:r w:rsidRPr="007B2518">
                <w:rPr>
                  <w:sz w:val="26"/>
                  <w:szCs w:val="26"/>
                </w:rPr>
                <w:t>114 мм</w:t>
              </w:r>
            </w:smartTag>
            <w:r w:rsidRPr="007B2518">
              <w:rPr>
                <w:sz w:val="26"/>
                <w:szCs w:val="26"/>
              </w:rPr>
              <w:t xml:space="preserve"> с канюлями), диаметр </w:t>
            </w:r>
            <w:smartTag w:uri="urn:schemas-microsoft-com:office:smarttags" w:element="metricconverter">
              <w:smartTagPr>
                <w:attr w:name="ProductID" w:val="33 мм"/>
              </w:smartTagPr>
              <w:r w:rsidRPr="007B2518">
                <w:rPr>
                  <w:sz w:val="26"/>
                  <w:szCs w:val="26"/>
                </w:rPr>
                <w:t>33 мм</w:t>
              </w:r>
            </w:smartTag>
            <w:r w:rsidRPr="007B2518">
              <w:rPr>
                <w:sz w:val="26"/>
                <w:szCs w:val="26"/>
              </w:rPr>
              <w:t xml:space="preserve"> (</w:t>
            </w:r>
            <w:smartTag w:uri="urn:schemas-microsoft-com:office:smarttags" w:element="metricconverter">
              <w:smartTagPr>
                <w:attr w:name="ProductID" w:val="38 мм"/>
              </w:smartTagPr>
              <w:r w:rsidRPr="007B2518">
                <w:rPr>
                  <w:sz w:val="26"/>
                  <w:szCs w:val="26"/>
                </w:rPr>
                <w:t>38 мм</w:t>
              </w:r>
            </w:smartTag>
            <w:r w:rsidRPr="007B2518">
              <w:rPr>
                <w:sz w:val="26"/>
                <w:szCs w:val="26"/>
              </w:rPr>
              <w:t xml:space="preserve"> с гайкой)</w:t>
            </w:r>
          </w:p>
        </w:tc>
        <w:tc>
          <w:tcPr>
            <w:tcW w:w="2409" w:type="dxa"/>
            <w:shd w:val="clear" w:color="auto" w:fill="auto"/>
            <w:vAlign w:val="center"/>
          </w:tcPr>
          <w:p w:rsidR="00F53308" w:rsidRPr="007B2518" w:rsidRDefault="00F53308" w:rsidP="00F53308">
            <w:pPr>
              <w:rPr>
                <w:sz w:val="26"/>
                <w:szCs w:val="26"/>
              </w:rPr>
            </w:pPr>
            <w:r w:rsidRPr="007B2518">
              <w:rPr>
                <w:sz w:val="26"/>
                <w:szCs w:val="26"/>
              </w:rPr>
              <w:t xml:space="preserve">Длина </w:t>
            </w:r>
            <w:smartTag w:uri="urn:schemas-microsoft-com:office:smarttags" w:element="metricconverter">
              <w:smartTagPr>
                <w:attr w:name="ProductID" w:val="86 мм"/>
              </w:smartTagPr>
              <w:r w:rsidRPr="007B2518">
                <w:rPr>
                  <w:sz w:val="26"/>
                  <w:szCs w:val="26"/>
                </w:rPr>
                <w:t>86 мм</w:t>
              </w:r>
            </w:smartTag>
            <w:r w:rsidRPr="007B2518">
              <w:rPr>
                <w:sz w:val="26"/>
                <w:szCs w:val="26"/>
              </w:rPr>
              <w:t xml:space="preserve">, диаметр </w:t>
            </w:r>
            <w:smartTag w:uri="urn:schemas-microsoft-com:office:smarttags" w:element="metricconverter">
              <w:smartTagPr>
                <w:attr w:name="ProductID" w:val="25 мм"/>
              </w:smartTagPr>
              <w:r w:rsidRPr="007B2518">
                <w:rPr>
                  <w:sz w:val="26"/>
                  <w:szCs w:val="26"/>
                </w:rPr>
                <w:t>25 мм</w:t>
              </w:r>
            </w:smartTag>
          </w:p>
        </w:tc>
        <w:tc>
          <w:tcPr>
            <w:tcW w:w="2410" w:type="dxa"/>
            <w:shd w:val="clear" w:color="auto" w:fill="auto"/>
            <w:vAlign w:val="center"/>
          </w:tcPr>
          <w:p w:rsidR="00F53308" w:rsidRPr="007B2518" w:rsidRDefault="00F53308" w:rsidP="00F53308">
            <w:pPr>
              <w:rPr>
                <w:sz w:val="26"/>
                <w:szCs w:val="26"/>
              </w:rPr>
            </w:pPr>
            <w:r w:rsidRPr="007B2518">
              <w:rPr>
                <w:sz w:val="26"/>
                <w:szCs w:val="26"/>
              </w:rPr>
              <w:t xml:space="preserve">Длина 55мм, диаметр </w:t>
            </w:r>
            <w:smartTag w:uri="urn:schemas-microsoft-com:office:smarttags" w:element="metricconverter">
              <w:smartTagPr>
                <w:attr w:name="ProductID" w:val="25 мм"/>
              </w:smartTagPr>
              <w:r w:rsidRPr="007B2518">
                <w:rPr>
                  <w:sz w:val="26"/>
                  <w:szCs w:val="26"/>
                </w:rPr>
                <w:t>25 мм</w:t>
              </w:r>
            </w:smartTag>
          </w:p>
        </w:tc>
        <w:tc>
          <w:tcPr>
            <w:tcW w:w="2410" w:type="dxa"/>
            <w:shd w:val="clear" w:color="auto" w:fill="auto"/>
            <w:vAlign w:val="center"/>
          </w:tcPr>
          <w:p w:rsidR="00F53308" w:rsidRPr="007B2518" w:rsidRDefault="00F53308" w:rsidP="00F53308">
            <w:pPr>
              <w:rPr>
                <w:sz w:val="26"/>
                <w:szCs w:val="26"/>
              </w:rPr>
            </w:pPr>
            <w:r w:rsidRPr="007B2518">
              <w:rPr>
                <w:sz w:val="26"/>
                <w:szCs w:val="26"/>
              </w:rPr>
              <w:t xml:space="preserve">Длина </w:t>
            </w:r>
            <w:smartTag w:uri="urn:schemas-microsoft-com:office:smarttags" w:element="metricconverter">
              <w:smartTagPr>
                <w:attr w:name="ProductID" w:val="122 мм"/>
              </w:smartTagPr>
              <w:r w:rsidRPr="007B2518">
                <w:rPr>
                  <w:sz w:val="26"/>
                  <w:szCs w:val="26"/>
                </w:rPr>
                <w:t>122 мм</w:t>
              </w:r>
            </w:smartTag>
            <w:r w:rsidRPr="007B2518">
              <w:rPr>
                <w:sz w:val="26"/>
                <w:szCs w:val="26"/>
              </w:rPr>
              <w:t>, диаметр 30-</w:t>
            </w:r>
            <w:smartTag w:uri="urn:schemas-microsoft-com:office:smarttags" w:element="metricconverter">
              <w:smartTagPr>
                <w:attr w:name="ProductID" w:val="35 мм"/>
              </w:smartTagPr>
              <w:r w:rsidRPr="007B2518">
                <w:rPr>
                  <w:sz w:val="26"/>
                  <w:szCs w:val="26"/>
                </w:rPr>
                <w:t>35 мм</w:t>
              </w:r>
            </w:smartTag>
          </w:p>
        </w:tc>
        <w:tc>
          <w:tcPr>
            <w:tcW w:w="2410" w:type="dxa"/>
            <w:shd w:val="clear" w:color="auto" w:fill="auto"/>
            <w:vAlign w:val="center"/>
          </w:tcPr>
          <w:p w:rsidR="00F53308" w:rsidRPr="007B2518" w:rsidRDefault="00F53308" w:rsidP="00F53308">
            <w:pPr>
              <w:rPr>
                <w:sz w:val="26"/>
                <w:szCs w:val="26"/>
              </w:rPr>
            </w:pPr>
            <w:r w:rsidRPr="007B2518">
              <w:rPr>
                <w:sz w:val="26"/>
                <w:szCs w:val="26"/>
              </w:rPr>
              <w:t xml:space="preserve">Длина </w:t>
            </w:r>
            <w:smartTag w:uri="urn:schemas-microsoft-com:office:smarttags" w:element="metricconverter">
              <w:smartTagPr>
                <w:attr w:name="ProductID" w:val="84 мм"/>
              </w:smartTagPr>
              <w:r w:rsidRPr="007B2518">
                <w:rPr>
                  <w:sz w:val="26"/>
                  <w:szCs w:val="26"/>
                </w:rPr>
                <w:t>84 мм</w:t>
              </w:r>
            </w:smartTag>
            <w:r w:rsidRPr="007B2518">
              <w:rPr>
                <w:sz w:val="26"/>
                <w:szCs w:val="26"/>
              </w:rPr>
              <w:t xml:space="preserve">, диаметр </w:t>
            </w:r>
            <w:smartTag w:uri="urn:schemas-microsoft-com:office:smarttags" w:element="metricconverter">
              <w:smartTagPr>
                <w:attr w:name="ProductID" w:val="34,5 мм"/>
              </w:smartTagPr>
              <w:r w:rsidRPr="007B2518">
                <w:rPr>
                  <w:sz w:val="26"/>
                  <w:szCs w:val="26"/>
                </w:rPr>
                <w:t>34,5 мм</w:t>
              </w:r>
            </w:smartTag>
          </w:p>
        </w:tc>
      </w:tr>
      <w:tr w:rsidR="00F53308" w:rsidRPr="007B2518" w:rsidTr="00F53308">
        <w:trPr>
          <w:trHeight w:val="510"/>
        </w:trPr>
        <w:tc>
          <w:tcPr>
            <w:tcW w:w="2564" w:type="dxa"/>
            <w:shd w:val="clear" w:color="auto" w:fill="auto"/>
          </w:tcPr>
          <w:p w:rsidR="00F53308" w:rsidRPr="007B2518" w:rsidRDefault="00F53308" w:rsidP="00F53308">
            <w:pPr>
              <w:rPr>
                <w:sz w:val="26"/>
                <w:szCs w:val="26"/>
              </w:rPr>
            </w:pPr>
            <w:proofErr w:type="spellStart"/>
            <w:r w:rsidRPr="007B2518">
              <w:rPr>
                <w:sz w:val="26"/>
                <w:szCs w:val="26"/>
              </w:rPr>
              <w:t>Тромборезистентное</w:t>
            </w:r>
            <w:proofErr w:type="spellEnd"/>
            <w:r w:rsidRPr="007B2518">
              <w:rPr>
                <w:sz w:val="26"/>
                <w:szCs w:val="26"/>
              </w:rPr>
              <w:t xml:space="preserve"> покрытие</w:t>
            </w:r>
          </w:p>
        </w:tc>
        <w:tc>
          <w:tcPr>
            <w:tcW w:w="2410" w:type="dxa"/>
            <w:shd w:val="clear" w:color="auto" w:fill="auto"/>
            <w:vAlign w:val="center"/>
          </w:tcPr>
          <w:p w:rsidR="00F53308" w:rsidRPr="007B2518" w:rsidRDefault="00F53308" w:rsidP="00F53308">
            <w:pPr>
              <w:rPr>
                <w:sz w:val="26"/>
                <w:szCs w:val="26"/>
              </w:rPr>
            </w:pPr>
            <w:r w:rsidRPr="007B2518">
              <w:rPr>
                <w:sz w:val="26"/>
                <w:szCs w:val="26"/>
              </w:rPr>
              <w:t>есть</w:t>
            </w:r>
          </w:p>
        </w:tc>
        <w:tc>
          <w:tcPr>
            <w:tcW w:w="2409" w:type="dxa"/>
            <w:shd w:val="clear" w:color="auto" w:fill="auto"/>
            <w:vAlign w:val="center"/>
          </w:tcPr>
          <w:p w:rsidR="00F53308" w:rsidRPr="007B2518" w:rsidRDefault="00F53308" w:rsidP="00F53308">
            <w:pPr>
              <w:rPr>
                <w:sz w:val="26"/>
                <w:szCs w:val="26"/>
              </w:rPr>
            </w:pPr>
            <w:r w:rsidRPr="007B2518">
              <w:rPr>
                <w:sz w:val="26"/>
                <w:szCs w:val="26"/>
              </w:rPr>
              <w:t>нет</w:t>
            </w:r>
          </w:p>
        </w:tc>
        <w:tc>
          <w:tcPr>
            <w:tcW w:w="2410" w:type="dxa"/>
            <w:shd w:val="clear" w:color="auto" w:fill="auto"/>
            <w:vAlign w:val="center"/>
          </w:tcPr>
          <w:p w:rsidR="00F53308" w:rsidRPr="007B2518" w:rsidRDefault="00F53308" w:rsidP="00F53308">
            <w:pPr>
              <w:rPr>
                <w:sz w:val="26"/>
                <w:szCs w:val="26"/>
              </w:rPr>
            </w:pPr>
            <w:r w:rsidRPr="007B2518">
              <w:rPr>
                <w:sz w:val="26"/>
                <w:szCs w:val="26"/>
              </w:rPr>
              <w:t>нет</w:t>
            </w:r>
          </w:p>
        </w:tc>
        <w:tc>
          <w:tcPr>
            <w:tcW w:w="2410" w:type="dxa"/>
            <w:shd w:val="clear" w:color="auto" w:fill="auto"/>
            <w:vAlign w:val="center"/>
          </w:tcPr>
          <w:p w:rsidR="00F53308" w:rsidRPr="007B2518" w:rsidRDefault="00F53308" w:rsidP="00F53308">
            <w:pPr>
              <w:rPr>
                <w:sz w:val="26"/>
                <w:szCs w:val="26"/>
              </w:rPr>
            </w:pPr>
            <w:r w:rsidRPr="007B2518">
              <w:rPr>
                <w:sz w:val="26"/>
                <w:szCs w:val="26"/>
              </w:rPr>
              <w:t>есть</w:t>
            </w:r>
          </w:p>
        </w:tc>
        <w:tc>
          <w:tcPr>
            <w:tcW w:w="2410" w:type="dxa"/>
            <w:shd w:val="clear" w:color="auto" w:fill="auto"/>
            <w:vAlign w:val="center"/>
          </w:tcPr>
          <w:p w:rsidR="00F53308" w:rsidRPr="007B2518" w:rsidRDefault="00F53308" w:rsidP="00F53308">
            <w:pPr>
              <w:rPr>
                <w:sz w:val="26"/>
                <w:szCs w:val="26"/>
              </w:rPr>
            </w:pPr>
            <w:r w:rsidRPr="007B2518">
              <w:rPr>
                <w:sz w:val="26"/>
                <w:szCs w:val="26"/>
              </w:rPr>
              <w:t>нет</w:t>
            </w:r>
          </w:p>
        </w:tc>
      </w:tr>
      <w:tr w:rsidR="00F53308" w:rsidRPr="007B2518" w:rsidTr="00F53308">
        <w:trPr>
          <w:trHeight w:val="510"/>
        </w:trPr>
        <w:tc>
          <w:tcPr>
            <w:tcW w:w="2564" w:type="dxa"/>
            <w:shd w:val="clear" w:color="auto" w:fill="auto"/>
          </w:tcPr>
          <w:p w:rsidR="00F53308" w:rsidRPr="007B2518" w:rsidRDefault="00F53308" w:rsidP="00F53308">
            <w:pPr>
              <w:rPr>
                <w:sz w:val="26"/>
                <w:szCs w:val="26"/>
              </w:rPr>
            </w:pPr>
            <w:proofErr w:type="spellStart"/>
            <w:r w:rsidRPr="007B2518">
              <w:rPr>
                <w:sz w:val="26"/>
                <w:szCs w:val="26"/>
              </w:rPr>
              <w:t>Чрезкожный</w:t>
            </w:r>
            <w:proofErr w:type="spellEnd"/>
            <w:r w:rsidRPr="007B2518">
              <w:rPr>
                <w:sz w:val="26"/>
                <w:szCs w:val="26"/>
              </w:rPr>
              <w:t xml:space="preserve"> кабель питания</w:t>
            </w:r>
          </w:p>
        </w:tc>
        <w:tc>
          <w:tcPr>
            <w:tcW w:w="2410" w:type="dxa"/>
            <w:shd w:val="clear" w:color="auto" w:fill="auto"/>
            <w:vAlign w:val="center"/>
          </w:tcPr>
          <w:p w:rsidR="00F53308" w:rsidRPr="007B2518" w:rsidRDefault="00F53308" w:rsidP="00F53308">
            <w:pPr>
              <w:rPr>
                <w:sz w:val="26"/>
                <w:szCs w:val="26"/>
              </w:rPr>
            </w:pPr>
            <w:r w:rsidRPr="007B2518">
              <w:rPr>
                <w:sz w:val="26"/>
                <w:szCs w:val="26"/>
              </w:rPr>
              <w:t>есть</w:t>
            </w:r>
          </w:p>
        </w:tc>
        <w:tc>
          <w:tcPr>
            <w:tcW w:w="2409" w:type="dxa"/>
            <w:shd w:val="clear" w:color="auto" w:fill="auto"/>
            <w:vAlign w:val="center"/>
          </w:tcPr>
          <w:p w:rsidR="00F53308" w:rsidRPr="007B2518" w:rsidRDefault="00F53308" w:rsidP="00F53308">
            <w:pPr>
              <w:rPr>
                <w:sz w:val="26"/>
                <w:szCs w:val="26"/>
              </w:rPr>
            </w:pPr>
            <w:r w:rsidRPr="007B2518">
              <w:rPr>
                <w:sz w:val="26"/>
                <w:szCs w:val="26"/>
              </w:rPr>
              <w:t>есть</w:t>
            </w:r>
          </w:p>
        </w:tc>
        <w:tc>
          <w:tcPr>
            <w:tcW w:w="2410" w:type="dxa"/>
            <w:shd w:val="clear" w:color="auto" w:fill="auto"/>
            <w:vAlign w:val="center"/>
          </w:tcPr>
          <w:p w:rsidR="00F53308" w:rsidRPr="007B2518" w:rsidRDefault="00F53308" w:rsidP="00F53308">
            <w:pPr>
              <w:rPr>
                <w:sz w:val="26"/>
                <w:szCs w:val="26"/>
              </w:rPr>
            </w:pPr>
            <w:r w:rsidRPr="007B2518">
              <w:rPr>
                <w:sz w:val="26"/>
                <w:szCs w:val="26"/>
              </w:rPr>
              <w:t>есть</w:t>
            </w:r>
          </w:p>
        </w:tc>
        <w:tc>
          <w:tcPr>
            <w:tcW w:w="2410" w:type="dxa"/>
            <w:shd w:val="clear" w:color="auto" w:fill="auto"/>
            <w:vAlign w:val="center"/>
          </w:tcPr>
          <w:p w:rsidR="00F53308" w:rsidRPr="007B2518" w:rsidRDefault="00F53308" w:rsidP="00F53308">
            <w:pPr>
              <w:rPr>
                <w:sz w:val="26"/>
                <w:szCs w:val="26"/>
              </w:rPr>
            </w:pPr>
            <w:r w:rsidRPr="007B2518">
              <w:rPr>
                <w:sz w:val="26"/>
                <w:szCs w:val="26"/>
              </w:rPr>
              <w:t>есть</w:t>
            </w:r>
          </w:p>
        </w:tc>
        <w:tc>
          <w:tcPr>
            <w:tcW w:w="2410" w:type="dxa"/>
            <w:shd w:val="clear" w:color="auto" w:fill="auto"/>
            <w:vAlign w:val="center"/>
          </w:tcPr>
          <w:p w:rsidR="00F53308" w:rsidRPr="007B2518" w:rsidRDefault="00F53308" w:rsidP="00F53308">
            <w:pPr>
              <w:rPr>
                <w:sz w:val="26"/>
                <w:szCs w:val="26"/>
              </w:rPr>
            </w:pPr>
            <w:r w:rsidRPr="007B2518">
              <w:rPr>
                <w:sz w:val="26"/>
                <w:szCs w:val="26"/>
              </w:rPr>
              <w:t>есть</w:t>
            </w:r>
          </w:p>
        </w:tc>
      </w:tr>
      <w:tr w:rsidR="00F53308" w:rsidRPr="007B2518" w:rsidTr="00F53308">
        <w:trPr>
          <w:trHeight w:val="765"/>
        </w:trPr>
        <w:tc>
          <w:tcPr>
            <w:tcW w:w="2564" w:type="dxa"/>
            <w:shd w:val="clear" w:color="auto" w:fill="auto"/>
          </w:tcPr>
          <w:p w:rsidR="00F53308" w:rsidRPr="007B2518" w:rsidRDefault="00F53308" w:rsidP="00F53308">
            <w:pPr>
              <w:rPr>
                <w:sz w:val="26"/>
                <w:szCs w:val="26"/>
              </w:rPr>
            </w:pPr>
            <w:r w:rsidRPr="007B2518">
              <w:rPr>
                <w:sz w:val="26"/>
                <w:szCs w:val="26"/>
              </w:rPr>
              <w:t>Встроенный датчик расхода</w:t>
            </w:r>
          </w:p>
        </w:tc>
        <w:tc>
          <w:tcPr>
            <w:tcW w:w="2410" w:type="dxa"/>
            <w:shd w:val="clear" w:color="auto" w:fill="auto"/>
            <w:vAlign w:val="center"/>
          </w:tcPr>
          <w:p w:rsidR="00F53308" w:rsidRPr="007B2518" w:rsidRDefault="00F53308" w:rsidP="00F53308">
            <w:pPr>
              <w:rPr>
                <w:sz w:val="26"/>
                <w:szCs w:val="26"/>
              </w:rPr>
            </w:pPr>
            <w:r w:rsidRPr="007B2518">
              <w:rPr>
                <w:sz w:val="26"/>
                <w:szCs w:val="26"/>
              </w:rPr>
              <w:t>проектируется с использованием косвенных методов</w:t>
            </w:r>
          </w:p>
        </w:tc>
        <w:tc>
          <w:tcPr>
            <w:tcW w:w="2409" w:type="dxa"/>
            <w:shd w:val="clear" w:color="auto" w:fill="auto"/>
            <w:vAlign w:val="center"/>
          </w:tcPr>
          <w:p w:rsidR="00F53308" w:rsidRPr="007B2518" w:rsidRDefault="00F53308" w:rsidP="00F53308">
            <w:pPr>
              <w:rPr>
                <w:sz w:val="26"/>
                <w:szCs w:val="26"/>
              </w:rPr>
            </w:pPr>
            <w:r w:rsidRPr="007B2518">
              <w:rPr>
                <w:sz w:val="26"/>
                <w:szCs w:val="26"/>
              </w:rPr>
              <w:t>есть</w:t>
            </w:r>
          </w:p>
        </w:tc>
        <w:tc>
          <w:tcPr>
            <w:tcW w:w="2410" w:type="dxa"/>
            <w:shd w:val="clear" w:color="auto" w:fill="auto"/>
            <w:vAlign w:val="center"/>
          </w:tcPr>
          <w:p w:rsidR="00F53308" w:rsidRPr="007B2518" w:rsidRDefault="00F53308" w:rsidP="00F53308">
            <w:pPr>
              <w:rPr>
                <w:sz w:val="26"/>
                <w:szCs w:val="26"/>
              </w:rPr>
            </w:pPr>
            <w:r w:rsidRPr="007B2518">
              <w:rPr>
                <w:sz w:val="26"/>
                <w:szCs w:val="26"/>
              </w:rPr>
              <w:t>нет</w:t>
            </w:r>
          </w:p>
        </w:tc>
        <w:tc>
          <w:tcPr>
            <w:tcW w:w="2410" w:type="dxa"/>
            <w:shd w:val="clear" w:color="auto" w:fill="auto"/>
            <w:vAlign w:val="center"/>
          </w:tcPr>
          <w:p w:rsidR="00F53308" w:rsidRPr="007B2518" w:rsidRDefault="00F53308" w:rsidP="00F53308">
            <w:pPr>
              <w:rPr>
                <w:sz w:val="26"/>
                <w:szCs w:val="26"/>
              </w:rPr>
            </w:pPr>
            <w:r w:rsidRPr="007B2518">
              <w:rPr>
                <w:sz w:val="26"/>
                <w:szCs w:val="26"/>
              </w:rPr>
              <w:t>определение косвенными методами</w:t>
            </w:r>
          </w:p>
        </w:tc>
        <w:tc>
          <w:tcPr>
            <w:tcW w:w="2410" w:type="dxa"/>
            <w:shd w:val="clear" w:color="auto" w:fill="auto"/>
            <w:vAlign w:val="center"/>
          </w:tcPr>
          <w:p w:rsidR="00F53308" w:rsidRPr="007B2518" w:rsidRDefault="00F53308" w:rsidP="00F53308">
            <w:pPr>
              <w:rPr>
                <w:sz w:val="26"/>
                <w:szCs w:val="26"/>
              </w:rPr>
            </w:pPr>
            <w:r w:rsidRPr="007B2518">
              <w:rPr>
                <w:sz w:val="26"/>
                <w:szCs w:val="26"/>
              </w:rPr>
              <w:t>нет</w:t>
            </w:r>
          </w:p>
        </w:tc>
      </w:tr>
      <w:tr w:rsidR="00F53308" w:rsidRPr="007B2518" w:rsidTr="00F53308">
        <w:trPr>
          <w:trHeight w:val="765"/>
        </w:trPr>
        <w:tc>
          <w:tcPr>
            <w:tcW w:w="2564" w:type="dxa"/>
            <w:shd w:val="clear" w:color="auto" w:fill="auto"/>
          </w:tcPr>
          <w:p w:rsidR="00F53308" w:rsidRPr="007B2518" w:rsidRDefault="00F53308" w:rsidP="00F53308">
            <w:pPr>
              <w:rPr>
                <w:sz w:val="26"/>
                <w:szCs w:val="26"/>
              </w:rPr>
            </w:pPr>
            <w:r w:rsidRPr="007B2518">
              <w:rPr>
                <w:sz w:val="26"/>
                <w:szCs w:val="26"/>
              </w:rPr>
              <w:lastRenderedPageBreak/>
              <w:t>Энергопотребление/ потребляемая мощность</w:t>
            </w:r>
          </w:p>
        </w:tc>
        <w:tc>
          <w:tcPr>
            <w:tcW w:w="2410" w:type="dxa"/>
            <w:shd w:val="clear" w:color="auto" w:fill="auto"/>
            <w:vAlign w:val="center"/>
          </w:tcPr>
          <w:p w:rsidR="00F53308" w:rsidRPr="007B2518" w:rsidRDefault="00F53308" w:rsidP="00F53308">
            <w:pPr>
              <w:rPr>
                <w:sz w:val="26"/>
                <w:szCs w:val="26"/>
              </w:rPr>
            </w:pPr>
            <w:r w:rsidRPr="007B2518">
              <w:rPr>
                <w:sz w:val="26"/>
                <w:szCs w:val="26"/>
              </w:rPr>
              <w:t>7,5 Вт</w:t>
            </w:r>
          </w:p>
        </w:tc>
        <w:tc>
          <w:tcPr>
            <w:tcW w:w="2409" w:type="dxa"/>
            <w:shd w:val="clear" w:color="auto" w:fill="auto"/>
            <w:vAlign w:val="center"/>
          </w:tcPr>
          <w:p w:rsidR="00F53308" w:rsidRPr="007B2518" w:rsidRDefault="00F53308" w:rsidP="00F53308">
            <w:pPr>
              <w:rPr>
                <w:sz w:val="26"/>
                <w:szCs w:val="26"/>
              </w:rPr>
            </w:pPr>
            <w:r w:rsidRPr="007B2518">
              <w:rPr>
                <w:sz w:val="26"/>
                <w:szCs w:val="26"/>
              </w:rPr>
              <w:t>10 Вт</w:t>
            </w:r>
          </w:p>
        </w:tc>
        <w:tc>
          <w:tcPr>
            <w:tcW w:w="2410" w:type="dxa"/>
            <w:shd w:val="clear" w:color="auto" w:fill="auto"/>
            <w:vAlign w:val="center"/>
          </w:tcPr>
          <w:p w:rsidR="00F53308" w:rsidRPr="007B2518" w:rsidRDefault="00F53308" w:rsidP="00F53308">
            <w:pPr>
              <w:rPr>
                <w:sz w:val="26"/>
                <w:szCs w:val="26"/>
              </w:rPr>
            </w:pPr>
            <w:r w:rsidRPr="007B2518">
              <w:rPr>
                <w:sz w:val="26"/>
                <w:szCs w:val="26"/>
              </w:rPr>
              <w:t>7-10 Вт</w:t>
            </w:r>
          </w:p>
        </w:tc>
        <w:tc>
          <w:tcPr>
            <w:tcW w:w="2410" w:type="dxa"/>
            <w:shd w:val="clear" w:color="auto" w:fill="auto"/>
            <w:vAlign w:val="center"/>
          </w:tcPr>
          <w:p w:rsidR="00F53308" w:rsidRPr="007B2518" w:rsidRDefault="00F53308" w:rsidP="00F53308">
            <w:pPr>
              <w:rPr>
                <w:sz w:val="26"/>
                <w:szCs w:val="26"/>
              </w:rPr>
            </w:pPr>
            <w:r w:rsidRPr="007B2518">
              <w:rPr>
                <w:sz w:val="26"/>
                <w:szCs w:val="26"/>
              </w:rPr>
              <w:t>8,5 Вт двигатель насоса + магнитные опоры</w:t>
            </w:r>
          </w:p>
        </w:tc>
        <w:tc>
          <w:tcPr>
            <w:tcW w:w="2410" w:type="dxa"/>
            <w:shd w:val="clear" w:color="auto" w:fill="auto"/>
            <w:vAlign w:val="center"/>
          </w:tcPr>
          <w:p w:rsidR="00F53308" w:rsidRPr="007B2518" w:rsidRDefault="00F53308" w:rsidP="00F53308">
            <w:pPr>
              <w:rPr>
                <w:sz w:val="26"/>
                <w:szCs w:val="26"/>
              </w:rPr>
            </w:pPr>
            <w:r w:rsidRPr="007B2518">
              <w:rPr>
                <w:sz w:val="26"/>
                <w:szCs w:val="26"/>
              </w:rPr>
              <w:t>10 Вт</w:t>
            </w:r>
          </w:p>
        </w:tc>
      </w:tr>
      <w:tr w:rsidR="00F53308" w:rsidRPr="007B2518" w:rsidTr="00F53308">
        <w:trPr>
          <w:trHeight w:val="1020"/>
        </w:trPr>
        <w:tc>
          <w:tcPr>
            <w:tcW w:w="2564" w:type="dxa"/>
            <w:shd w:val="clear" w:color="auto" w:fill="auto"/>
          </w:tcPr>
          <w:p w:rsidR="00F53308" w:rsidRPr="007B2518" w:rsidRDefault="00F53308" w:rsidP="00F53308">
            <w:pPr>
              <w:rPr>
                <w:sz w:val="26"/>
                <w:szCs w:val="26"/>
              </w:rPr>
            </w:pPr>
            <w:r w:rsidRPr="007B2518">
              <w:rPr>
                <w:sz w:val="26"/>
                <w:szCs w:val="26"/>
              </w:rPr>
              <w:t>Время работы от основного автономного источника питания</w:t>
            </w:r>
          </w:p>
        </w:tc>
        <w:tc>
          <w:tcPr>
            <w:tcW w:w="2410" w:type="dxa"/>
            <w:shd w:val="clear" w:color="auto" w:fill="auto"/>
            <w:vAlign w:val="center"/>
          </w:tcPr>
          <w:p w:rsidR="00F53308" w:rsidRPr="007B2518" w:rsidRDefault="00F53308" w:rsidP="00F53308">
            <w:pPr>
              <w:rPr>
                <w:sz w:val="26"/>
                <w:szCs w:val="26"/>
              </w:rPr>
            </w:pPr>
            <w:r w:rsidRPr="007B2518">
              <w:rPr>
                <w:sz w:val="26"/>
                <w:szCs w:val="26"/>
              </w:rPr>
              <w:t>6-8 часов</w:t>
            </w:r>
          </w:p>
        </w:tc>
        <w:tc>
          <w:tcPr>
            <w:tcW w:w="2409" w:type="dxa"/>
            <w:shd w:val="clear" w:color="auto" w:fill="auto"/>
            <w:vAlign w:val="center"/>
          </w:tcPr>
          <w:p w:rsidR="00F53308" w:rsidRPr="007B2518" w:rsidRDefault="00F53308" w:rsidP="00F53308">
            <w:pPr>
              <w:rPr>
                <w:sz w:val="26"/>
                <w:szCs w:val="26"/>
              </w:rPr>
            </w:pPr>
            <w:r w:rsidRPr="007B2518">
              <w:rPr>
                <w:sz w:val="26"/>
                <w:szCs w:val="26"/>
              </w:rPr>
              <w:t>6-8 часов (4-6 часов)</w:t>
            </w:r>
          </w:p>
        </w:tc>
        <w:tc>
          <w:tcPr>
            <w:tcW w:w="2410" w:type="dxa"/>
            <w:shd w:val="clear" w:color="auto" w:fill="auto"/>
            <w:vAlign w:val="center"/>
          </w:tcPr>
          <w:p w:rsidR="00F53308" w:rsidRPr="007B2518" w:rsidRDefault="00F53308" w:rsidP="00F53308">
            <w:pPr>
              <w:rPr>
                <w:sz w:val="26"/>
                <w:szCs w:val="26"/>
              </w:rPr>
            </w:pPr>
            <w:r w:rsidRPr="007B2518">
              <w:rPr>
                <w:sz w:val="26"/>
                <w:szCs w:val="26"/>
              </w:rPr>
              <w:t>до 8 часов</w:t>
            </w:r>
          </w:p>
        </w:tc>
        <w:tc>
          <w:tcPr>
            <w:tcW w:w="2410" w:type="dxa"/>
            <w:shd w:val="clear" w:color="auto" w:fill="auto"/>
            <w:vAlign w:val="center"/>
          </w:tcPr>
          <w:p w:rsidR="00F53308" w:rsidRPr="007B2518" w:rsidRDefault="00F53308" w:rsidP="00F53308">
            <w:pPr>
              <w:rPr>
                <w:sz w:val="26"/>
                <w:szCs w:val="26"/>
              </w:rPr>
            </w:pPr>
            <w:r w:rsidRPr="007B2518">
              <w:rPr>
                <w:sz w:val="26"/>
                <w:szCs w:val="26"/>
              </w:rPr>
              <w:t>4-6 часов</w:t>
            </w:r>
          </w:p>
        </w:tc>
        <w:tc>
          <w:tcPr>
            <w:tcW w:w="2410" w:type="dxa"/>
            <w:shd w:val="clear" w:color="auto" w:fill="auto"/>
            <w:vAlign w:val="center"/>
          </w:tcPr>
          <w:p w:rsidR="00F53308" w:rsidRPr="007B2518" w:rsidRDefault="00F53308" w:rsidP="00F53308">
            <w:pPr>
              <w:rPr>
                <w:sz w:val="26"/>
                <w:szCs w:val="26"/>
              </w:rPr>
            </w:pPr>
            <w:r w:rsidRPr="007B2518">
              <w:rPr>
                <w:sz w:val="26"/>
                <w:szCs w:val="26"/>
              </w:rPr>
              <w:t>2-4 часа</w:t>
            </w:r>
          </w:p>
        </w:tc>
      </w:tr>
      <w:tr w:rsidR="00F53308" w:rsidRPr="007B2518" w:rsidTr="00F53308">
        <w:trPr>
          <w:trHeight w:val="510"/>
        </w:trPr>
        <w:tc>
          <w:tcPr>
            <w:tcW w:w="2564" w:type="dxa"/>
            <w:shd w:val="clear" w:color="auto" w:fill="auto"/>
          </w:tcPr>
          <w:p w:rsidR="00F53308" w:rsidRPr="007B2518" w:rsidRDefault="00F53308" w:rsidP="00F53308">
            <w:pPr>
              <w:rPr>
                <w:sz w:val="26"/>
                <w:szCs w:val="26"/>
              </w:rPr>
            </w:pPr>
            <w:r w:rsidRPr="007B2518">
              <w:rPr>
                <w:sz w:val="26"/>
                <w:szCs w:val="26"/>
              </w:rPr>
              <w:t>Гарантийный срок эксплуатации</w:t>
            </w:r>
          </w:p>
        </w:tc>
        <w:tc>
          <w:tcPr>
            <w:tcW w:w="2410" w:type="dxa"/>
            <w:shd w:val="clear" w:color="auto" w:fill="auto"/>
            <w:vAlign w:val="center"/>
          </w:tcPr>
          <w:p w:rsidR="00F53308" w:rsidRPr="007B2518" w:rsidRDefault="00F53308" w:rsidP="00F53308">
            <w:pPr>
              <w:rPr>
                <w:sz w:val="26"/>
                <w:szCs w:val="26"/>
              </w:rPr>
            </w:pPr>
            <w:r w:rsidRPr="007B2518">
              <w:rPr>
                <w:sz w:val="26"/>
                <w:szCs w:val="26"/>
              </w:rPr>
              <w:t>10000 часов</w:t>
            </w:r>
          </w:p>
        </w:tc>
        <w:tc>
          <w:tcPr>
            <w:tcW w:w="2409" w:type="dxa"/>
            <w:shd w:val="clear" w:color="auto" w:fill="auto"/>
            <w:vAlign w:val="center"/>
          </w:tcPr>
          <w:p w:rsidR="00F53308" w:rsidRPr="007B2518" w:rsidRDefault="00F53308" w:rsidP="00F53308">
            <w:pPr>
              <w:rPr>
                <w:sz w:val="26"/>
                <w:szCs w:val="26"/>
              </w:rPr>
            </w:pPr>
            <w:r w:rsidRPr="007B2518">
              <w:rPr>
                <w:sz w:val="26"/>
                <w:szCs w:val="26"/>
              </w:rPr>
              <w:t>рассчитан на 5 лет</w:t>
            </w:r>
          </w:p>
        </w:tc>
        <w:tc>
          <w:tcPr>
            <w:tcW w:w="2410" w:type="dxa"/>
            <w:shd w:val="clear" w:color="auto" w:fill="auto"/>
            <w:vAlign w:val="center"/>
          </w:tcPr>
          <w:p w:rsidR="00F53308" w:rsidRPr="007B2518" w:rsidRDefault="00F53308" w:rsidP="00F53308">
            <w:pPr>
              <w:rPr>
                <w:sz w:val="26"/>
                <w:szCs w:val="26"/>
              </w:rPr>
            </w:pPr>
            <w:r w:rsidRPr="007B2518">
              <w:rPr>
                <w:sz w:val="26"/>
                <w:szCs w:val="26"/>
              </w:rPr>
              <w:t>рассчитан на 20 лет</w:t>
            </w:r>
          </w:p>
        </w:tc>
        <w:tc>
          <w:tcPr>
            <w:tcW w:w="2410" w:type="dxa"/>
            <w:shd w:val="clear" w:color="auto" w:fill="auto"/>
            <w:vAlign w:val="center"/>
          </w:tcPr>
          <w:p w:rsidR="00F53308" w:rsidRPr="007B2518" w:rsidRDefault="00F53308" w:rsidP="00F53308">
            <w:pPr>
              <w:rPr>
                <w:sz w:val="26"/>
                <w:szCs w:val="26"/>
              </w:rPr>
            </w:pPr>
            <w:r w:rsidRPr="007B2518">
              <w:rPr>
                <w:sz w:val="26"/>
                <w:szCs w:val="26"/>
              </w:rPr>
              <w:t>-</w:t>
            </w:r>
          </w:p>
        </w:tc>
        <w:tc>
          <w:tcPr>
            <w:tcW w:w="2410" w:type="dxa"/>
            <w:shd w:val="clear" w:color="auto" w:fill="auto"/>
            <w:vAlign w:val="center"/>
          </w:tcPr>
          <w:p w:rsidR="00F53308" w:rsidRPr="007B2518" w:rsidRDefault="00F53308" w:rsidP="00F53308">
            <w:pPr>
              <w:rPr>
                <w:sz w:val="26"/>
                <w:szCs w:val="26"/>
              </w:rPr>
            </w:pPr>
            <w:r w:rsidRPr="007B2518">
              <w:rPr>
                <w:sz w:val="26"/>
                <w:szCs w:val="26"/>
              </w:rPr>
              <w:t>-</w:t>
            </w:r>
          </w:p>
        </w:tc>
      </w:tr>
      <w:tr w:rsidR="00F53308" w:rsidRPr="007B2518" w:rsidTr="00F53308">
        <w:trPr>
          <w:trHeight w:val="510"/>
        </w:trPr>
        <w:tc>
          <w:tcPr>
            <w:tcW w:w="2564" w:type="dxa"/>
            <w:shd w:val="clear" w:color="auto" w:fill="auto"/>
          </w:tcPr>
          <w:p w:rsidR="00F53308" w:rsidRPr="007B2518" w:rsidRDefault="00F53308" w:rsidP="00F53308">
            <w:pPr>
              <w:rPr>
                <w:sz w:val="26"/>
                <w:szCs w:val="26"/>
              </w:rPr>
            </w:pPr>
            <w:r w:rsidRPr="007B2518">
              <w:rPr>
                <w:sz w:val="26"/>
                <w:szCs w:val="26"/>
              </w:rPr>
              <w:t>Длительность работы в экспериментах</w:t>
            </w:r>
          </w:p>
        </w:tc>
        <w:tc>
          <w:tcPr>
            <w:tcW w:w="2410" w:type="dxa"/>
            <w:shd w:val="clear" w:color="auto" w:fill="auto"/>
            <w:vAlign w:val="center"/>
          </w:tcPr>
          <w:p w:rsidR="00F53308" w:rsidRPr="007B2518" w:rsidRDefault="00F53308" w:rsidP="00F53308">
            <w:pPr>
              <w:rPr>
                <w:sz w:val="26"/>
                <w:szCs w:val="26"/>
              </w:rPr>
            </w:pPr>
            <w:r w:rsidRPr="007B2518">
              <w:rPr>
                <w:sz w:val="26"/>
                <w:szCs w:val="26"/>
              </w:rPr>
              <w:t>-</w:t>
            </w:r>
          </w:p>
        </w:tc>
        <w:tc>
          <w:tcPr>
            <w:tcW w:w="2409" w:type="dxa"/>
            <w:shd w:val="clear" w:color="auto" w:fill="auto"/>
            <w:vAlign w:val="center"/>
          </w:tcPr>
          <w:p w:rsidR="00F53308" w:rsidRPr="007B2518" w:rsidRDefault="00F53308" w:rsidP="00F53308">
            <w:pPr>
              <w:rPr>
                <w:sz w:val="26"/>
                <w:szCs w:val="26"/>
              </w:rPr>
            </w:pPr>
            <w:r w:rsidRPr="007B2518">
              <w:rPr>
                <w:sz w:val="26"/>
                <w:szCs w:val="26"/>
              </w:rPr>
              <w:t>в среднем 75 - 81 день и до 145 дней</w:t>
            </w:r>
          </w:p>
        </w:tc>
        <w:tc>
          <w:tcPr>
            <w:tcW w:w="2410" w:type="dxa"/>
            <w:shd w:val="clear" w:color="auto" w:fill="auto"/>
            <w:vAlign w:val="center"/>
          </w:tcPr>
          <w:p w:rsidR="00F53308" w:rsidRPr="007B2518" w:rsidRDefault="00F53308" w:rsidP="00F53308">
            <w:pPr>
              <w:rPr>
                <w:sz w:val="26"/>
                <w:szCs w:val="26"/>
              </w:rPr>
            </w:pPr>
            <w:r w:rsidRPr="007B2518">
              <w:rPr>
                <w:sz w:val="26"/>
                <w:szCs w:val="26"/>
              </w:rPr>
              <w:t>198 дней</w:t>
            </w:r>
          </w:p>
        </w:tc>
        <w:tc>
          <w:tcPr>
            <w:tcW w:w="2410" w:type="dxa"/>
            <w:shd w:val="clear" w:color="auto" w:fill="auto"/>
            <w:vAlign w:val="center"/>
          </w:tcPr>
          <w:p w:rsidR="00F53308" w:rsidRPr="007B2518" w:rsidRDefault="00F53308" w:rsidP="00F53308">
            <w:pPr>
              <w:rPr>
                <w:sz w:val="26"/>
                <w:szCs w:val="26"/>
              </w:rPr>
            </w:pPr>
            <w:r w:rsidRPr="007B2518">
              <w:rPr>
                <w:sz w:val="26"/>
                <w:szCs w:val="26"/>
              </w:rPr>
              <w:t>-</w:t>
            </w:r>
          </w:p>
        </w:tc>
        <w:tc>
          <w:tcPr>
            <w:tcW w:w="2410" w:type="dxa"/>
            <w:shd w:val="clear" w:color="auto" w:fill="auto"/>
            <w:vAlign w:val="center"/>
          </w:tcPr>
          <w:p w:rsidR="00F53308" w:rsidRPr="007B2518" w:rsidRDefault="00F53308" w:rsidP="00F53308">
            <w:pPr>
              <w:rPr>
                <w:sz w:val="26"/>
                <w:szCs w:val="26"/>
              </w:rPr>
            </w:pPr>
            <w:r w:rsidRPr="007B2518">
              <w:rPr>
                <w:sz w:val="26"/>
                <w:szCs w:val="26"/>
              </w:rPr>
              <w:t>226 дней на телятах</w:t>
            </w:r>
          </w:p>
        </w:tc>
      </w:tr>
      <w:tr w:rsidR="00F53308" w:rsidRPr="007B2518" w:rsidTr="00F53308">
        <w:trPr>
          <w:trHeight w:val="765"/>
        </w:trPr>
        <w:tc>
          <w:tcPr>
            <w:tcW w:w="2564" w:type="dxa"/>
            <w:shd w:val="clear" w:color="auto" w:fill="auto"/>
          </w:tcPr>
          <w:p w:rsidR="00F53308" w:rsidRPr="007B2518" w:rsidRDefault="00F53308" w:rsidP="00F53308">
            <w:pPr>
              <w:rPr>
                <w:sz w:val="26"/>
                <w:szCs w:val="26"/>
              </w:rPr>
            </w:pPr>
            <w:r w:rsidRPr="007B2518">
              <w:rPr>
                <w:sz w:val="26"/>
                <w:szCs w:val="26"/>
              </w:rPr>
              <w:t>Длительность работы в клиниках</w:t>
            </w:r>
          </w:p>
        </w:tc>
        <w:tc>
          <w:tcPr>
            <w:tcW w:w="2410" w:type="dxa"/>
            <w:shd w:val="clear" w:color="auto" w:fill="auto"/>
            <w:vAlign w:val="center"/>
          </w:tcPr>
          <w:p w:rsidR="00F53308" w:rsidRPr="007B2518" w:rsidRDefault="00F53308" w:rsidP="00F53308">
            <w:pPr>
              <w:rPr>
                <w:sz w:val="26"/>
                <w:szCs w:val="26"/>
              </w:rPr>
            </w:pPr>
            <w:r w:rsidRPr="007B2518">
              <w:rPr>
                <w:sz w:val="26"/>
                <w:szCs w:val="26"/>
              </w:rPr>
              <w:t>-</w:t>
            </w:r>
          </w:p>
        </w:tc>
        <w:tc>
          <w:tcPr>
            <w:tcW w:w="2409" w:type="dxa"/>
            <w:shd w:val="clear" w:color="auto" w:fill="auto"/>
            <w:vAlign w:val="center"/>
          </w:tcPr>
          <w:p w:rsidR="00F53308" w:rsidRPr="007B2518" w:rsidRDefault="00F53308" w:rsidP="00F53308">
            <w:pPr>
              <w:rPr>
                <w:sz w:val="26"/>
                <w:szCs w:val="26"/>
              </w:rPr>
            </w:pPr>
            <w:r w:rsidRPr="007B2518">
              <w:rPr>
                <w:sz w:val="26"/>
                <w:szCs w:val="26"/>
              </w:rPr>
              <w:t>229 - 438 дней</w:t>
            </w:r>
          </w:p>
        </w:tc>
        <w:tc>
          <w:tcPr>
            <w:tcW w:w="2410" w:type="dxa"/>
            <w:shd w:val="clear" w:color="auto" w:fill="auto"/>
            <w:vAlign w:val="center"/>
          </w:tcPr>
          <w:p w:rsidR="00F53308" w:rsidRPr="007B2518" w:rsidRDefault="00F53308" w:rsidP="00F53308">
            <w:pPr>
              <w:rPr>
                <w:sz w:val="26"/>
                <w:szCs w:val="26"/>
              </w:rPr>
            </w:pPr>
            <w:r w:rsidRPr="007B2518">
              <w:rPr>
                <w:sz w:val="26"/>
                <w:szCs w:val="26"/>
              </w:rPr>
              <w:t>в среднем 285 - 411 дней, максимум 7 лет</w:t>
            </w:r>
          </w:p>
        </w:tc>
        <w:tc>
          <w:tcPr>
            <w:tcW w:w="2410" w:type="dxa"/>
            <w:shd w:val="clear" w:color="auto" w:fill="auto"/>
            <w:vAlign w:val="center"/>
          </w:tcPr>
          <w:p w:rsidR="00F53308" w:rsidRPr="007B2518" w:rsidRDefault="00F53308" w:rsidP="00F53308">
            <w:pPr>
              <w:rPr>
                <w:sz w:val="26"/>
                <w:szCs w:val="26"/>
              </w:rPr>
            </w:pPr>
            <w:r w:rsidRPr="007B2518">
              <w:rPr>
                <w:sz w:val="26"/>
                <w:szCs w:val="26"/>
              </w:rPr>
              <w:t>максимум 12 месяцев</w:t>
            </w:r>
          </w:p>
        </w:tc>
        <w:tc>
          <w:tcPr>
            <w:tcW w:w="2410" w:type="dxa"/>
            <w:shd w:val="clear" w:color="auto" w:fill="auto"/>
            <w:vAlign w:val="center"/>
          </w:tcPr>
          <w:p w:rsidR="00F53308" w:rsidRPr="007B2518" w:rsidRDefault="00F53308" w:rsidP="00F53308">
            <w:pPr>
              <w:rPr>
                <w:sz w:val="26"/>
                <w:szCs w:val="26"/>
              </w:rPr>
            </w:pPr>
            <w:r w:rsidRPr="007B2518">
              <w:rPr>
                <w:sz w:val="26"/>
                <w:szCs w:val="26"/>
              </w:rPr>
              <w:t>-</w:t>
            </w:r>
          </w:p>
        </w:tc>
      </w:tr>
      <w:tr w:rsidR="00F53308" w:rsidRPr="007B2518" w:rsidTr="00F53308">
        <w:trPr>
          <w:trHeight w:val="1020"/>
        </w:trPr>
        <w:tc>
          <w:tcPr>
            <w:tcW w:w="2564" w:type="dxa"/>
            <w:shd w:val="clear" w:color="auto" w:fill="auto"/>
          </w:tcPr>
          <w:p w:rsidR="00F53308" w:rsidRPr="007B2518" w:rsidRDefault="00F53308" w:rsidP="00F53308">
            <w:pPr>
              <w:rPr>
                <w:sz w:val="26"/>
                <w:szCs w:val="26"/>
              </w:rPr>
            </w:pPr>
            <w:r w:rsidRPr="007B2518">
              <w:rPr>
                <w:sz w:val="26"/>
                <w:szCs w:val="26"/>
              </w:rPr>
              <w:t>Количество имплантаций</w:t>
            </w:r>
          </w:p>
        </w:tc>
        <w:tc>
          <w:tcPr>
            <w:tcW w:w="2410" w:type="dxa"/>
            <w:shd w:val="clear" w:color="auto" w:fill="auto"/>
            <w:vAlign w:val="center"/>
          </w:tcPr>
          <w:p w:rsidR="00F53308" w:rsidRPr="007B2518" w:rsidRDefault="00F53308" w:rsidP="00F53308">
            <w:pPr>
              <w:rPr>
                <w:sz w:val="26"/>
                <w:szCs w:val="26"/>
              </w:rPr>
            </w:pPr>
            <w:r w:rsidRPr="007B2518">
              <w:rPr>
                <w:sz w:val="26"/>
                <w:szCs w:val="26"/>
              </w:rPr>
              <w:t>-</w:t>
            </w:r>
          </w:p>
        </w:tc>
        <w:tc>
          <w:tcPr>
            <w:tcW w:w="2409" w:type="dxa"/>
            <w:shd w:val="clear" w:color="auto" w:fill="auto"/>
            <w:vAlign w:val="center"/>
          </w:tcPr>
          <w:p w:rsidR="00F53308" w:rsidRPr="007B2518" w:rsidRDefault="00F53308" w:rsidP="00F53308">
            <w:pPr>
              <w:rPr>
                <w:sz w:val="26"/>
                <w:szCs w:val="26"/>
              </w:rPr>
            </w:pPr>
            <w:r w:rsidRPr="007B2518">
              <w:rPr>
                <w:sz w:val="26"/>
                <w:szCs w:val="26"/>
              </w:rPr>
              <w:t>200 имплантаций в клинике</w:t>
            </w:r>
          </w:p>
        </w:tc>
        <w:tc>
          <w:tcPr>
            <w:tcW w:w="2410" w:type="dxa"/>
            <w:shd w:val="clear" w:color="auto" w:fill="auto"/>
            <w:vAlign w:val="center"/>
          </w:tcPr>
          <w:p w:rsidR="00F53308" w:rsidRPr="007B2518" w:rsidRDefault="00F53308" w:rsidP="00F53308">
            <w:pPr>
              <w:rPr>
                <w:sz w:val="26"/>
                <w:szCs w:val="26"/>
              </w:rPr>
            </w:pPr>
            <w:r w:rsidRPr="007B2518">
              <w:rPr>
                <w:sz w:val="26"/>
                <w:szCs w:val="26"/>
              </w:rPr>
              <w:t>более 200</w:t>
            </w:r>
          </w:p>
        </w:tc>
        <w:tc>
          <w:tcPr>
            <w:tcW w:w="2410" w:type="dxa"/>
            <w:shd w:val="clear" w:color="auto" w:fill="auto"/>
            <w:vAlign w:val="center"/>
          </w:tcPr>
          <w:p w:rsidR="00F53308" w:rsidRPr="007B2518" w:rsidRDefault="00F53308" w:rsidP="00F53308">
            <w:pPr>
              <w:rPr>
                <w:sz w:val="26"/>
                <w:szCs w:val="26"/>
              </w:rPr>
            </w:pPr>
            <w:r w:rsidRPr="007B2518">
              <w:rPr>
                <w:sz w:val="26"/>
                <w:szCs w:val="26"/>
              </w:rPr>
              <w:t>более 100</w:t>
            </w:r>
          </w:p>
        </w:tc>
        <w:tc>
          <w:tcPr>
            <w:tcW w:w="2410" w:type="dxa"/>
            <w:shd w:val="clear" w:color="auto" w:fill="auto"/>
            <w:vAlign w:val="center"/>
          </w:tcPr>
          <w:p w:rsidR="00F53308" w:rsidRPr="007B2518" w:rsidRDefault="00F53308" w:rsidP="00F53308">
            <w:pPr>
              <w:rPr>
                <w:sz w:val="26"/>
                <w:szCs w:val="26"/>
              </w:rPr>
            </w:pPr>
            <w:r w:rsidRPr="007B2518">
              <w:rPr>
                <w:sz w:val="26"/>
                <w:szCs w:val="26"/>
              </w:rPr>
              <w:t>более 100 пациентов только в Европе, более 1000 в США</w:t>
            </w:r>
          </w:p>
        </w:tc>
      </w:tr>
      <w:tr w:rsidR="00F53308" w:rsidRPr="007B2518" w:rsidTr="00F53308">
        <w:trPr>
          <w:trHeight w:val="255"/>
        </w:trPr>
        <w:tc>
          <w:tcPr>
            <w:tcW w:w="2564" w:type="dxa"/>
            <w:shd w:val="clear" w:color="auto" w:fill="auto"/>
          </w:tcPr>
          <w:p w:rsidR="00F53308" w:rsidRPr="007B2518" w:rsidRDefault="00F53308" w:rsidP="00F53308">
            <w:pPr>
              <w:rPr>
                <w:sz w:val="26"/>
                <w:szCs w:val="26"/>
              </w:rPr>
            </w:pPr>
            <w:r w:rsidRPr="007B2518">
              <w:rPr>
                <w:sz w:val="26"/>
                <w:szCs w:val="26"/>
              </w:rPr>
              <w:t>Страна изготовитель</w:t>
            </w:r>
          </w:p>
        </w:tc>
        <w:tc>
          <w:tcPr>
            <w:tcW w:w="2410" w:type="dxa"/>
            <w:shd w:val="clear" w:color="auto" w:fill="auto"/>
            <w:vAlign w:val="center"/>
          </w:tcPr>
          <w:p w:rsidR="00F53308" w:rsidRPr="007B2518" w:rsidRDefault="00F53308" w:rsidP="00F53308">
            <w:pPr>
              <w:rPr>
                <w:sz w:val="26"/>
                <w:szCs w:val="26"/>
              </w:rPr>
            </w:pPr>
            <w:r w:rsidRPr="007B2518">
              <w:rPr>
                <w:sz w:val="26"/>
                <w:szCs w:val="26"/>
              </w:rPr>
              <w:t>Россия</w:t>
            </w:r>
          </w:p>
        </w:tc>
        <w:tc>
          <w:tcPr>
            <w:tcW w:w="2409" w:type="dxa"/>
            <w:shd w:val="clear" w:color="auto" w:fill="auto"/>
            <w:vAlign w:val="center"/>
          </w:tcPr>
          <w:p w:rsidR="00F53308" w:rsidRPr="007B2518" w:rsidRDefault="00F53308" w:rsidP="00F53308">
            <w:pPr>
              <w:rPr>
                <w:sz w:val="26"/>
                <w:szCs w:val="26"/>
              </w:rPr>
            </w:pPr>
            <w:r w:rsidRPr="007B2518">
              <w:rPr>
                <w:sz w:val="26"/>
                <w:szCs w:val="26"/>
              </w:rPr>
              <w:t>США</w:t>
            </w:r>
          </w:p>
        </w:tc>
        <w:tc>
          <w:tcPr>
            <w:tcW w:w="2410" w:type="dxa"/>
            <w:shd w:val="clear" w:color="auto" w:fill="auto"/>
            <w:vAlign w:val="center"/>
          </w:tcPr>
          <w:p w:rsidR="00F53308" w:rsidRPr="007B2518" w:rsidRDefault="00F53308" w:rsidP="00F53308">
            <w:pPr>
              <w:rPr>
                <w:sz w:val="26"/>
                <w:szCs w:val="26"/>
              </w:rPr>
            </w:pPr>
            <w:r w:rsidRPr="007B2518">
              <w:rPr>
                <w:sz w:val="26"/>
                <w:szCs w:val="26"/>
              </w:rPr>
              <w:t>США</w:t>
            </w:r>
          </w:p>
        </w:tc>
        <w:tc>
          <w:tcPr>
            <w:tcW w:w="2410" w:type="dxa"/>
            <w:shd w:val="clear" w:color="auto" w:fill="auto"/>
            <w:vAlign w:val="center"/>
          </w:tcPr>
          <w:p w:rsidR="00F53308" w:rsidRPr="007B2518" w:rsidRDefault="00F53308" w:rsidP="00F53308">
            <w:pPr>
              <w:rPr>
                <w:sz w:val="26"/>
                <w:szCs w:val="26"/>
              </w:rPr>
            </w:pPr>
            <w:r w:rsidRPr="007B2518">
              <w:rPr>
                <w:sz w:val="26"/>
                <w:szCs w:val="26"/>
              </w:rPr>
              <w:t>Германия</w:t>
            </w:r>
          </w:p>
        </w:tc>
        <w:tc>
          <w:tcPr>
            <w:tcW w:w="2410" w:type="dxa"/>
            <w:shd w:val="clear" w:color="auto" w:fill="auto"/>
            <w:vAlign w:val="center"/>
          </w:tcPr>
          <w:p w:rsidR="00F53308" w:rsidRPr="007B2518" w:rsidRDefault="00F53308" w:rsidP="00F53308">
            <w:pPr>
              <w:rPr>
                <w:sz w:val="26"/>
                <w:szCs w:val="26"/>
              </w:rPr>
            </w:pPr>
            <w:r w:rsidRPr="007B2518">
              <w:rPr>
                <w:sz w:val="26"/>
                <w:szCs w:val="26"/>
              </w:rPr>
              <w:t>США</w:t>
            </w:r>
          </w:p>
        </w:tc>
      </w:tr>
      <w:tr w:rsidR="00F53308" w:rsidRPr="007B2518" w:rsidTr="00F53308">
        <w:trPr>
          <w:trHeight w:val="945"/>
        </w:trPr>
        <w:tc>
          <w:tcPr>
            <w:tcW w:w="2564" w:type="dxa"/>
            <w:shd w:val="clear" w:color="auto" w:fill="auto"/>
          </w:tcPr>
          <w:p w:rsidR="00F53308" w:rsidRPr="007B2518" w:rsidRDefault="00F53308" w:rsidP="00F53308">
            <w:pPr>
              <w:rPr>
                <w:sz w:val="26"/>
                <w:szCs w:val="26"/>
              </w:rPr>
            </w:pPr>
            <w:r w:rsidRPr="007B2518">
              <w:rPr>
                <w:sz w:val="26"/>
                <w:szCs w:val="26"/>
              </w:rPr>
              <w:t>Фирма изготовитель</w:t>
            </w:r>
          </w:p>
        </w:tc>
        <w:tc>
          <w:tcPr>
            <w:tcW w:w="2410" w:type="dxa"/>
            <w:shd w:val="clear" w:color="auto" w:fill="auto"/>
            <w:vAlign w:val="center"/>
          </w:tcPr>
          <w:p w:rsidR="00F53308" w:rsidRPr="007B2518" w:rsidRDefault="00F53308" w:rsidP="00F53308">
            <w:pPr>
              <w:rPr>
                <w:sz w:val="26"/>
                <w:szCs w:val="26"/>
              </w:rPr>
            </w:pPr>
          </w:p>
        </w:tc>
        <w:tc>
          <w:tcPr>
            <w:tcW w:w="2409" w:type="dxa"/>
            <w:shd w:val="clear" w:color="auto" w:fill="auto"/>
            <w:vAlign w:val="center"/>
          </w:tcPr>
          <w:p w:rsidR="00F53308" w:rsidRPr="007B2518" w:rsidRDefault="00F53308" w:rsidP="00F53308">
            <w:pPr>
              <w:rPr>
                <w:sz w:val="26"/>
                <w:szCs w:val="26"/>
                <w:lang w:val="en-US"/>
              </w:rPr>
            </w:pPr>
            <w:proofErr w:type="spellStart"/>
            <w:r w:rsidRPr="007B2518">
              <w:rPr>
                <w:sz w:val="26"/>
                <w:szCs w:val="26"/>
                <w:lang w:val="en-US"/>
              </w:rPr>
              <w:t>MicroMed</w:t>
            </w:r>
            <w:proofErr w:type="spellEnd"/>
            <w:r w:rsidRPr="007B2518">
              <w:rPr>
                <w:sz w:val="26"/>
                <w:szCs w:val="26"/>
                <w:lang w:val="en-US"/>
              </w:rPr>
              <w:t xml:space="preserve"> Technology Inc, Houston, TX</w:t>
            </w:r>
          </w:p>
        </w:tc>
        <w:tc>
          <w:tcPr>
            <w:tcW w:w="2410" w:type="dxa"/>
            <w:shd w:val="clear" w:color="auto" w:fill="auto"/>
            <w:vAlign w:val="center"/>
          </w:tcPr>
          <w:p w:rsidR="00F53308" w:rsidRPr="007B2518" w:rsidRDefault="00F53308" w:rsidP="00F53308">
            <w:pPr>
              <w:rPr>
                <w:sz w:val="26"/>
                <w:szCs w:val="26"/>
              </w:rPr>
            </w:pPr>
            <w:proofErr w:type="spellStart"/>
            <w:r w:rsidRPr="007B2518">
              <w:rPr>
                <w:sz w:val="26"/>
                <w:szCs w:val="26"/>
              </w:rPr>
              <w:t>Jarvik</w:t>
            </w:r>
            <w:proofErr w:type="spellEnd"/>
            <w:r w:rsidRPr="007B2518">
              <w:rPr>
                <w:sz w:val="26"/>
                <w:szCs w:val="26"/>
              </w:rPr>
              <w:t xml:space="preserve"> </w:t>
            </w:r>
            <w:proofErr w:type="spellStart"/>
            <w:r w:rsidRPr="007B2518">
              <w:rPr>
                <w:sz w:val="26"/>
                <w:szCs w:val="26"/>
              </w:rPr>
              <w:t>Heart</w:t>
            </w:r>
            <w:proofErr w:type="spellEnd"/>
            <w:r w:rsidRPr="007B2518">
              <w:rPr>
                <w:sz w:val="26"/>
                <w:szCs w:val="26"/>
              </w:rPr>
              <w:t xml:space="preserve"> </w:t>
            </w:r>
            <w:proofErr w:type="spellStart"/>
            <w:r w:rsidRPr="007B2518">
              <w:rPr>
                <w:sz w:val="26"/>
                <w:szCs w:val="26"/>
              </w:rPr>
              <w:t>Inc</w:t>
            </w:r>
            <w:proofErr w:type="spellEnd"/>
            <w:r w:rsidRPr="007B2518">
              <w:rPr>
                <w:sz w:val="26"/>
                <w:szCs w:val="26"/>
              </w:rPr>
              <w:t>, NY</w:t>
            </w:r>
          </w:p>
        </w:tc>
        <w:tc>
          <w:tcPr>
            <w:tcW w:w="2410" w:type="dxa"/>
            <w:shd w:val="clear" w:color="auto" w:fill="auto"/>
            <w:vAlign w:val="center"/>
          </w:tcPr>
          <w:p w:rsidR="00F53308" w:rsidRPr="007B2518" w:rsidRDefault="00F53308" w:rsidP="00F53308">
            <w:pPr>
              <w:rPr>
                <w:sz w:val="26"/>
                <w:szCs w:val="26"/>
              </w:rPr>
            </w:pPr>
            <w:proofErr w:type="spellStart"/>
            <w:r w:rsidRPr="007B2518">
              <w:rPr>
                <w:sz w:val="26"/>
                <w:szCs w:val="26"/>
              </w:rPr>
              <w:t>Berlin</w:t>
            </w:r>
            <w:proofErr w:type="spellEnd"/>
            <w:r w:rsidRPr="007B2518">
              <w:rPr>
                <w:sz w:val="26"/>
                <w:szCs w:val="26"/>
              </w:rPr>
              <w:t xml:space="preserve"> </w:t>
            </w:r>
            <w:proofErr w:type="spellStart"/>
            <w:r w:rsidRPr="007B2518">
              <w:rPr>
                <w:sz w:val="26"/>
                <w:szCs w:val="26"/>
              </w:rPr>
              <w:t>Heart</w:t>
            </w:r>
            <w:proofErr w:type="spellEnd"/>
            <w:r w:rsidRPr="007B2518">
              <w:rPr>
                <w:sz w:val="26"/>
                <w:szCs w:val="26"/>
              </w:rPr>
              <w:t xml:space="preserve"> AEG</w:t>
            </w:r>
          </w:p>
        </w:tc>
        <w:tc>
          <w:tcPr>
            <w:tcW w:w="2410" w:type="dxa"/>
            <w:shd w:val="clear" w:color="auto" w:fill="auto"/>
            <w:vAlign w:val="center"/>
          </w:tcPr>
          <w:p w:rsidR="00F53308" w:rsidRPr="007B2518" w:rsidRDefault="00F53308" w:rsidP="00F53308">
            <w:pPr>
              <w:rPr>
                <w:sz w:val="26"/>
                <w:szCs w:val="26"/>
              </w:rPr>
            </w:pPr>
            <w:proofErr w:type="spellStart"/>
            <w:r w:rsidRPr="007B2518">
              <w:rPr>
                <w:sz w:val="26"/>
                <w:szCs w:val="26"/>
              </w:rPr>
              <w:t>Thorathec</w:t>
            </w:r>
            <w:proofErr w:type="spellEnd"/>
          </w:p>
        </w:tc>
      </w:tr>
    </w:tbl>
    <w:p w:rsidR="00F53308" w:rsidRPr="007B2518" w:rsidRDefault="00F53308" w:rsidP="00F53308">
      <w:pPr>
        <w:pStyle w:val="a5"/>
        <w:ind w:left="0" w:firstLine="851"/>
        <w:jc w:val="both"/>
        <w:rPr>
          <w:sz w:val="26"/>
          <w:szCs w:val="26"/>
        </w:rPr>
      </w:pPr>
    </w:p>
    <w:p w:rsidR="00F53308" w:rsidRPr="007B2518" w:rsidRDefault="00F53308" w:rsidP="00F53308">
      <w:pPr>
        <w:ind w:firstLine="720"/>
        <w:jc w:val="center"/>
        <w:rPr>
          <w:i/>
          <w:sz w:val="28"/>
          <w:szCs w:val="28"/>
          <w:u w:val="single"/>
        </w:rPr>
      </w:pPr>
    </w:p>
    <w:p w:rsidR="00F53308" w:rsidRPr="007B2518" w:rsidRDefault="00F53308" w:rsidP="00F53308">
      <w:pPr>
        <w:ind w:firstLine="720"/>
        <w:jc w:val="center"/>
        <w:rPr>
          <w:i/>
          <w:sz w:val="28"/>
          <w:szCs w:val="28"/>
          <w:u w:val="single"/>
        </w:rPr>
      </w:pPr>
    </w:p>
    <w:p w:rsidR="00F53308" w:rsidRPr="007B2518" w:rsidRDefault="00F53308" w:rsidP="00F53308">
      <w:pPr>
        <w:ind w:firstLine="720"/>
        <w:jc w:val="center"/>
        <w:rPr>
          <w:i/>
          <w:sz w:val="28"/>
          <w:szCs w:val="28"/>
          <w:u w:val="single"/>
        </w:rPr>
        <w:sectPr w:rsidR="00F53308" w:rsidRPr="007B2518" w:rsidSect="00F53308">
          <w:pgSz w:w="16838" w:h="11906" w:orient="landscape"/>
          <w:pgMar w:top="1701" w:right="1134" w:bottom="851" w:left="1134" w:header="709" w:footer="709" w:gutter="0"/>
          <w:cols w:space="708"/>
          <w:docGrid w:linePitch="360"/>
        </w:sectPr>
      </w:pPr>
    </w:p>
    <w:p w:rsidR="00F53308" w:rsidRPr="007B2518" w:rsidRDefault="00F53308" w:rsidP="00F53308">
      <w:pPr>
        <w:jc w:val="center"/>
        <w:rPr>
          <w:i/>
          <w:sz w:val="28"/>
          <w:szCs w:val="28"/>
          <w:u w:val="single"/>
        </w:rPr>
      </w:pPr>
      <w:r w:rsidRPr="007B2518">
        <w:rPr>
          <w:i/>
          <w:sz w:val="28"/>
          <w:szCs w:val="28"/>
          <w:u w:val="single"/>
        </w:rPr>
        <w:lastRenderedPageBreak/>
        <w:t>Направление «Проектирование СБИС по технологии система на кристалле»</w:t>
      </w:r>
    </w:p>
    <w:p w:rsidR="00F53308" w:rsidRPr="007B2518" w:rsidRDefault="00F53308" w:rsidP="00F53308">
      <w:pPr>
        <w:ind w:firstLine="709"/>
        <w:jc w:val="both"/>
        <w:rPr>
          <w:sz w:val="28"/>
          <w:szCs w:val="28"/>
        </w:rPr>
      </w:pPr>
      <w:r w:rsidRPr="007B2518">
        <w:rPr>
          <w:sz w:val="28"/>
          <w:szCs w:val="28"/>
        </w:rPr>
        <w:t>Основными конкурентами являются: «</w:t>
      </w:r>
      <w:proofErr w:type="spellStart"/>
      <w:r w:rsidRPr="007B2518">
        <w:rPr>
          <w:sz w:val="28"/>
          <w:szCs w:val="28"/>
        </w:rPr>
        <w:t>Миландр</w:t>
      </w:r>
      <w:proofErr w:type="spellEnd"/>
      <w:r w:rsidRPr="007B2518">
        <w:rPr>
          <w:sz w:val="28"/>
          <w:szCs w:val="28"/>
        </w:rPr>
        <w:t>» и «Элвис».</w:t>
      </w:r>
    </w:p>
    <w:p w:rsidR="00F53308" w:rsidRPr="007B2518" w:rsidRDefault="00F53308" w:rsidP="00F53308">
      <w:pPr>
        <w:ind w:firstLine="720"/>
        <w:jc w:val="both"/>
        <w:rPr>
          <w:sz w:val="28"/>
          <w:szCs w:val="28"/>
        </w:rPr>
      </w:pPr>
      <w:r w:rsidRPr="007B2518">
        <w:rPr>
          <w:sz w:val="28"/>
          <w:szCs w:val="28"/>
        </w:rPr>
        <w:t>ЗАО «ПКК «</w:t>
      </w:r>
      <w:proofErr w:type="spellStart"/>
      <w:r w:rsidRPr="007B2518">
        <w:rPr>
          <w:sz w:val="28"/>
          <w:szCs w:val="28"/>
        </w:rPr>
        <w:t>Миландр</w:t>
      </w:r>
      <w:proofErr w:type="spellEnd"/>
      <w:r w:rsidRPr="007B2518">
        <w:rPr>
          <w:sz w:val="28"/>
          <w:szCs w:val="28"/>
        </w:rPr>
        <w:t>» занимает лидирующее место среди разработчиков интегральных схем, в том числе для нужд Министерства обороны, а также является лицензированным «вторым поставщиком» и осуществляет поставки электронных компонентов с 1993 года. Основными направлениями деятельности «</w:t>
      </w:r>
      <w:proofErr w:type="spellStart"/>
      <w:r w:rsidRPr="007B2518">
        <w:rPr>
          <w:sz w:val="28"/>
          <w:szCs w:val="28"/>
        </w:rPr>
        <w:t>Миландр</w:t>
      </w:r>
      <w:proofErr w:type="spellEnd"/>
      <w:r w:rsidRPr="007B2518">
        <w:rPr>
          <w:sz w:val="28"/>
          <w:szCs w:val="28"/>
        </w:rPr>
        <w:t>» являются: операционные усилители и компараторы, интерфейсные схемы, радиочастотные схемы, микроконтроллеры и микропроцессорные ядра, устройства обработки и передачи информации,  разработка СБИС типа «система на кристалле» и IP блоков, а также разработка специализированных микросхем со встроенным микропроцессорным ядром по заданию заказчика с целью замены нескольких универсальных микросхем.</w:t>
      </w:r>
      <w:r w:rsidRPr="007B2518">
        <w:t xml:space="preserve"> </w:t>
      </w:r>
      <w:r w:rsidRPr="007B2518">
        <w:rPr>
          <w:sz w:val="28"/>
          <w:szCs w:val="28"/>
        </w:rPr>
        <w:t>ЗАО «ПКК «</w:t>
      </w:r>
      <w:proofErr w:type="spellStart"/>
      <w:r w:rsidRPr="007B2518">
        <w:rPr>
          <w:sz w:val="28"/>
          <w:szCs w:val="28"/>
        </w:rPr>
        <w:t>Миландр</w:t>
      </w:r>
      <w:proofErr w:type="spellEnd"/>
      <w:r w:rsidRPr="007B2518">
        <w:rPr>
          <w:sz w:val="28"/>
          <w:szCs w:val="28"/>
        </w:rPr>
        <w:t xml:space="preserve">» является официальным представителем большинства крупных заводов СНГ. </w:t>
      </w:r>
      <w:r w:rsidRPr="007B2518">
        <w:rPr>
          <w:bCs/>
          <w:sz w:val="28"/>
          <w:szCs w:val="28"/>
        </w:rPr>
        <w:t xml:space="preserve">Инфраструктура компании: </w:t>
      </w:r>
      <w:smartTag w:uri="urn:schemas-microsoft-com:office:smarttags" w:element="metricconverter">
        <w:smartTagPr>
          <w:attr w:name="ProductID" w:val="1500 м2"/>
        </w:smartTagPr>
        <w:r w:rsidRPr="007B2518">
          <w:rPr>
            <w:sz w:val="28"/>
            <w:szCs w:val="28"/>
          </w:rPr>
          <w:t>1500 м</w:t>
        </w:r>
        <w:r w:rsidRPr="007B2518">
          <w:rPr>
            <w:sz w:val="28"/>
            <w:szCs w:val="28"/>
            <w:vertAlign w:val="superscript"/>
          </w:rPr>
          <w:t>2</w:t>
        </w:r>
      </w:smartTag>
      <w:r w:rsidRPr="007B2518">
        <w:rPr>
          <w:sz w:val="28"/>
          <w:szCs w:val="28"/>
        </w:rPr>
        <w:t xml:space="preserve"> производственных площадей в собственности компании; более 100 специалистов с высоким уровнем подготовки, в том числе в области разработки и производства интегральных микросхем и блоков аппаратуры (выпускники: МИЭТ, МЭИ, МАИ, МИЭМ, МВТУ им. Баумана и других ВУЗов); современные аппаратно-программные средства проектирования интегральных микросхем.</w:t>
      </w:r>
    </w:p>
    <w:p w:rsidR="00F53308" w:rsidRPr="007B2518" w:rsidRDefault="00F53308" w:rsidP="00F53308">
      <w:pPr>
        <w:ind w:firstLine="720"/>
        <w:jc w:val="both"/>
        <w:rPr>
          <w:sz w:val="28"/>
          <w:szCs w:val="28"/>
        </w:rPr>
      </w:pPr>
      <w:r w:rsidRPr="007B2518">
        <w:rPr>
          <w:sz w:val="28"/>
          <w:szCs w:val="28"/>
        </w:rPr>
        <w:t xml:space="preserve">«Элвис» - системный интегратор в области построения комплексных систем защиты информации и разработки </w:t>
      </w:r>
      <w:proofErr w:type="spellStart"/>
      <w:r w:rsidRPr="007B2518">
        <w:rPr>
          <w:sz w:val="28"/>
          <w:szCs w:val="28"/>
        </w:rPr>
        <w:t>мультисервисных</w:t>
      </w:r>
      <w:proofErr w:type="spellEnd"/>
      <w:r w:rsidRPr="007B2518">
        <w:rPr>
          <w:sz w:val="28"/>
          <w:szCs w:val="28"/>
        </w:rPr>
        <w:t xml:space="preserve"> защищенных сетей. Важными составляющими бизнеса компании являются проектный консалтинг и разработка высокотехнологичных программных продуктов и решений.</w:t>
      </w:r>
    </w:p>
    <w:p w:rsidR="00F53308" w:rsidRPr="007B2518" w:rsidRDefault="00F53308" w:rsidP="00F53308">
      <w:pPr>
        <w:ind w:firstLine="720"/>
        <w:jc w:val="center"/>
        <w:rPr>
          <w:i/>
          <w:sz w:val="28"/>
          <w:szCs w:val="28"/>
          <w:u w:val="single"/>
        </w:rPr>
      </w:pPr>
    </w:p>
    <w:p w:rsidR="00F53308" w:rsidRPr="007B2518" w:rsidRDefault="00F53308" w:rsidP="00F53308">
      <w:pPr>
        <w:ind w:firstLine="720"/>
        <w:jc w:val="center"/>
        <w:rPr>
          <w:i/>
          <w:sz w:val="28"/>
          <w:szCs w:val="28"/>
          <w:u w:val="single"/>
        </w:rPr>
      </w:pPr>
    </w:p>
    <w:p w:rsidR="00F53308" w:rsidRPr="007B2518" w:rsidRDefault="00F53308" w:rsidP="00F53308">
      <w:pPr>
        <w:jc w:val="center"/>
        <w:rPr>
          <w:i/>
          <w:sz w:val="28"/>
          <w:szCs w:val="28"/>
          <w:u w:val="single"/>
        </w:rPr>
      </w:pPr>
      <w:r w:rsidRPr="007B2518">
        <w:rPr>
          <w:i/>
          <w:sz w:val="28"/>
          <w:szCs w:val="28"/>
          <w:u w:val="single"/>
        </w:rPr>
        <w:t xml:space="preserve">Направление «Интеллектуальные системы навигации и управления на основе нано- и </w:t>
      </w:r>
      <w:proofErr w:type="spellStart"/>
      <w:r w:rsidRPr="007B2518">
        <w:rPr>
          <w:i/>
          <w:sz w:val="28"/>
          <w:szCs w:val="28"/>
          <w:u w:val="single"/>
        </w:rPr>
        <w:t>микроэлектромеханических</w:t>
      </w:r>
      <w:proofErr w:type="spellEnd"/>
      <w:r w:rsidRPr="007B2518">
        <w:rPr>
          <w:i/>
          <w:sz w:val="28"/>
          <w:szCs w:val="28"/>
          <w:u w:val="single"/>
        </w:rPr>
        <w:t xml:space="preserve"> систем для применения в транспортной, авиационной и космической промышленности»</w:t>
      </w:r>
    </w:p>
    <w:p w:rsidR="00F53308" w:rsidRPr="007B2518" w:rsidRDefault="00F53308" w:rsidP="00F53308">
      <w:pPr>
        <w:autoSpaceDE w:val="0"/>
        <w:autoSpaceDN w:val="0"/>
        <w:adjustRightInd w:val="0"/>
        <w:ind w:firstLine="709"/>
        <w:jc w:val="both"/>
        <w:rPr>
          <w:sz w:val="28"/>
          <w:szCs w:val="28"/>
        </w:rPr>
      </w:pPr>
      <w:r w:rsidRPr="007B2518">
        <w:rPr>
          <w:sz w:val="28"/>
          <w:szCs w:val="28"/>
        </w:rPr>
        <w:t xml:space="preserve">Основные производители систем в Европе: </w:t>
      </w:r>
      <w:proofErr w:type="spellStart"/>
      <w:r w:rsidRPr="007B2518">
        <w:rPr>
          <w:sz w:val="28"/>
          <w:szCs w:val="28"/>
        </w:rPr>
        <w:t>Bosch</w:t>
      </w:r>
      <w:proofErr w:type="spellEnd"/>
      <w:r w:rsidRPr="007B2518">
        <w:rPr>
          <w:sz w:val="28"/>
          <w:szCs w:val="28"/>
        </w:rPr>
        <w:t xml:space="preserve">, </w:t>
      </w:r>
      <w:proofErr w:type="spellStart"/>
      <w:r w:rsidRPr="007B2518">
        <w:rPr>
          <w:sz w:val="28"/>
          <w:szCs w:val="28"/>
        </w:rPr>
        <w:t>BAЕ-Systems</w:t>
      </w:r>
      <w:proofErr w:type="spellEnd"/>
      <w:r w:rsidRPr="007B2518">
        <w:rPr>
          <w:sz w:val="28"/>
          <w:szCs w:val="28"/>
        </w:rPr>
        <w:t xml:space="preserve">, в США – </w:t>
      </w:r>
      <w:proofErr w:type="spellStart"/>
      <w:r w:rsidRPr="007B2518">
        <w:rPr>
          <w:sz w:val="28"/>
          <w:szCs w:val="28"/>
        </w:rPr>
        <w:t>Systron</w:t>
      </w:r>
      <w:proofErr w:type="spellEnd"/>
      <w:r w:rsidRPr="007B2518">
        <w:rPr>
          <w:sz w:val="28"/>
          <w:szCs w:val="28"/>
        </w:rPr>
        <w:t xml:space="preserve"> </w:t>
      </w:r>
      <w:proofErr w:type="spellStart"/>
      <w:r w:rsidRPr="007B2518">
        <w:rPr>
          <w:sz w:val="28"/>
          <w:szCs w:val="28"/>
        </w:rPr>
        <w:t>Donner</w:t>
      </w:r>
      <w:proofErr w:type="spellEnd"/>
      <w:r w:rsidRPr="007B2518">
        <w:rPr>
          <w:sz w:val="28"/>
          <w:szCs w:val="28"/>
        </w:rPr>
        <w:t xml:space="preserve">, в Японии – </w:t>
      </w:r>
      <w:proofErr w:type="spellStart"/>
      <w:r w:rsidRPr="007B2518">
        <w:rPr>
          <w:sz w:val="28"/>
          <w:szCs w:val="28"/>
        </w:rPr>
        <w:t>Denso</w:t>
      </w:r>
      <w:proofErr w:type="spellEnd"/>
      <w:r w:rsidRPr="007B2518">
        <w:rPr>
          <w:sz w:val="28"/>
          <w:szCs w:val="28"/>
        </w:rPr>
        <w:t xml:space="preserve">, </w:t>
      </w:r>
      <w:proofErr w:type="spellStart"/>
      <w:r w:rsidRPr="007B2518">
        <w:rPr>
          <w:sz w:val="28"/>
          <w:szCs w:val="28"/>
        </w:rPr>
        <w:t>Sumitomo</w:t>
      </w:r>
      <w:proofErr w:type="spellEnd"/>
      <w:r w:rsidRPr="007B2518">
        <w:rPr>
          <w:sz w:val="28"/>
          <w:szCs w:val="28"/>
        </w:rPr>
        <w:t xml:space="preserve">, </w:t>
      </w:r>
      <w:proofErr w:type="spellStart"/>
      <w:r w:rsidRPr="007B2518">
        <w:rPr>
          <w:sz w:val="28"/>
          <w:szCs w:val="28"/>
        </w:rPr>
        <w:t>Panasonic</w:t>
      </w:r>
      <w:proofErr w:type="spellEnd"/>
      <w:r w:rsidRPr="007B2518">
        <w:rPr>
          <w:sz w:val="28"/>
          <w:szCs w:val="28"/>
        </w:rPr>
        <w:t xml:space="preserve">, </w:t>
      </w:r>
      <w:proofErr w:type="spellStart"/>
      <w:r w:rsidRPr="007B2518">
        <w:rPr>
          <w:sz w:val="28"/>
          <w:szCs w:val="28"/>
        </w:rPr>
        <w:t>Murata</w:t>
      </w:r>
      <w:proofErr w:type="spellEnd"/>
      <w:r w:rsidRPr="007B2518">
        <w:rPr>
          <w:sz w:val="28"/>
          <w:szCs w:val="28"/>
        </w:rPr>
        <w:t>.</w:t>
      </w:r>
    </w:p>
    <w:p w:rsidR="00F53308" w:rsidRPr="007B2518" w:rsidRDefault="00F53308" w:rsidP="00F53308">
      <w:pPr>
        <w:autoSpaceDE w:val="0"/>
        <w:autoSpaceDN w:val="0"/>
        <w:adjustRightInd w:val="0"/>
        <w:ind w:firstLine="709"/>
        <w:jc w:val="both"/>
        <w:rPr>
          <w:sz w:val="28"/>
          <w:szCs w:val="28"/>
        </w:rPr>
      </w:pPr>
      <w:r w:rsidRPr="007B2518">
        <w:rPr>
          <w:sz w:val="28"/>
          <w:szCs w:val="28"/>
        </w:rPr>
        <w:t>Краткие сравнительные характеристики разработки с продукцией конкурентов представлены в таблицах 15 – 17.</w:t>
      </w:r>
    </w:p>
    <w:p w:rsidR="00F53308" w:rsidRPr="007B2518" w:rsidRDefault="00F53308" w:rsidP="00F53308">
      <w:pPr>
        <w:autoSpaceDE w:val="0"/>
        <w:autoSpaceDN w:val="0"/>
        <w:adjustRightInd w:val="0"/>
        <w:ind w:firstLine="709"/>
        <w:jc w:val="both"/>
        <w:rPr>
          <w:sz w:val="28"/>
          <w:szCs w:val="28"/>
        </w:rPr>
      </w:pPr>
    </w:p>
    <w:p w:rsidR="00F53308" w:rsidRPr="007B2518" w:rsidRDefault="00F53308" w:rsidP="00F53308">
      <w:pPr>
        <w:autoSpaceDE w:val="0"/>
        <w:autoSpaceDN w:val="0"/>
        <w:adjustRightInd w:val="0"/>
        <w:jc w:val="center"/>
        <w:rPr>
          <w:b/>
          <w:sz w:val="28"/>
          <w:szCs w:val="28"/>
        </w:rPr>
      </w:pPr>
      <w:r w:rsidRPr="007B2518">
        <w:rPr>
          <w:b/>
          <w:sz w:val="28"/>
          <w:szCs w:val="28"/>
        </w:rPr>
        <w:t>Таблица 15 - Система (инклинометр) для буровых систем.</w:t>
      </w:r>
    </w:p>
    <w:tbl>
      <w:tblPr>
        <w:tblW w:w="9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10"/>
        <w:gridCol w:w="2694"/>
        <w:gridCol w:w="3280"/>
      </w:tblGrid>
      <w:tr w:rsidR="00F53308" w:rsidRPr="007B2518" w:rsidTr="00F53308">
        <w:tc>
          <w:tcPr>
            <w:tcW w:w="3510" w:type="dxa"/>
          </w:tcPr>
          <w:p w:rsidR="00F53308" w:rsidRPr="007B2518" w:rsidRDefault="00F53308" w:rsidP="00F53308">
            <w:pPr>
              <w:jc w:val="center"/>
              <w:rPr>
                <w:b/>
                <w:sz w:val="28"/>
                <w:szCs w:val="28"/>
              </w:rPr>
            </w:pPr>
            <w:r w:rsidRPr="007B2518">
              <w:rPr>
                <w:b/>
                <w:sz w:val="28"/>
                <w:szCs w:val="28"/>
              </w:rPr>
              <w:t>Производитель</w:t>
            </w:r>
          </w:p>
        </w:tc>
        <w:tc>
          <w:tcPr>
            <w:tcW w:w="2694" w:type="dxa"/>
          </w:tcPr>
          <w:p w:rsidR="00F53308" w:rsidRPr="007B2518" w:rsidRDefault="00F53308" w:rsidP="00F53308">
            <w:pPr>
              <w:jc w:val="center"/>
              <w:rPr>
                <w:b/>
                <w:sz w:val="28"/>
                <w:szCs w:val="28"/>
              </w:rPr>
            </w:pPr>
            <w:r w:rsidRPr="007B2518">
              <w:rPr>
                <w:b/>
                <w:sz w:val="28"/>
                <w:szCs w:val="28"/>
              </w:rPr>
              <w:t>Цена, руб.</w:t>
            </w:r>
          </w:p>
        </w:tc>
        <w:tc>
          <w:tcPr>
            <w:tcW w:w="3280" w:type="dxa"/>
          </w:tcPr>
          <w:p w:rsidR="00F53308" w:rsidRPr="007B2518" w:rsidRDefault="00F53308" w:rsidP="00F53308">
            <w:pPr>
              <w:jc w:val="center"/>
              <w:rPr>
                <w:b/>
                <w:sz w:val="28"/>
                <w:szCs w:val="28"/>
              </w:rPr>
            </w:pPr>
            <w:r w:rsidRPr="007B2518">
              <w:rPr>
                <w:b/>
                <w:sz w:val="28"/>
                <w:szCs w:val="28"/>
              </w:rPr>
              <w:t>Датчик</w:t>
            </w:r>
          </w:p>
        </w:tc>
      </w:tr>
      <w:tr w:rsidR="00F53308" w:rsidRPr="007B2518" w:rsidTr="00F53308">
        <w:tc>
          <w:tcPr>
            <w:tcW w:w="3510" w:type="dxa"/>
          </w:tcPr>
          <w:p w:rsidR="00F53308" w:rsidRPr="007B2518" w:rsidRDefault="00F53308" w:rsidP="00F53308">
            <w:pPr>
              <w:jc w:val="both"/>
              <w:rPr>
                <w:sz w:val="28"/>
                <w:szCs w:val="28"/>
              </w:rPr>
            </w:pPr>
            <w:r w:rsidRPr="007B2518">
              <w:rPr>
                <w:sz w:val="28"/>
                <w:szCs w:val="28"/>
              </w:rPr>
              <w:t>Омск-инжиниринг</w:t>
            </w:r>
          </w:p>
        </w:tc>
        <w:tc>
          <w:tcPr>
            <w:tcW w:w="2694" w:type="dxa"/>
          </w:tcPr>
          <w:p w:rsidR="00F53308" w:rsidRPr="007B2518" w:rsidRDefault="00F53308" w:rsidP="00F53308">
            <w:pPr>
              <w:jc w:val="center"/>
              <w:rPr>
                <w:sz w:val="28"/>
                <w:szCs w:val="28"/>
              </w:rPr>
            </w:pPr>
            <w:r w:rsidRPr="007B2518">
              <w:rPr>
                <w:sz w:val="28"/>
                <w:szCs w:val="28"/>
              </w:rPr>
              <w:t>150 000</w:t>
            </w:r>
          </w:p>
        </w:tc>
        <w:tc>
          <w:tcPr>
            <w:tcW w:w="3280" w:type="dxa"/>
          </w:tcPr>
          <w:p w:rsidR="00F53308" w:rsidRPr="007B2518" w:rsidRDefault="00F53308" w:rsidP="00F53308">
            <w:pPr>
              <w:jc w:val="both"/>
              <w:rPr>
                <w:sz w:val="28"/>
                <w:szCs w:val="28"/>
              </w:rPr>
            </w:pPr>
            <w:r w:rsidRPr="007B2518">
              <w:rPr>
                <w:sz w:val="28"/>
                <w:szCs w:val="28"/>
              </w:rPr>
              <w:t>Жидкостной</w:t>
            </w:r>
          </w:p>
        </w:tc>
      </w:tr>
      <w:tr w:rsidR="00F53308" w:rsidRPr="007B2518" w:rsidTr="00F53308">
        <w:tc>
          <w:tcPr>
            <w:tcW w:w="3510" w:type="dxa"/>
          </w:tcPr>
          <w:p w:rsidR="00F53308" w:rsidRPr="007B2518" w:rsidRDefault="00F53308" w:rsidP="00F53308">
            <w:pPr>
              <w:jc w:val="both"/>
              <w:rPr>
                <w:sz w:val="28"/>
                <w:szCs w:val="28"/>
              </w:rPr>
            </w:pPr>
            <w:r w:rsidRPr="007B2518">
              <w:rPr>
                <w:sz w:val="28"/>
                <w:szCs w:val="28"/>
              </w:rPr>
              <w:t>ИЭМ</w:t>
            </w:r>
          </w:p>
        </w:tc>
        <w:tc>
          <w:tcPr>
            <w:tcW w:w="2694" w:type="dxa"/>
          </w:tcPr>
          <w:p w:rsidR="00F53308" w:rsidRPr="007B2518" w:rsidRDefault="00F53308" w:rsidP="00F53308">
            <w:pPr>
              <w:jc w:val="center"/>
              <w:rPr>
                <w:sz w:val="28"/>
                <w:szCs w:val="28"/>
              </w:rPr>
            </w:pPr>
            <w:r w:rsidRPr="007B2518">
              <w:rPr>
                <w:sz w:val="28"/>
                <w:szCs w:val="28"/>
              </w:rPr>
              <w:t>256 762</w:t>
            </w:r>
          </w:p>
        </w:tc>
        <w:tc>
          <w:tcPr>
            <w:tcW w:w="3280" w:type="dxa"/>
          </w:tcPr>
          <w:p w:rsidR="00F53308" w:rsidRPr="007B2518" w:rsidRDefault="00F53308" w:rsidP="00F53308">
            <w:pPr>
              <w:jc w:val="both"/>
              <w:rPr>
                <w:sz w:val="28"/>
                <w:szCs w:val="28"/>
              </w:rPr>
            </w:pPr>
            <w:proofErr w:type="spellStart"/>
            <w:r w:rsidRPr="007B2518">
              <w:rPr>
                <w:sz w:val="28"/>
                <w:szCs w:val="28"/>
              </w:rPr>
              <w:t>Магнито-гравитационный</w:t>
            </w:r>
            <w:proofErr w:type="spellEnd"/>
          </w:p>
        </w:tc>
      </w:tr>
      <w:tr w:rsidR="00F53308" w:rsidRPr="007B2518" w:rsidTr="00F53308">
        <w:tc>
          <w:tcPr>
            <w:tcW w:w="3510" w:type="dxa"/>
          </w:tcPr>
          <w:p w:rsidR="00F53308" w:rsidRPr="007B2518" w:rsidRDefault="00F53308" w:rsidP="00F53308">
            <w:pPr>
              <w:jc w:val="both"/>
              <w:rPr>
                <w:sz w:val="28"/>
                <w:szCs w:val="28"/>
              </w:rPr>
            </w:pPr>
            <w:r w:rsidRPr="007B2518">
              <w:rPr>
                <w:sz w:val="28"/>
                <w:szCs w:val="28"/>
              </w:rPr>
              <w:t>Ленинец</w:t>
            </w:r>
          </w:p>
        </w:tc>
        <w:tc>
          <w:tcPr>
            <w:tcW w:w="2694" w:type="dxa"/>
          </w:tcPr>
          <w:p w:rsidR="00F53308" w:rsidRPr="007B2518" w:rsidRDefault="00F53308" w:rsidP="00F53308">
            <w:pPr>
              <w:jc w:val="center"/>
              <w:rPr>
                <w:sz w:val="28"/>
                <w:szCs w:val="28"/>
              </w:rPr>
            </w:pPr>
            <w:r w:rsidRPr="007B2518">
              <w:rPr>
                <w:sz w:val="28"/>
                <w:szCs w:val="28"/>
              </w:rPr>
              <w:t>210 317</w:t>
            </w:r>
          </w:p>
        </w:tc>
        <w:tc>
          <w:tcPr>
            <w:tcW w:w="3280" w:type="dxa"/>
          </w:tcPr>
          <w:p w:rsidR="00F53308" w:rsidRPr="007B2518" w:rsidRDefault="00F53308" w:rsidP="00F53308">
            <w:pPr>
              <w:jc w:val="both"/>
              <w:rPr>
                <w:sz w:val="28"/>
                <w:szCs w:val="28"/>
              </w:rPr>
            </w:pPr>
            <w:r w:rsidRPr="007B2518">
              <w:rPr>
                <w:sz w:val="28"/>
                <w:szCs w:val="28"/>
              </w:rPr>
              <w:t>гироскопический</w:t>
            </w:r>
          </w:p>
        </w:tc>
      </w:tr>
      <w:tr w:rsidR="00F53308" w:rsidRPr="007B2518" w:rsidTr="00F53308">
        <w:tc>
          <w:tcPr>
            <w:tcW w:w="3510" w:type="dxa"/>
          </w:tcPr>
          <w:p w:rsidR="00F53308" w:rsidRPr="007B2518" w:rsidRDefault="00F53308" w:rsidP="00F53308">
            <w:pPr>
              <w:jc w:val="both"/>
              <w:rPr>
                <w:sz w:val="28"/>
                <w:szCs w:val="28"/>
              </w:rPr>
            </w:pPr>
            <w:proofErr w:type="spellStart"/>
            <w:r w:rsidRPr="007B2518">
              <w:rPr>
                <w:sz w:val="28"/>
                <w:szCs w:val="28"/>
              </w:rPr>
              <w:t>Гирооптика</w:t>
            </w:r>
            <w:proofErr w:type="spellEnd"/>
          </w:p>
        </w:tc>
        <w:tc>
          <w:tcPr>
            <w:tcW w:w="2694" w:type="dxa"/>
          </w:tcPr>
          <w:p w:rsidR="00F53308" w:rsidRPr="007B2518" w:rsidRDefault="00F53308" w:rsidP="00F53308">
            <w:pPr>
              <w:jc w:val="center"/>
              <w:rPr>
                <w:sz w:val="28"/>
                <w:szCs w:val="28"/>
              </w:rPr>
            </w:pPr>
            <w:r w:rsidRPr="007B2518">
              <w:rPr>
                <w:sz w:val="28"/>
                <w:szCs w:val="28"/>
              </w:rPr>
              <w:t>281 615</w:t>
            </w:r>
          </w:p>
        </w:tc>
        <w:tc>
          <w:tcPr>
            <w:tcW w:w="3280" w:type="dxa"/>
          </w:tcPr>
          <w:p w:rsidR="00F53308" w:rsidRPr="007B2518" w:rsidRDefault="00F53308" w:rsidP="00F53308">
            <w:pPr>
              <w:jc w:val="both"/>
              <w:rPr>
                <w:sz w:val="28"/>
                <w:szCs w:val="28"/>
              </w:rPr>
            </w:pPr>
            <w:r w:rsidRPr="007B2518">
              <w:rPr>
                <w:sz w:val="28"/>
                <w:szCs w:val="28"/>
              </w:rPr>
              <w:t>МЭМС</w:t>
            </w:r>
          </w:p>
        </w:tc>
      </w:tr>
      <w:tr w:rsidR="00F53308" w:rsidRPr="007B2518" w:rsidTr="00F53308">
        <w:tc>
          <w:tcPr>
            <w:tcW w:w="3510" w:type="dxa"/>
          </w:tcPr>
          <w:p w:rsidR="00F53308" w:rsidRPr="007B2518" w:rsidRDefault="00F53308" w:rsidP="00F53308">
            <w:pPr>
              <w:jc w:val="both"/>
              <w:rPr>
                <w:sz w:val="28"/>
                <w:szCs w:val="28"/>
              </w:rPr>
            </w:pPr>
            <w:r w:rsidRPr="007B2518">
              <w:rPr>
                <w:sz w:val="28"/>
                <w:szCs w:val="28"/>
              </w:rPr>
              <w:t>Предлагаемый к разработке</w:t>
            </w:r>
          </w:p>
        </w:tc>
        <w:tc>
          <w:tcPr>
            <w:tcW w:w="2694" w:type="dxa"/>
          </w:tcPr>
          <w:p w:rsidR="00F53308" w:rsidRPr="007B2518" w:rsidRDefault="00F53308" w:rsidP="00F53308">
            <w:pPr>
              <w:jc w:val="center"/>
              <w:rPr>
                <w:sz w:val="28"/>
                <w:szCs w:val="28"/>
              </w:rPr>
            </w:pPr>
            <w:r w:rsidRPr="007B2518">
              <w:rPr>
                <w:sz w:val="28"/>
                <w:szCs w:val="28"/>
              </w:rPr>
              <w:t>200 000 и менее</w:t>
            </w:r>
          </w:p>
        </w:tc>
        <w:tc>
          <w:tcPr>
            <w:tcW w:w="3280" w:type="dxa"/>
          </w:tcPr>
          <w:p w:rsidR="00F53308" w:rsidRPr="007B2518" w:rsidRDefault="00F53308" w:rsidP="00F53308">
            <w:pPr>
              <w:jc w:val="both"/>
              <w:rPr>
                <w:sz w:val="28"/>
                <w:szCs w:val="28"/>
              </w:rPr>
            </w:pPr>
            <w:r w:rsidRPr="007B2518">
              <w:rPr>
                <w:sz w:val="28"/>
                <w:szCs w:val="28"/>
              </w:rPr>
              <w:t>МЭМС/НЭМС</w:t>
            </w:r>
          </w:p>
        </w:tc>
      </w:tr>
    </w:tbl>
    <w:p w:rsidR="00F53308" w:rsidRPr="007B2518" w:rsidRDefault="00F53308" w:rsidP="00F53308">
      <w:pPr>
        <w:autoSpaceDE w:val="0"/>
        <w:autoSpaceDN w:val="0"/>
        <w:adjustRightInd w:val="0"/>
        <w:rPr>
          <w:sz w:val="28"/>
          <w:szCs w:val="28"/>
        </w:rPr>
      </w:pPr>
    </w:p>
    <w:p w:rsidR="00F53308" w:rsidRPr="007B2518" w:rsidRDefault="00F53308" w:rsidP="00F53308">
      <w:pPr>
        <w:autoSpaceDE w:val="0"/>
        <w:autoSpaceDN w:val="0"/>
        <w:adjustRightInd w:val="0"/>
        <w:jc w:val="center"/>
        <w:rPr>
          <w:b/>
          <w:sz w:val="28"/>
          <w:szCs w:val="28"/>
        </w:rPr>
      </w:pPr>
      <w:r w:rsidRPr="007B2518">
        <w:rPr>
          <w:b/>
          <w:sz w:val="28"/>
          <w:szCs w:val="28"/>
        </w:rPr>
        <w:lastRenderedPageBreak/>
        <w:t>Таблица 16 - Система (инклинометр) для автоматического измерения сход/развал.</w:t>
      </w: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10"/>
        <w:gridCol w:w="2694"/>
        <w:gridCol w:w="3241"/>
      </w:tblGrid>
      <w:tr w:rsidR="00F53308" w:rsidRPr="007B2518" w:rsidTr="00F53308">
        <w:tc>
          <w:tcPr>
            <w:tcW w:w="3510" w:type="dxa"/>
          </w:tcPr>
          <w:p w:rsidR="00F53308" w:rsidRPr="007B2518" w:rsidRDefault="00F53308" w:rsidP="00F53308">
            <w:pPr>
              <w:jc w:val="center"/>
              <w:rPr>
                <w:b/>
                <w:sz w:val="28"/>
                <w:szCs w:val="28"/>
              </w:rPr>
            </w:pPr>
            <w:r w:rsidRPr="007B2518">
              <w:rPr>
                <w:b/>
                <w:sz w:val="28"/>
                <w:szCs w:val="28"/>
              </w:rPr>
              <w:t>Производитель</w:t>
            </w:r>
          </w:p>
        </w:tc>
        <w:tc>
          <w:tcPr>
            <w:tcW w:w="2694" w:type="dxa"/>
          </w:tcPr>
          <w:p w:rsidR="00F53308" w:rsidRPr="007B2518" w:rsidRDefault="00F53308" w:rsidP="00F53308">
            <w:pPr>
              <w:jc w:val="center"/>
              <w:rPr>
                <w:b/>
                <w:sz w:val="28"/>
                <w:szCs w:val="28"/>
              </w:rPr>
            </w:pPr>
            <w:r w:rsidRPr="007B2518">
              <w:rPr>
                <w:b/>
                <w:sz w:val="28"/>
                <w:szCs w:val="28"/>
              </w:rPr>
              <w:t>Цена, руб.</w:t>
            </w:r>
          </w:p>
        </w:tc>
        <w:tc>
          <w:tcPr>
            <w:tcW w:w="3241" w:type="dxa"/>
          </w:tcPr>
          <w:p w:rsidR="00F53308" w:rsidRPr="007B2518" w:rsidRDefault="00F53308" w:rsidP="00F53308">
            <w:pPr>
              <w:jc w:val="center"/>
              <w:rPr>
                <w:b/>
                <w:sz w:val="28"/>
                <w:szCs w:val="28"/>
              </w:rPr>
            </w:pPr>
            <w:r w:rsidRPr="007B2518">
              <w:rPr>
                <w:b/>
                <w:sz w:val="28"/>
                <w:szCs w:val="28"/>
              </w:rPr>
              <w:t>Назначение</w:t>
            </w:r>
          </w:p>
        </w:tc>
      </w:tr>
      <w:tr w:rsidR="00F53308" w:rsidRPr="007B2518" w:rsidTr="00F53308">
        <w:tc>
          <w:tcPr>
            <w:tcW w:w="3510" w:type="dxa"/>
          </w:tcPr>
          <w:p w:rsidR="00F53308" w:rsidRPr="007B2518" w:rsidRDefault="00F53308" w:rsidP="00F53308">
            <w:pPr>
              <w:jc w:val="both"/>
              <w:rPr>
                <w:sz w:val="28"/>
                <w:szCs w:val="28"/>
              </w:rPr>
            </w:pPr>
            <w:proofErr w:type="spellStart"/>
            <w:r w:rsidRPr="007B2518">
              <w:rPr>
                <w:sz w:val="28"/>
                <w:szCs w:val="28"/>
              </w:rPr>
              <w:t>Техновектор</w:t>
            </w:r>
            <w:proofErr w:type="spellEnd"/>
          </w:p>
        </w:tc>
        <w:tc>
          <w:tcPr>
            <w:tcW w:w="2694" w:type="dxa"/>
          </w:tcPr>
          <w:p w:rsidR="00F53308" w:rsidRPr="007B2518" w:rsidRDefault="00F53308" w:rsidP="00F53308">
            <w:pPr>
              <w:jc w:val="center"/>
              <w:rPr>
                <w:sz w:val="28"/>
                <w:szCs w:val="28"/>
              </w:rPr>
            </w:pPr>
            <w:r w:rsidRPr="007B2518">
              <w:rPr>
                <w:sz w:val="28"/>
                <w:szCs w:val="28"/>
              </w:rPr>
              <w:t>29 579</w:t>
            </w:r>
          </w:p>
        </w:tc>
        <w:tc>
          <w:tcPr>
            <w:tcW w:w="3241" w:type="dxa"/>
          </w:tcPr>
          <w:p w:rsidR="00F53308" w:rsidRPr="007B2518" w:rsidRDefault="00F53308" w:rsidP="00F53308">
            <w:pPr>
              <w:jc w:val="both"/>
              <w:rPr>
                <w:sz w:val="28"/>
                <w:szCs w:val="28"/>
              </w:rPr>
            </w:pPr>
            <w:r w:rsidRPr="007B2518">
              <w:rPr>
                <w:sz w:val="28"/>
                <w:szCs w:val="28"/>
              </w:rPr>
              <w:t>универсальное</w:t>
            </w:r>
          </w:p>
        </w:tc>
      </w:tr>
      <w:tr w:rsidR="00F53308" w:rsidRPr="007B2518" w:rsidTr="00F53308">
        <w:tc>
          <w:tcPr>
            <w:tcW w:w="3510" w:type="dxa"/>
          </w:tcPr>
          <w:p w:rsidR="00F53308" w:rsidRPr="007B2518" w:rsidRDefault="00F53308" w:rsidP="00F53308">
            <w:pPr>
              <w:jc w:val="both"/>
              <w:rPr>
                <w:sz w:val="28"/>
                <w:szCs w:val="28"/>
              </w:rPr>
            </w:pPr>
            <w:proofErr w:type="spellStart"/>
            <w:r w:rsidRPr="007B2518">
              <w:rPr>
                <w:sz w:val="28"/>
                <w:szCs w:val="28"/>
              </w:rPr>
              <w:t>Haweka</w:t>
            </w:r>
            <w:proofErr w:type="spellEnd"/>
          </w:p>
        </w:tc>
        <w:tc>
          <w:tcPr>
            <w:tcW w:w="2694" w:type="dxa"/>
          </w:tcPr>
          <w:p w:rsidR="00F53308" w:rsidRPr="007B2518" w:rsidRDefault="00F53308" w:rsidP="00F53308">
            <w:pPr>
              <w:jc w:val="center"/>
              <w:rPr>
                <w:sz w:val="28"/>
                <w:szCs w:val="28"/>
              </w:rPr>
            </w:pPr>
            <w:r w:rsidRPr="007B2518">
              <w:rPr>
                <w:sz w:val="28"/>
                <w:szCs w:val="28"/>
              </w:rPr>
              <w:t>41 260</w:t>
            </w:r>
          </w:p>
        </w:tc>
        <w:tc>
          <w:tcPr>
            <w:tcW w:w="3241" w:type="dxa"/>
          </w:tcPr>
          <w:p w:rsidR="00F53308" w:rsidRPr="007B2518" w:rsidRDefault="00F53308" w:rsidP="00F53308">
            <w:pPr>
              <w:jc w:val="both"/>
              <w:rPr>
                <w:sz w:val="28"/>
                <w:szCs w:val="28"/>
              </w:rPr>
            </w:pPr>
            <w:r w:rsidRPr="007B2518">
              <w:rPr>
                <w:sz w:val="28"/>
                <w:szCs w:val="28"/>
              </w:rPr>
              <w:t xml:space="preserve">для а/м </w:t>
            </w:r>
            <w:proofErr w:type="spellStart"/>
            <w:r w:rsidRPr="007B2518">
              <w:rPr>
                <w:sz w:val="28"/>
                <w:szCs w:val="28"/>
              </w:rPr>
              <w:t>Daimler-Chrysler</w:t>
            </w:r>
            <w:proofErr w:type="spellEnd"/>
          </w:p>
        </w:tc>
      </w:tr>
      <w:tr w:rsidR="00F53308" w:rsidRPr="007B2518" w:rsidTr="00F53308">
        <w:tc>
          <w:tcPr>
            <w:tcW w:w="3510" w:type="dxa"/>
          </w:tcPr>
          <w:p w:rsidR="00F53308" w:rsidRPr="007B2518" w:rsidRDefault="00F53308" w:rsidP="00F53308">
            <w:pPr>
              <w:jc w:val="both"/>
              <w:rPr>
                <w:sz w:val="28"/>
                <w:szCs w:val="28"/>
              </w:rPr>
            </w:pPr>
            <w:proofErr w:type="spellStart"/>
            <w:r w:rsidRPr="007B2518">
              <w:rPr>
                <w:sz w:val="28"/>
                <w:szCs w:val="28"/>
              </w:rPr>
              <w:t>Ravagliol</w:t>
            </w:r>
            <w:proofErr w:type="spellEnd"/>
          </w:p>
        </w:tc>
        <w:tc>
          <w:tcPr>
            <w:tcW w:w="2694" w:type="dxa"/>
          </w:tcPr>
          <w:p w:rsidR="00F53308" w:rsidRPr="007B2518" w:rsidRDefault="00F53308" w:rsidP="00F53308">
            <w:pPr>
              <w:jc w:val="center"/>
              <w:rPr>
                <w:sz w:val="28"/>
                <w:szCs w:val="28"/>
              </w:rPr>
            </w:pPr>
            <w:r w:rsidRPr="007B2518">
              <w:rPr>
                <w:sz w:val="28"/>
                <w:szCs w:val="28"/>
              </w:rPr>
              <w:t>62 482</w:t>
            </w:r>
          </w:p>
        </w:tc>
        <w:tc>
          <w:tcPr>
            <w:tcW w:w="3241" w:type="dxa"/>
          </w:tcPr>
          <w:p w:rsidR="00F53308" w:rsidRPr="007B2518" w:rsidRDefault="00F53308" w:rsidP="00F53308">
            <w:pPr>
              <w:jc w:val="both"/>
              <w:rPr>
                <w:sz w:val="28"/>
                <w:szCs w:val="28"/>
              </w:rPr>
            </w:pPr>
            <w:r w:rsidRPr="007B2518">
              <w:rPr>
                <w:sz w:val="28"/>
                <w:szCs w:val="28"/>
              </w:rPr>
              <w:t>универсальное</w:t>
            </w:r>
          </w:p>
        </w:tc>
      </w:tr>
      <w:tr w:rsidR="00F53308" w:rsidRPr="007B2518" w:rsidTr="00F53308">
        <w:tc>
          <w:tcPr>
            <w:tcW w:w="3510" w:type="dxa"/>
          </w:tcPr>
          <w:p w:rsidR="00F53308" w:rsidRPr="007B2518" w:rsidRDefault="00F53308" w:rsidP="00F53308">
            <w:pPr>
              <w:jc w:val="both"/>
              <w:rPr>
                <w:sz w:val="28"/>
                <w:szCs w:val="28"/>
              </w:rPr>
            </w:pPr>
            <w:proofErr w:type="spellStart"/>
            <w:r w:rsidRPr="007B2518">
              <w:rPr>
                <w:sz w:val="28"/>
                <w:szCs w:val="28"/>
              </w:rPr>
              <w:t>Romess</w:t>
            </w:r>
            <w:proofErr w:type="spellEnd"/>
          </w:p>
        </w:tc>
        <w:tc>
          <w:tcPr>
            <w:tcW w:w="2694" w:type="dxa"/>
          </w:tcPr>
          <w:p w:rsidR="00F53308" w:rsidRPr="007B2518" w:rsidRDefault="00F53308" w:rsidP="00F53308">
            <w:pPr>
              <w:jc w:val="center"/>
              <w:rPr>
                <w:sz w:val="28"/>
                <w:szCs w:val="28"/>
              </w:rPr>
            </w:pPr>
            <w:r w:rsidRPr="007B2518">
              <w:rPr>
                <w:sz w:val="28"/>
                <w:szCs w:val="28"/>
              </w:rPr>
              <w:t>136 440</w:t>
            </w:r>
          </w:p>
        </w:tc>
        <w:tc>
          <w:tcPr>
            <w:tcW w:w="3241" w:type="dxa"/>
          </w:tcPr>
          <w:p w:rsidR="00F53308" w:rsidRPr="007B2518" w:rsidRDefault="00F53308" w:rsidP="00F53308">
            <w:pPr>
              <w:jc w:val="both"/>
              <w:rPr>
                <w:sz w:val="28"/>
                <w:szCs w:val="28"/>
              </w:rPr>
            </w:pPr>
            <w:r w:rsidRPr="007B2518">
              <w:rPr>
                <w:sz w:val="28"/>
                <w:szCs w:val="28"/>
              </w:rPr>
              <w:t xml:space="preserve">для а/м </w:t>
            </w:r>
            <w:proofErr w:type="spellStart"/>
            <w:r w:rsidRPr="007B2518">
              <w:rPr>
                <w:sz w:val="28"/>
                <w:szCs w:val="28"/>
              </w:rPr>
              <w:t>Daimler-Chrysler</w:t>
            </w:r>
            <w:proofErr w:type="spellEnd"/>
          </w:p>
        </w:tc>
      </w:tr>
      <w:tr w:rsidR="00F53308" w:rsidRPr="007B2518" w:rsidTr="00F53308">
        <w:tc>
          <w:tcPr>
            <w:tcW w:w="3510" w:type="dxa"/>
          </w:tcPr>
          <w:p w:rsidR="00F53308" w:rsidRPr="007B2518" w:rsidRDefault="00F53308" w:rsidP="00F53308">
            <w:pPr>
              <w:jc w:val="both"/>
              <w:rPr>
                <w:sz w:val="28"/>
                <w:szCs w:val="28"/>
              </w:rPr>
            </w:pPr>
            <w:r w:rsidRPr="007B2518">
              <w:rPr>
                <w:sz w:val="28"/>
                <w:szCs w:val="28"/>
              </w:rPr>
              <w:t>Предлагаемый к разработке</w:t>
            </w:r>
          </w:p>
        </w:tc>
        <w:tc>
          <w:tcPr>
            <w:tcW w:w="2694" w:type="dxa"/>
          </w:tcPr>
          <w:p w:rsidR="00F53308" w:rsidRPr="007B2518" w:rsidRDefault="00F53308" w:rsidP="00F53308">
            <w:pPr>
              <w:jc w:val="center"/>
              <w:rPr>
                <w:sz w:val="28"/>
                <w:szCs w:val="28"/>
              </w:rPr>
            </w:pPr>
            <w:r w:rsidRPr="007B2518">
              <w:rPr>
                <w:sz w:val="28"/>
                <w:szCs w:val="28"/>
              </w:rPr>
              <w:t>30 000 и менее</w:t>
            </w:r>
          </w:p>
        </w:tc>
        <w:tc>
          <w:tcPr>
            <w:tcW w:w="3241" w:type="dxa"/>
          </w:tcPr>
          <w:p w:rsidR="00F53308" w:rsidRPr="007B2518" w:rsidRDefault="00F53308" w:rsidP="00F53308">
            <w:pPr>
              <w:jc w:val="both"/>
              <w:rPr>
                <w:sz w:val="28"/>
                <w:szCs w:val="28"/>
              </w:rPr>
            </w:pPr>
            <w:r w:rsidRPr="007B2518">
              <w:rPr>
                <w:sz w:val="28"/>
                <w:szCs w:val="28"/>
              </w:rPr>
              <w:t>универсальное</w:t>
            </w:r>
          </w:p>
        </w:tc>
      </w:tr>
    </w:tbl>
    <w:p w:rsidR="00F53308" w:rsidRPr="007B2518" w:rsidRDefault="00F53308" w:rsidP="00F53308">
      <w:pPr>
        <w:ind w:firstLine="540"/>
        <w:jc w:val="both"/>
        <w:rPr>
          <w:sz w:val="28"/>
          <w:szCs w:val="28"/>
        </w:rPr>
      </w:pPr>
    </w:p>
    <w:p w:rsidR="00F53308" w:rsidRPr="007B2518" w:rsidRDefault="00F53308" w:rsidP="00F53308">
      <w:pPr>
        <w:autoSpaceDE w:val="0"/>
        <w:autoSpaceDN w:val="0"/>
        <w:adjustRightInd w:val="0"/>
        <w:jc w:val="center"/>
        <w:rPr>
          <w:b/>
          <w:sz w:val="28"/>
          <w:szCs w:val="28"/>
        </w:rPr>
      </w:pPr>
      <w:r w:rsidRPr="007B2518">
        <w:rPr>
          <w:b/>
          <w:sz w:val="28"/>
          <w:szCs w:val="28"/>
        </w:rPr>
        <w:t>Таблица 17 - Перспективный строительный уровень (система/инклинометр).</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10"/>
        <w:gridCol w:w="1752"/>
        <w:gridCol w:w="4202"/>
      </w:tblGrid>
      <w:tr w:rsidR="00F53308" w:rsidRPr="007B2518" w:rsidTr="00F53308">
        <w:tc>
          <w:tcPr>
            <w:tcW w:w="3510" w:type="dxa"/>
          </w:tcPr>
          <w:p w:rsidR="00F53308" w:rsidRPr="007B2518" w:rsidRDefault="00F53308" w:rsidP="00F53308">
            <w:pPr>
              <w:jc w:val="center"/>
              <w:rPr>
                <w:b/>
                <w:sz w:val="28"/>
                <w:szCs w:val="28"/>
              </w:rPr>
            </w:pPr>
            <w:r w:rsidRPr="007B2518">
              <w:rPr>
                <w:b/>
                <w:sz w:val="28"/>
                <w:szCs w:val="28"/>
              </w:rPr>
              <w:t>Производитель</w:t>
            </w:r>
          </w:p>
        </w:tc>
        <w:tc>
          <w:tcPr>
            <w:tcW w:w="1752" w:type="dxa"/>
          </w:tcPr>
          <w:p w:rsidR="00F53308" w:rsidRPr="007B2518" w:rsidRDefault="00F53308" w:rsidP="00F53308">
            <w:pPr>
              <w:jc w:val="center"/>
              <w:rPr>
                <w:b/>
                <w:sz w:val="28"/>
                <w:szCs w:val="28"/>
              </w:rPr>
            </w:pPr>
            <w:r w:rsidRPr="007B2518">
              <w:rPr>
                <w:b/>
                <w:sz w:val="28"/>
                <w:szCs w:val="28"/>
              </w:rPr>
              <w:t>Цена, руб.</w:t>
            </w:r>
          </w:p>
        </w:tc>
        <w:tc>
          <w:tcPr>
            <w:tcW w:w="4202" w:type="dxa"/>
          </w:tcPr>
          <w:p w:rsidR="00F53308" w:rsidRPr="007B2518" w:rsidRDefault="00F53308" w:rsidP="00F53308">
            <w:pPr>
              <w:jc w:val="center"/>
              <w:rPr>
                <w:b/>
                <w:sz w:val="28"/>
                <w:szCs w:val="28"/>
              </w:rPr>
            </w:pPr>
            <w:r w:rsidRPr="007B2518">
              <w:rPr>
                <w:b/>
                <w:sz w:val="28"/>
                <w:szCs w:val="28"/>
              </w:rPr>
              <w:t>Для базовой поверхности уровня, мм</w:t>
            </w:r>
          </w:p>
        </w:tc>
      </w:tr>
      <w:tr w:rsidR="00F53308" w:rsidRPr="007B2518" w:rsidTr="00F53308">
        <w:tc>
          <w:tcPr>
            <w:tcW w:w="3510" w:type="dxa"/>
          </w:tcPr>
          <w:p w:rsidR="00F53308" w:rsidRPr="007B2518" w:rsidRDefault="00F53308" w:rsidP="00F53308">
            <w:pPr>
              <w:jc w:val="both"/>
              <w:rPr>
                <w:sz w:val="28"/>
                <w:szCs w:val="28"/>
              </w:rPr>
            </w:pPr>
            <w:proofErr w:type="spellStart"/>
            <w:r w:rsidRPr="007B2518">
              <w:rPr>
                <w:sz w:val="28"/>
                <w:szCs w:val="28"/>
              </w:rPr>
              <w:t>Stabila</w:t>
            </w:r>
            <w:proofErr w:type="spellEnd"/>
          </w:p>
        </w:tc>
        <w:tc>
          <w:tcPr>
            <w:tcW w:w="1752" w:type="dxa"/>
          </w:tcPr>
          <w:p w:rsidR="00F53308" w:rsidRPr="007B2518" w:rsidRDefault="00F53308" w:rsidP="00F53308">
            <w:pPr>
              <w:jc w:val="center"/>
              <w:rPr>
                <w:sz w:val="28"/>
                <w:szCs w:val="28"/>
              </w:rPr>
            </w:pPr>
            <w:r w:rsidRPr="007B2518">
              <w:rPr>
                <w:sz w:val="28"/>
                <w:szCs w:val="28"/>
              </w:rPr>
              <w:t>6 550</w:t>
            </w:r>
          </w:p>
        </w:tc>
        <w:tc>
          <w:tcPr>
            <w:tcW w:w="4202" w:type="dxa"/>
          </w:tcPr>
          <w:p w:rsidR="00F53308" w:rsidRPr="007B2518" w:rsidRDefault="00F53308" w:rsidP="00F53308">
            <w:pPr>
              <w:jc w:val="center"/>
              <w:rPr>
                <w:sz w:val="28"/>
                <w:szCs w:val="28"/>
              </w:rPr>
            </w:pPr>
            <w:r w:rsidRPr="007B2518">
              <w:rPr>
                <w:sz w:val="28"/>
                <w:szCs w:val="28"/>
              </w:rPr>
              <w:t>1000</w:t>
            </w:r>
          </w:p>
        </w:tc>
      </w:tr>
      <w:tr w:rsidR="00F53308" w:rsidRPr="007B2518" w:rsidTr="00F53308">
        <w:tc>
          <w:tcPr>
            <w:tcW w:w="3510" w:type="dxa"/>
          </w:tcPr>
          <w:p w:rsidR="00F53308" w:rsidRPr="007B2518" w:rsidRDefault="00F53308" w:rsidP="00F53308">
            <w:pPr>
              <w:jc w:val="both"/>
              <w:rPr>
                <w:sz w:val="28"/>
                <w:szCs w:val="28"/>
              </w:rPr>
            </w:pPr>
            <w:proofErr w:type="spellStart"/>
            <w:r w:rsidRPr="007B2518">
              <w:rPr>
                <w:sz w:val="28"/>
                <w:szCs w:val="28"/>
              </w:rPr>
              <w:t>Multi-Digit</w:t>
            </w:r>
            <w:proofErr w:type="spellEnd"/>
          </w:p>
        </w:tc>
        <w:tc>
          <w:tcPr>
            <w:tcW w:w="1752" w:type="dxa"/>
          </w:tcPr>
          <w:p w:rsidR="00F53308" w:rsidRPr="007B2518" w:rsidRDefault="00F53308" w:rsidP="00F53308">
            <w:pPr>
              <w:jc w:val="center"/>
              <w:rPr>
                <w:sz w:val="28"/>
                <w:szCs w:val="28"/>
              </w:rPr>
            </w:pPr>
            <w:r w:rsidRPr="007B2518">
              <w:rPr>
                <w:sz w:val="28"/>
                <w:szCs w:val="28"/>
              </w:rPr>
              <w:t>6 500</w:t>
            </w:r>
          </w:p>
        </w:tc>
        <w:tc>
          <w:tcPr>
            <w:tcW w:w="4202" w:type="dxa"/>
          </w:tcPr>
          <w:p w:rsidR="00F53308" w:rsidRPr="007B2518" w:rsidRDefault="00F53308" w:rsidP="00F53308">
            <w:pPr>
              <w:jc w:val="center"/>
              <w:rPr>
                <w:sz w:val="28"/>
                <w:szCs w:val="28"/>
              </w:rPr>
            </w:pPr>
            <w:r w:rsidRPr="007B2518">
              <w:rPr>
                <w:sz w:val="28"/>
                <w:szCs w:val="28"/>
              </w:rPr>
              <w:t>500</w:t>
            </w:r>
          </w:p>
        </w:tc>
      </w:tr>
      <w:tr w:rsidR="00F53308" w:rsidRPr="007B2518" w:rsidTr="00F53308">
        <w:tc>
          <w:tcPr>
            <w:tcW w:w="3510" w:type="dxa"/>
          </w:tcPr>
          <w:p w:rsidR="00F53308" w:rsidRPr="007B2518" w:rsidRDefault="00F53308" w:rsidP="00F53308">
            <w:pPr>
              <w:jc w:val="both"/>
              <w:rPr>
                <w:sz w:val="28"/>
                <w:szCs w:val="28"/>
              </w:rPr>
            </w:pPr>
            <w:proofErr w:type="spellStart"/>
            <w:r w:rsidRPr="007B2518">
              <w:rPr>
                <w:sz w:val="28"/>
                <w:szCs w:val="28"/>
              </w:rPr>
              <w:t>S-Digit</w:t>
            </w:r>
            <w:proofErr w:type="spellEnd"/>
          </w:p>
        </w:tc>
        <w:tc>
          <w:tcPr>
            <w:tcW w:w="1752" w:type="dxa"/>
          </w:tcPr>
          <w:p w:rsidR="00F53308" w:rsidRPr="007B2518" w:rsidRDefault="00F53308" w:rsidP="00F53308">
            <w:pPr>
              <w:jc w:val="center"/>
              <w:rPr>
                <w:sz w:val="28"/>
                <w:szCs w:val="28"/>
              </w:rPr>
            </w:pPr>
            <w:r w:rsidRPr="007B2518">
              <w:rPr>
                <w:sz w:val="28"/>
                <w:szCs w:val="28"/>
              </w:rPr>
              <w:t>2 700</w:t>
            </w:r>
          </w:p>
        </w:tc>
        <w:tc>
          <w:tcPr>
            <w:tcW w:w="4202" w:type="dxa"/>
          </w:tcPr>
          <w:p w:rsidR="00F53308" w:rsidRPr="007B2518" w:rsidRDefault="00F53308" w:rsidP="00F53308">
            <w:pPr>
              <w:jc w:val="center"/>
              <w:rPr>
                <w:sz w:val="28"/>
                <w:szCs w:val="28"/>
              </w:rPr>
            </w:pPr>
            <w:r w:rsidRPr="007B2518">
              <w:rPr>
                <w:sz w:val="28"/>
                <w:szCs w:val="28"/>
              </w:rPr>
              <w:t>150</w:t>
            </w:r>
          </w:p>
        </w:tc>
      </w:tr>
      <w:tr w:rsidR="00F53308" w:rsidRPr="007B2518" w:rsidTr="00F53308">
        <w:tc>
          <w:tcPr>
            <w:tcW w:w="3510" w:type="dxa"/>
          </w:tcPr>
          <w:p w:rsidR="00F53308" w:rsidRPr="007B2518" w:rsidRDefault="00F53308" w:rsidP="00F53308">
            <w:pPr>
              <w:jc w:val="both"/>
              <w:rPr>
                <w:sz w:val="28"/>
                <w:szCs w:val="28"/>
              </w:rPr>
            </w:pPr>
            <w:r w:rsidRPr="007B2518">
              <w:rPr>
                <w:sz w:val="28"/>
                <w:szCs w:val="28"/>
              </w:rPr>
              <w:t>Предлагаемый к разработке</w:t>
            </w:r>
          </w:p>
        </w:tc>
        <w:tc>
          <w:tcPr>
            <w:tcW w:w="1752" w:type="dxa"/>
          </w:tcPr>
          <w:p w:rsidR="00F53308" w:rsidRPr="007B2518" w:rsidRDefault="00F53308" w:rsidP="00F53308">
            <w:pPr>
              <w:jc w:val="center"/>
              <w:rPr>
                <w:sz w:val="28"/>
                <w:szCs w:val="28"/>
              </w:rPr>
            </w:pPr>
            <w:r w:rsidRPr="007B2518">
              <w:rPr>
                <w:sz w:val="28"/>
                <w:szCs w:val="28"/>
              </w:rPr>
              <w:t>5 000 и менее</w:t>
            </w:r>
          </w:p>
        </w:tc>
        <w:tc>
          <w:tcPr>
            <w:tcW w:w="4202" w:type="dxa"/>
          </w:tcPr>
          <w:p w:rsidR="00F53308" w:rsidRPr="007B2518" w:rsidRDefault="00F53308" w:rsidP="00F53308">
            <w:pPr>
              <w:jc w:val="center"/>
              <w:rPr>
                <w:sz w:val="28"/>
                <w:szCs w:val="28"/>
              </w:rPr>
            </w:pPr>
            <w:r w:rsidRPr="007B2518">
              <w:rPr>
                <w:sz w:val="28"/>
                <w:szCs w:val="28"/>
              </w:rPr>
              <w:t>не менее 500</w:t>
            </w:r>
          </w:p>
        </w:tc>
      </w:tr>
    </w:tbl>
    <w:p w:rsidR="00F53308" w:rsidRPr="007B2518" w:rsidRDefault="00F53308" w:rsidP="00F53308">
      <w:pPr>
        <w:ind w:firstLine="540"/>
        <w:jc w:val="both"/>
        <w:rPr>
          <w:sz w:val="28"/>
          <w:szCs w:val="28"/>
        </w:rPr>
      </w:pPr>
    </w:p>
    <w:p w:rsidR="00F53308" w:rsidRPr="007B2518" w:rsidRDefault="00F53308" w:rsidP="00F53308">
      <w:pPr>
        <w:ind w:firstLine="720"/>
        <w:jc w:val="center"/>
        <w:rPr>
          <w:i/>
          <w:sz w:val="28"/>
          <w:szCs w:val="28"/>
          <w:u w:val="single"/>
        </w:rPr>
      </w:pPr>
    </w:p>
    <w:p w:rsidR="00F53308" w:rsidRPr="007B2518" w:rsidRDefault="00F53308" w:rsidP="00F53308">
      <w:pPr>
        <w:jc w:val="center"/>
        <w:rPr>
          <w:i/>
          <w:sz w:val="28"/>
          <w:szCs w:val="28"/>
          <w:u w:val="single"/>
        </w:rPr>
      </w:pPr>
      <w:r w:rsidRPr="007B2518">
        <w:rPr>
          <w:i/>
          <w:sz w:val="28"/>
          <w:szCs w:val="28"/>
          <w:u w:val="single"/>
        </w:rPr>
        <w:t>Направление «Интеллектуальные электронные энергосберегающие/</w:t>
      </w:r>
      <w:proofErr w:type="spellStart"/>
      <w:r w:rsidRPr="007B2518">
        <w:rPr>
          <w:i/>
          <w:sz w:val="28"/>
          <w:szCs w:val="28"/>
          <w:u w:val="single"/>
        </w:rPr>
        <w:t>энергоэффективные</w:t>
      </w:r>
      <w:proofErr w:type="spellEnd"/>
      <w:r w:rsidRPr="007B2518">
        <w:rPr>
          <w:i/>
          <w:sz w:val="28"/>
          <w:szCs w:val="28"/>
          <w:u w:val="single"/>
        </w:rPr>
        <w:t xml:space="preserve"> системы, приборы и оборудование на основе нано- и </w:t>
      </w:r>
      <w:proofErr w:type="spellStart"/>
      <w:r w:rsidRPr="007B2518">
        <w:rPr>
          <w:i/>
          <w:sz w:val="28"/>
          <w:szCs w:val="28"/>
          <w:u w:val="single"/>
        </w:rPr>
        <w:t>микроэлектромеханических</w:t>
      </w:r>
      <w:proofErr w:type="spellEnd"/>
      <w:r w:rsidRPr="007B2518">
        <w:rPr>
          <w:i/>
          <w:sz w:val="28"/>
          <w:szCs w:val="28"/>
          <w:u w:val="single"/>
        </w:rPr>
        <w:t xml:space="preserve"> систем»</w:t>
      </w:r>
    </w:p>
    <w:p w:rsidR="00F53308" w:rsidRPr="007B2518" w:rsidRDefault="00F53308" w:rsidP="00F53308">
      <w:pPr>
        <w:widowControl w:val="0"/>
        <w:autoSpaceDE w:val="0"/>
        <w:autoSpaceDN w:val="0"/>
        <w:adjustRightInd w:val="0"/>
        <w:ind w:firstLine="851"/>
        <w:jc w:val="both"/>
        <w:rPr>
          <w:sz w:val="28"/>
          <w:szCs w:val="28"/>
        </w:rPr>
      </w:pPr>
      <w:r w:rsidRPr="007B2518">
        <w:rPr>
          <w:sz w:val="28"/>
          <w:szCs w:val="28"/>
        </w:rPr>
        <w:t xml:space="preserve">Для оценки энергосберегающей возможности термостатов различных фирм важен параметр быстродействия, определяемый постоянной времени терморегулятора и напрямую связанный с процентом утилизации свободного тепла, поступившего в помещение (от инсоляции, бытовых источников тепла и др.). По данным фирмы </w:t>
      </w:r>
      <w:proofErr w:type="spellStart"/>
      <w:r w:rsidRPr="007B2518">
        <w:rPr>
          <w:sz w:val="28"/>
          <w:szCs w:val="28"/>
          <w:lang w:val="en-US"/>
        </w:rPr>
        <w:t>Danfoss</w:t>
      </w:r>
      <w:proofErr w:type="spellEnd"/>
      <w:r w:rsidRPr="007B2518">
        <w:rPr>
          <w:sz w:val="28"/>
          <w:szCs w:val="28"/>
        </w:rPr>
        <w:t>, для термостатов с газоконденсатным заполнением датчика этот процент составляет 85, для термостатов с жидкостным заполнением - 80.</w:t>
      </w:r>
    </w:p>
    <w:p w:rsidR="00F53308" w:rsidRPr="007B2518" w:rsidRDefault="00F53308" w:rsidP="00F53308">
      <w:pPr>
        <w:widowControl w:val="0"/>
        <w:autoSpaceDE w:val="0"/>
        <w:autoSpaceDN w:val="0"/>
        <w:adjustRightInd w:val="0"/>
        <w:ind w:firstLine="851"/>
        <w:jc w:val="both"/>
        <w:rPr>
          <w:sz w:val="28"/>
          <w:szCs w:val="28"/>
        </w:rPr>
      </w:pPr>
      <w:r w:rsidRPr="007B2518">
        <w:rPr>
          <w:sz w:val="28"/>
          <w:szCs w:val="28"/>
        </w:rPr>
        <w:t>При этом с учетом общей экономии тепла радиаторными термостатами, по данным Агентства энергосбережения при Правительстве Москвы, менее 5 % - искомая величина в энергосбережении термостатов с газоконденсатным заполнением датчика выше, чем с жидкостным и определится следующим образом: (85 - 80/80)</w:t>
      </w:r>
      <w:r w:rsidRPr="007B2518">
        <w:rPr>
          <w:sz w:val="28"/>
          <w:szCs w:val="28"/>
        </w:rPr>
        <w:sym w:font="Symbol" w:char="00B4"/>
      </w:r>
      <w:r w:rsidRPr="007B2518">
        <w:rPr>
          <w:sz w:val="28"/>
          <w:szCs w:val="28"/>
        </w:rPr>
        <w:t xml:space="preserve">0,05 = 0,003, т.е. менее 0,5 %. В то же время средства измерения и учета тепловой энергии характеризуются значительно меньшей точностью (3 % и менее) и, следовательно, вычисленная разница показывает, что </w:t>
      </w:r>
      <w:r w:rsidRPr="007B2518">
        <w:rPr>
          <w:bCs/>
          <w:sz w:val="28"/>
          <w:szCs w:val="28"/>
        </w:rPr>
        <w:t xml:space="preserve">различие между терморегуляторами с газоконденсатным и жидкостным заполнением не имеет никакого коммерческого значения в настоящее время. </w:t>
      </w:r>
      <w:r w:rsidRPr="007B2518">
        <w:rPr>
          <w:sz w:val="28"/>
          <w:szCs w:val="28"/>
        </w:rPr>
        <w:t xml:space="preserve">С другой стороны, технология производства газоконденсатного наполнения термостатической головки с дистанционным и совмещенным датчиком признана специалистами как более сложная и дорогая. Итог по первому параметру сравнения </w:t>
      </w:r>
      <w:r w:rsidRPr="007B2518">
        <w:rPr>
          <w:sz w:val="28"/>
          <w:szCs w:val="28"/>
        </w:rPr>
        <w:lastRenderedPageBreak/>
        <w:t>(быстродействию терморегулятора) в плане энергосбережения: термостаты практически равны между собой, если диапазоны настройки термостатов брать одинаковые. Однако они различаются у термостатов разных фирм (таблица 18).</w:t>
      </w:r>
    </w:p>
    <w:p w:rsidR="00F53308" w:rsidRPr="007B2518" w:rsidRDefault="00F53308" w:rsidP="00F53308">
      <w:pPr>
        <w:autoSpaceDE w:val="0"/>
        <w:autoSpaceDN w:val="0"/>
        <w:adjustRightInd w:val="0"/>
        <w:jc w:val="center"/>
        <w:rPr>
          <w:b/>
          <w:sz w:val="28"/>
          <w:szCs w:val="28"/>
        </w:rPr>
      </w:pPr>
      <w:r w:rsidRPr="007B2518">
        <w:rPr>
          <w:b/>
          <w:iCs/>
          <w:sz w:val="28"/>
          <w:szCs w:val="28"/>
        </w:rPr>
        <w:t>Таблица 18- Сравнение диапазонов настройки терморегуляторов разных фирм.</w:t>
      </w:r>
    </w:p>
    <w:tbl>
      <w:tblPr>
        <w:tblW w:w="5000" w:type="pct"/>
        <w:jc w:val="center"/>
        <w:tblBorders>
          <w:top w:val="single" w:sz="4" w:space="0" w:color="auto"/>
          <w:left w:val="single" w:sz="4" w:space="0" w:color="auto"/>
          <w:bottom w:val="single" w:sz="4" w:space="0" w:color="auto"/>
          <w:right w:val="single" w:sz="4" w:space="0" w:color="auto"/>
        </w:tblBorders>
        <w:shd w:val="clear" w:color="auto" w:fill="FFFFFF"/>
        <w:tblCellMar>
          <w:left w:w="28" w:type="dxa"/>
          <w:right w:w="28" w:type="dxa"/>
        </w:tblCellMar>
        <w:tblLook w:val="0000"/>
      </w:tblPr>
      <w:tblGrid>
        <w:gridCol w:w="4697"/>
        <w:gridCol w:w="4713"/>
      </w:tblGrid>
      <w:tr w:rsidR="00F53308" w:rsidRPr="007B2518" w:rsidTr="00F53308">
        <w:trPr>
          <w:tblHeader/>
          <w:jc w:val="center"/>
        </w:trPr>
        <w:tc>
          <w:tcPr>
            <w:tcW w:w="2496" w:type="pct"/>
            <w:tcBorders>
              <w:top w:val="single" w:sz="4" w:space="0" w:color="auto"/>
              <w:left w:val="single" w:sz="4" w:space="0" w:color="auto"/>
              <w:bottom w:val="single" w:sz="6" w:space="0" w:color="auto"/>
              <w:right w:val="single" w:sz="4" w:space="0" w:color="auto"/>
            </w:tcBorders>
            <w:shd w:val="clear" w:color="auto" w:fill="FFFFFF"/>
            <w:vAlign w:val="center"/>
          </w:tcPr>
          <w:p w:rsidR="00F53308" w:rsidRPr="007B2518" w:rsidRDefault="00F53308" w:rsidP="00F53308">
            <w:pPr>
              <w:autoSpaceDE w:val="0"/>
              <w:autoSpaceDN w:val="0"/>
              <w:adjustRightInd w:val="0"/>
              <w:jc w:val="center"/>
              <w:rPr>
                <w:sz w:val="28"/>
                <w:szCs w:val="28"/>
              </w:rPr>
            </w:pPr>
            <w:r w:rsidRPr="007B2518">
              <w:rPr>
                <w:sz w:val="28"/>
                <w:szCs w:val="28"/>
              </w:rPr>
              <w:t>Фирма-изготовитель</w:t>
            </w:r>
          </w:p>
        </w:tc>
        <w:tc>
          <w:tcPr>
            <w:tcW w:w="2504" w:type="pct"/>
            <w:tcBorders>
              <w:top w:val="single" w:sz="4" w:space="0" w:color="auto"/>
              <w:left w:val="single" w:sz="4" w:space="0" w:color="auto"/>
              <w:bottom w:val="single" w:sz="6" w:space="0" w:color="auto"/>
              <w:right w:val="single" w:sz="4" w:space="0" w:color="auto"/>
            </w:tcBorders>
            <w:shd w:val="clear" w:color="auto" w:fill="FFFFFF"/>
            <w:vAlign w:val="center"/>
          </w:tcPr>
          <w:p w:rsidR="00F53308" w:rsidRPr="007B2518" w:rsidRDefault="00F53308" w:rsidP="00F53308">
            <w:pPr>
              <w:autoSpaceDE w:val="0"/>
              <w:autoSpaceDN w:val="0"/>
              <w:adjustRightInd w:val="0"/>
              <w:jc w:val="center"/>
              <w:rPr>
                <w:sz w:val="28"/>
                <w:szCs w:val="28"/>
              </w:rPr>
            </w:pPr>
            <w:r w:rsidRPr="007B2518">
              <w:rPr>
                <w:sz w:val="28"/>
                <w:szCs w:val="28"/>
              </w:rPr>
              <w:t>Диапазон настройки °С</w:t>
            </w:r>
          </w:p>
        </w:tc>
      </w:tr>
      <w:tr w:rsidR="00F53308" w:rsidRPr="007B2518" w:rsidTr="00F53308">
        <w:trPr>
          <w:jc w:val="center"/>
        </w:trPr>
        <w:tc>
          <w:tcPr>
            <w:tcW w:w="2496" w:type="pct"/>
            <w:tcBorders>
              <w:top w:val="single" w:sz="6" w:space="0" w:color="auto"/>
              <w:left w:val="single" w:sz="4" w:space="0" w:color="auto"/>
              <w:bottom w:val="single" w:sz="6" w:space="0" w:color="auto"/>
              <w:right w:val="single" w:sz="4" w:space="0" w:color="auto"/>
            </w:tcBorders>
            <w:shd w:val="clear" w:color="auto" w:fill="FFFFFF"/>
          </w:tcPr>
          <w:p w:rsidR="00F53308" w:rsidRPr="007B2518" w:rsidRDefault="00F53308" w:rsidP="00F53308">
            <w:pPr>
              <w:widowControl w:val="0"/>
              <w:autoSpaceDE w:val="0"/>
              <w:autoSpaceDN w:val="0"/>
              <w:adjustRightInd w:val="0"/>
              <w:spacing w:line="240" w:lineRule="atLeast"/>
              <w:rPr>
                <w:sz w:val="28"/>
                <w:szCs w:val="28"/>
                <w:lang w:val="en-US"/>
              </w:rPr>
            </w:pPr>
            <w:proofErr w:type="spellStart"/>
            <w:r w:rsidRPr="007B2518">
              <w:rPr>
                <w:sz w:val="28"/>
                <w:szCs w:val="28"/>
                <w:lang w:val="en-US"/>
              </w:rPr>
              <w:t>Danfoss</w:t>
            </w:r>
            <w:proofErr w:type="spellEnd"/>
            <w:r w:rsidRPr="007B2518">
              <w:rPr>
                <w:sz w:val="28"/>
                <w:szCs w:val="28"/>
                <w:lang w:val="en-US"/>
              </w:rPr>
              <w:t>, RTD-N</w:t>
            </w:r>
          </w:p>
        </w:tc>
        <w:tc>
          <w:tcPr>
            <w:tcW w:w="2504" w:type="pct"/>
            <w:tcBorders>
              <w:top w:val="single" w:sz="6" w:space="0" w:color="auto"/>
              <w:left w:val="single" w:sz="4" w:space="0" w:color="auto"/>
              <w:bottom w:val="single" w:sz="6" w:space="0" w:color="auto"/>
              <w:right w:val="single" w:sz="4" w:space="0" w:color="auto"/>
            </w:tcBorders>
            <w:shd w:val="clear" w:color="auto" w:fill="FFFFFF"/>
          </w:tcPr>
          <w:p w:rsidR="00F53308" w:rsidRPr="007B2518" w:rsidRDefault="00F53308" w:rsidP="00F53308">
            <w:pPr>
              <w:widowControl w:val="0"/>
              <w:autoSpaceDE w:val="0"/>
              <w:autoSpaceDN w:val="0"/>
              <w:adjustRightInd w:val="0"/>
              <w:spacing w:line="240" w:lineRule="atLeast"/>
              <w:jc w:val="center"/>
              <w:rPr>
                <w:sz w:val="28"/>
                <w:szCs w:val="28"/>
                <w:lang w:val="en-US"/>
              </w:rPr>
            </w:pPr>
            <w:r w:rsidRPr="007B2518">
              <w:rPr>
                <w:sz w:val="28"/>
                <w:szCs w:val="28"/>
                <w:lang w:val="en-US"/>
              </w:rPr>
              <w:t>6 - 26</w:t>
            </w:r>
          </w:p>
        </w:tc>
      </w:tr>
      <w:tr w:rsidR="00F53308" w:rsidRPr="007B2518" w:rsidTr="00F53308">
        <w:trPr>
          <w:jc w:val="center"/>
        </w:trPr>
        <w:tc>
          <w:tcPr>
            <w:tcW w:w="2496" w:type="pct"/>
            <w:tcBorders>
              <w:top w:val="single" w:sz="6" w:space="0" w:color="auto"/>
              <w:left w:val="single" w:sz="4" w:space="0" w:color="auto"/>
              <w:bottom w:val="single" w:sz="6" w:space="0" w:color="auto"/>
              <w:right w:val="single" w:sz="4" w:space="0" w:color="auto"/>
            </w:tcBorders>
            <w:shd w:val="clear" w:color="auto" w:fill="FFFFFF"/>
          </w:tcPr>
          <w:p w:rsidR="00F53308" w:rsidRPr="007B2518" w:rsidRDefault="00F53308" w:rsidP="00F53308">
            <w:pPr>
              <w:widowControl w:val="0"/>
              <w:autoSpaceDE w:val="0"/>
              <w:autoSpaceDN w:val="0"/>
              <w:adjustRightInd w:val="0"/>
              <w:spacing w:line="240" w:lineRule="atLeast"/>
              <w:rPr>
                <w:sz w:val="28"/>
                <w:szCs w:val="28"/>
                <w:lang w:val="en-US"/>
              </w:rPr>
            </w:pPr>
            <w:proofErr w:type="spellStart"/>
            <w:r w:rsidRPr="007B2518">
              <w:rPr>
                <w:sz w:val="28"/>
                <w:szCs w:val="28"/>
                <w:lang w:val="en-US"/>
              </w:rPr>
              <w:t>Herz</w:t>
            </w:r>
            <w:proofErr w:type="spellEnd"/>
            <w:r w:rsidRPr="007B2518">
              <w:rPr>
                <w:sz w:val="28"/>
                <w:szCs w:val="28"/>
                <w:lang w:val="en-US"/>
              </w:rPr>
              <w:t>, TS-90-v</w:t>
            </w:r>
          </w:p>
        </w:tc>
        <w:tc>
          <w:tcPr>
            <w:tcW w:w="2504" w:type="pct"/>
            <w:tcBorders>
              <w:top w:val="single" w:sz="6" w:space="0" w:color="auto"/>
              <w:left w:val="single" w:sz="4" w:space="0" w:color="auto"/>
              <w:bottom w:val="single" w:sz="6" w:space="0" w:color="auto"/>
              <w:right w:val="single" w:sz="4" w:space="0" w:color="auto"/>
            </w:tcBorders>
            <w:shd w:val="clear" w:color="auto" w:fill="FFFFFF"/>
          </w:tcPr>
          <w:p w:rsidR="00F53308" w:rsidRPr="007B2518" w:rsidRDefault="00F53308" w:rsidP="00F53308">
            <w:pPr>
              <w:widowControl w:val="0"/>
              <w:autoSpaceDE w:val="0"/>
              <w:autoSpaceDN w:val="0"/>
              <w:adjustRightInd w:val="0"/>
              <w:spacing w:line="240" w:lineRule="atLeast"/>
              <w:jc w:val="center"/>
              <w:rPr>
                <w:sz w:val="28"/>
                <w:szCs w:val="28"/>
                <w:lang w:val="en-US"/>
              </w:rPr>
            </w:pPr>
            <w:r w:rsidRPr="007B2518">
              <w:rPr>
                <w:sz w:val="28"/>
                <w:szCs w:val="28"/>
                <w:lang w:val="en-US"/>
              </w:rPr>
              <w:t>0 - 30</w:t>
            </w:r>
          </w:p>
        </w:tc>
      </w:tr>
      <w:tr w:rsidR="00F53308" w:rsidRPr="007B2518" w:rsidTr="00F53308">
        <w:trPr>
          <w:jc w:val="center"/>
        </w:trPr>
        <w:tc>
          <w:tcPr>
            <w:tcW w:w="2496" w:type="pct"/>
            <w:tcBorders>
              <w:top w:val="single" w:sz="6" w:space="0" w:color="auto"/>
              <w:left w:val="single" w:sz="4" w:space="0" w:color="auto"/>
              <w:bottom w:val="single" w:sz="6" w:space="0" w:color="auto"/>
              <w:right w:val="single" w:sz="4" w:space="0" w:color="auto"/>
            </w:tcBorders>
            <w:shd w:val="clear" w:color="auto" w:fill="FFFFFF"/>
          </w:tcPr>
          <w:p w:rsidR="00F53308" w:rsidRPr="007B2518" w:rsidRDefault="00F53308" w:rsidP="00F53308">
            <w:pPr>
              <w:widowControl w:val="0"/>
              <w:autoSpaceDE w:val="0"/>
              <w:autoSpaceDN w:val="0"/>
              <w:adjustRightInd w:val="0"/>
              <w:spacing w:line="240" w:lineRule="atLeast"/>
              <w:rPr>
                <w:sz w:val="28"/>
                <w:szCs w:val="28"/>
                <w:lang w:val="en-US"/>
              </w:rPr>
            </w:pPr>
            <w:proofErr w:type="spellStart"/>
            <w:r w:rsidRPr="007B2518">
              <w:rPr>
                <w:sz w:val="28"/>
                <w:szCs w:val="28"/>
                <w:lang w:val="en-US"/>
              </w:rPr>
              <w:t>Oventrop</w:t>
            </w:r>
            <w:proofErr w:type="spellEnd"/>
            <w:r w:rsidRPr="007B2518">
              <w:rPr>
                <w:sz w:val="28"/>
                <w:szCs w:val="28"/>
                <w:lang w:val="en-US"/>
              </w:rPr>
              <w:t xml:space="preserve">, </w:t>
            </w:r>
            <w:proofErr w:type="spellStart"/>
            <w:r w:rsidRPr="007B2518">
              <w:rPr>
                <w:sz w:val="28"/>
                <w:szCs w:val="28"/>
                <w:lang w:val="en-US"/>
              </w:rPr>
              <w:t>Uni</w:t>
            </w:r>
            <w:proofErr w:type="spellEnd"/>
            <w:r w:rsidRPr="007B2518">
              <w:rPr>
                <w:sz w:val="28"/>
                <w:szCs w:val="28"/>
                <w:lang w:val="en-US"/>
              </w:rPr>
              <w:t xml:space="preserve"> L</w:t>
            </w:r>
          </w:p>
        </w:tc>
        <w:tc>
          <w:tcPr>
            <w:tcW w:w="2504" w:type="pct"/>
            <w:tcBorders>
              <w:top w:val="single" w:sz="6" w:space="0" w:color="auto"/>
              <w:left w:val="single" w:sz="4" w:space="0" w:color="auto"/>
              <w:bottom w:val="single" w:sz="6" w:space="0" w:color="auto"/>
              <w:right w:val="single" w:sz="4" w:space="0" w:color="auto"/>
            </w:tcBorders>
            <w:shd w:val="clear" w:color="auto" w:fill="FFFFFF"/>
          </w:tcPr>
          <w:p w:rsidR="00F53308" w:rsidRPr="007B2518" w:rsidRDefault="00F53308" w:rsidP="00F53308">
            <w:pPr>
              <w:widowControl w:val="0"/>
              <w:autoSpaceDE w:val="0"/>
              <w:autoSpaceDN w:val="0"/>
              <w:adjustRightInd w:val="0"/>
              <w:spacing w:line="240" w:lineRule="atLeast"/>
              <w:jc w:val="center"/>
              <w:rPr>
                <w:sz w:val="28"/>
                <w:szCs w:val="28"/>
                <w:lang w:val="en-US"/>
              </w:rPr>
            </w:pPr>
            <w:r w:rsidRPr="007B2518">
              <w:rPr>
                <w:sz w:val="28"/>
                <w:szCs w:val="28"/>
                <w:lang w:val="en-US"/>
              </w:rPr>
              <w:t>7 - 28</w:t>
            </w:r>
          </w:p>
        </w:tc>
      </w:tr>
      <w:tr w:rsidR="00F53308" w:rsidRPr="007B2518" w:rsidTr="00F53308">
        <w:trPr>
          <w:jc w:val="center"/>
        </w:trPr>
        <w:tc>
          <w:tcPr>
            <w:tcW w:w="2496" w:type="pct"/>
            <w:tcBorders>
              <w:top w:val="single" w:sz="6" w:space="0" w:color="auto"/>
              <w:left w:val="single" w:sz="4" w:space="0" w:color="auto"/>
              <w:bottom w:val="single" w:sz="6" w:space="0" w:color="auto"/>
              <w:right w:val="single" w:sz="4" w:space="0" w:color="auto"/>
            </w:tcBorders>
            <w:shd w:val="clear" w:color="auto" w:fill="FFFFFF"/>
          </w:tcPr>
          <w:p w:rsidR="00F53308" w:rsidRPr="007B2518" w:rsidRDefault="00F53308" w:rsidP="00F53308">
            <w:pPr>
              <w:widowControl w:val="0"/>
              <w:autoSpaceDE w:val="0"/>
              <w:autoSpaceDN w:val="0"/>
              <w:adjustRightInd w:val="0"/>
              <w:spacing w:line="240" w:lineRule="atLeast"/>
              <w:rPr>
                <w:sz w:val="28"/>
                <w:szCs w:val="28"/>
                <w:lang w:val="en-US"/>
              </w:rPr>
            </w:pPr>
            <w:r w:rsidRPr="007B2518">
              <w:rPr>
                <w:sz w:val="28"/>
                <w:szCs w:val="28"/>
                <w:lang w:val="en-US"/>
              </w:rPr>
              <w:t>Honeywell, T100</w:t>
            </w:r>
          </w:p>
        </w:tc>
        <w:tc>
          <w:tcPr>
            <w:tcW w:w="2504" w:type="pct"/>
            <w:tcBorders>
              <w:top w:val="single" w:sz="6" w:space="0" w:color="auto"/>
              <w:left w:val="single" w:sz="4" w:space="0" w:color="auto"/>
              <w:bottom w:val="single" w:sz="6" w:space="0" w:color="auto"/>
              <w:right w:val="single" w:sz="4" w:space="0" w:color="auto"/>
            </w:tcBorders>
            <w:shd w:val="clear" w:color="auto" w:fill="FFFFFF"/>
          </w:tcPr>
          <w:p w:rsidR="00F53308" w:rsidRPr="007B2518" w:rsidRDefault="00F53308" w:rsidP="00F53308">
            <w:pPr>
              <w:widowControl w:val="0"/>
              <w:autoSpaceDE w:val="0"/>
              <w:autoSpaceDN w:val="0"/>
              <w:adjustRightInd w:val="0"/>
              <w:spacing w:line="240" w:lineRule="atLeast"/>
              <w:jc w:val="center"/>
              <w:rPr>
                <w:sz w:val="28"/>
                <w:szCs w:val="28"/>
                <w:lang w:val="en-US"/>
              </w:rPr>
            </w:pPr>
            <w:r w:rsidRPr="007B2518">
              <w:rPr>
                <w:sz w:val="28"/>
                <w:szCs w:val="28"/>
                <w:lang w:val="en-US"/>
              </w:rPr>
              <w:t>6 - 26</w:t>
            </w:r>
          </w:p>
        </w:tc>
      </w:tr>
      <w:tr w:rsidR="00F53308" w:rsidRPr="007B2518" w:rsidTr="00F53308">
        <w:trPr>
          <w:jc w:val="center"/>
        </w:trPr>
        <w:tc>
          <w:tcPr>
            <w:tcW w:w="2496" w:type="pct"/>
            <w:tcBorders>
              <w:top w:val="single" w:sz="6" w:space="0" w:color="auto"/>
              <w:left w:val="single" w:sz="4" w:space="0" w:color="auto"/>
              <w:bottom w:val="single" w:sz="6" w:space="0" w:color="auto"/>
              <w:right w:val="single" w:sz="4" w:space="0" w:color="auto"/>
            </w:tcBorders>
            <w:shd w:val="clear" w:color="auto" w:fill="FFFFFF"/>
          </w:tcPr>
          <w:p w:rsidR="00F53308" w:rsidRPr="007B2518" w:rsidRDefault="00F53308" w:rsidP="00F53308">
            <w:pPr>
              <w:widowControl w:val="0"/>
              <w:autoSpaceDE w:val="0"/>
              <w:autoSpaceDN w:val="0"/>
              <w:adjustRightInd w:val="0"/>
              <w:spacing w:line="240" w:lineRule="atLeast"/>
              <w:rPr>
                <w:sz w:val="28"/>
                <w:szCs w:val="28"/>
                <w:lang w:val="en-US"/>
              </w:rPr>
            </w:pPr>
            <w:r w:rsidRPr="007B2518">
              <w:rPr>
                <w:sz w:val="28"/>
                <w:szCs w:val="28"/>
                <w:lang w:val="en-US"/>
              </w:rPr>
              <w:t>T &amp; A, TRV300</w:t>
            </w:r>
          </w:p>
        </w:tc>
        <w:tc>
          <w:tcPr>
            <w:tcW w:w="2504" w:type="pct"/>
            <w:tcBorders>
              <w:top w:val="single" w:sz="6" w:space="0" w:color="auto"/>
              <w:left w:val="single" w:sz="4" w:space="0" w:color="auto"/>
              <w:bottom w:val="single" w:sz="6" w:space="0" w:color="auto"/>
              <w:right w:val="single" w:sz="4" w:space="0" w:color="auto"/>
            </w:tcBorders>
            <w:shd w:val="clear" w:color="auto" w:fill="FFFFFF"/>
          </w:tcPr>
          <w:p w:rsidR="00F53308" w:rsidRPr="007B2518" w:rsidRDefault="00F53308" w:rsidP="00F53308">
            <w:pPr>
              <w:widowControl w:val="0"/>
              <w:autoSpaceDE w:val="0"/>
              <w:autoSpaceDN w:val="0"/>
              <w:adjustRightInd w:val="0"/>
              <w:spacing w:line="240" w:lineRule="atLeast"/>
              <w:jc w:val="center"/>
              <w:rPr>
                <w:sz w:val="28"/>
                <w:szCs w:val="28"/>
                <w:lang w:val="en-US"/>
              </w:rPr>
            </w:pPr>
            <w:r w:rsidRPr="007B2518">
              <w:rPr>
                <w:sz w:val="28"/>
                <w:szCs w:val="28"/>
                <w:lang w:val="en-US"/>
              </w:rPr>
              <w:t>0 - 26</w:t>
            </w:r>
          </w:p>
        </w:tc>
      </w:tr>
      <w:tr w:rsidR="00F53308" w:rsidRPr="007B2518" w:rsidTr="00F53308">
        <w:trPr>
          <w:jc w:val="center"/>
        </w:trPr>
        <w:tc>
          <w:tcPr>
            <w:tcW w:w="2496" w:type="pct"/>
            <w:tcBorders>
              <w:top w:val="single" w:sz="6" w:space="0" w:color="auto"/>
              <w:left w:val="single" w:sz="4" w:space="0" w:color="auto"/>
              <w:bottom w:val="single" w:sz="4" w:space="0" w:color="auto"/>
              <w:right w:val="single" w:sz="4" w:space="0" w:color="auto"/>
            </w:tcBorders>
            <w:shd w:val="clear" w:color="auto" w:fill="FFFFFF"/>
          </w:tcPr>
          <w:p w:rsidR="00F53308" w:rsidRPr="007B2518" w:rsidRDefault="00F53308" w:rsidP="00F53308">
            <w:pPr>
              <w:widowControl w:val="0"/>
              <w:autoSpaceDE w:val="0"/>
              <w:autoSpaceDN w:val="0"/>
              <w:adjustRightInd w:val="0"/>
              <w:spacing w:line="240" w:lineRule="atLeast"/>
              <w:rPr>
                <w:sz w:val="28"/>
                <w:szCs w:val="28"/>
                <w:lang w:val="en-US"/>
              </w:rPr>
            </w:pPr>
            <w:proofErr w:type="spellStart"/>
            <w:r w:rsidRPr="007B2518">
              <w:rPr>
                <w:sz w:val="28"/>
                <w:szCs w:val="28"/>
                <w:lang w:val="en-US"/>
              </w:rPr>
              <w:t>Heimeier</w:t>
            </w:r>
            <w:proofErr w:type="spellEnd"/>
          </w:p>
        </w:tc>
        <w:tc>
          <w:tcPr>
            <w:tcW w:w="2504" w:type="pct"/>
            <w:tcBorders>
              <w:top w:val="single" w:sz="6" w:space="0" w:color="auto"/>
              <w:left w:val="single" w:sz="4" w:space="0" w:color="auto"/>
              <w:bottom w:val="single" w:sz="4" w:space="0" w:color="auto"/>
              <w:right w:val="single" w:sz="4" w:space="0" w:color="auto"/>
            </w:tcBorders>
            <w:shd w:val="clear" w:color="auto" w:fill="FFFFFF"/>
          </w:tcPr>
          <w:p w:rsidR="00F53308" w:rsidRPr="007B2518" w:rsidRDefault="00F53308" w:rsidP="00F53308">
            <w:pPr>
              <w:widowControl w:val="0"/>
              <w:autoSpaceDE w:val="0"/>
              <w:autoSpaceDN w:val="0"/>
              <w:adjustRightInd w:val="0"/>
              <w:spacing w:line="240" w:lineRule="atLeast"/>
              <w:jc w:val="center"/>
              <w:rPr>
                <w:sz w:val="28"/>
                <w:szCs w:val="28"/>
                <w:lang w:val="en-US"/>
              </w:rPr>
            </w:pPr>
            <w:r w:rsidRPr="007B2518">
              <w:rPr>
                <w:sz w:val="28"/>
                <w:szCs w:val="28"/>
                <w:lang w:val="en-US"/>
              </w:rPr>
              <w:t>0 - 30</w:t>
            </w:r>
          </w:p>
        </w:tc>
      </w:tr>
    </w:tbl>
    <w:p w:rsidR="00F53308" w:rsidRPr="007B2518" w:rsidRDefault="00F53308" w:rsidP="00F53308">
      <w:pPr>
        <w:widowControl w:val="0"/>
        <w:autoSpaceDE w:val="0"/>
        <w:autoSpaceDN w:val="0"/>
        <w:adjustRightInd w:val="0"/>
        <w:spacing w:before="120"/>
        <w:ind w:firstLine="851"/>
        <w:jc w:val="both"/>
        <w:rPr>
          <w:sz w:val="28"/>
          <w:szCs w:val="28"/>
        </w:rPr>
      </w:pPr>
      <w:r w:rsidRPr="007B2518">
        <w:rPr>
          <w:sz w:val="28"/>
          <w:szCs w:val="28"/>
        </w:rPr>
        <w:t xml:space="preserve">Диапазон настройки термостатов фирм </w:t>
      </w:r>
      <w:proofErr w:type="spellStart"/>
      <w:r w:rsidRPr="007B2518">
        <w:rPr>
          <w:sz w:val="28"/>
          <w:szCs w:val="28"/>
          <w:lang w:val="en-US"/>
        </w:rPr>
        <w:t>Heimeier</w:t>
      </w:r>
      <w:proofErr w:type="spellEnd"/>
      <w:r w:rsidRPr="007B2518">
        <w:rPr>
          <w:sz w:val="28"/>
          <w:szCs w:val="28"/>
        </w:rPr>
        <w:t xml:space="preserve">, </w:t>
      </w:r>
      <w:proofErr w:type="spellStart"/>
      <w:r w:rsidRPr="007B2518">
        <w:rPr>
          <w:sz w:val="28"/>
          <w:szCs w:val="28"/>
          <w:lang w:val="en-US"/>
        </w:rPr>
        <w:t>Herz</w:t>
      </w:r>
      <w:proofErr w:type="spellEnd"/>
      <w:r w:rsidRPr="007B2518">
        <w:rPr>
          <w:sz w:val="28"/>
          <w:szCs w:val="28"/>
        </w:rPr>
        <w:t xml:space="preserve">, </w:t>
      </w:r>
      <w:r w:rsidRPr="007B2518">
        <w:rPr>
          <w:sz w:val="28"/>
          <w:szCs w:val="28"/>
          <w:lang w:val="en-US"/>
        </w:rPr>
        <w:t>Tour</w:t>
      </w:r>
      <w:r w:rsidRPr="007B2518">
        <w:rPr>
          <w:sz w:val="28"/>
          <w:szCs w:val="28"/>
        </w:rPr>
        <w:t xml:space="preserve"> &amp; </w:t>
      </w:r>
      <w:proofErr w:type="spellStart"/>
      <w:r w:rsidRPr="007B2518">
        <w:rPr>
          <w:sz w:val="28"/>
          <w:szCs w:val="28"/>
          <w:lang w:val="en-US"/>
        </w:rPr>
        <w:t>Andersson</w:t>
      </w:r>
      <w:proofErr w:type="spellEnd"/>
      <w:r w:rsidRPr="007B2518">
        <w:rPr>
          <w:sz w:val="28"/>
          <w:szCs w:val="28"/>
        </w:rPr>
        <w:t xml:space="preserve"> более широкий, чем у </w:t>
      </w:r>
      <w:proofErr w:type="spellStart"/>
      <w:r w:rsidRPr="007B2518">
        <w:rPr>
          <w:sz w:val="28"/>
          <w:szCs w:val="28"/>
          <w:lang w:val="en-US"/>
        </w:rPr>
        <w:t>Danfoss</w:t>
      </w:r>
      <w:proofErr w:type="spellEnd"/>
      <w:r w:rsidRPr="007B2518">
        <w:rPr>
          <w:sz w:val="28"/>
          <w:szCs w:val="28"/>
        </w:rPr>
        <w:t>. Эта разница в настройке позволяет увеличить степень энергосбережения для пользователя.</w:t>
      </w:r>
    </w:p>
    <w:p w:rsidR="00F53308" w:rsidRPr="007B2518" w:rsidRDefault="00F53308" w:rsidP="00F53308">
      <w:pPr>
        <w:ind w:firstLine="851"/>
        <w:jc w:val="both"/>
        <w:rPr>
          <w:i/>
          <w:sz w:val="28"/>
          <w:szCs w:val="28"/>
          <w:u w:val="single"/>
        </w:rPr>
      </w:pPr>
      <w:r w:rsidRPr="007B2518">
        <w:rPr>
          <w:sz w:val="28"/>
          <w:szCs w:val="28"/>
        </w:rPr>
        <w:t xml:space="preserve">Однако стоимость данного оборудования составляет порядка 6-7 тысяч рублей, что делает его не доступным для массового применения (в частности в сфере ЖКХ). В рамках НИР планируется разработать изделие, имеющее более низкую стоимость, меньшие габариты, работа которого основана на реализации оригинальных высокоэффективных алгоритмов, что обеспечит возможность массового применения изделия и </w:t>
      </w:r>
      <w:proofErr w:type="spellStart"/>
      <w:r w:rsidRPr="007B2518">
        <w:rPr>
          <w:sz w:val="28"/>
          <w:szCs w:val="28"/>
        </w:rPr>
        <w:t>импортозамещение</w:t>
      </w:r>
      <w:proofErr w:type="spellEnd"/>
      <w:r w:rsidRPr="007B2518">
        <w:rPr>
          <w:sz w:val="28"/>
          <w:szCs w:val="28"/>
        </w:rPr>
        <w:t xml:space="preserve"> в сфере производства оборудования для систем энергосбережения.</w:t>
      </w:r>
    </w:p>
    <w:p w:rsidR="00F53308" w:rsidRPr="007B2518" w:rsidRDefault="00F53308" w:rsidP="00F53308">
      <w:pPr>
        <w:jc w:val="both"/>
        <w:rPr>
          <w:i/>
          <w:sz w:val="28"/>
          <w:szCs w:val="28"/>
          <w:u w:val="single"/>
        </w:rPr>
      </w:pPr>
    </w:p>
    <w:p w:rsidR="00F53308" w:rsidRPr="007B2518" w:rsidRDefault="00F53308" w:rsidP="00F53308">
      <w:pPr>
        <w:ind w:firstLine="720"/>
        <w:jc w:val="both"/>
        <w:rPr>
          <w:sz w:val="28"/>
          <w:szCs w:val="28"/>
        </w:rPr>
      </w:pPr>
      <w:r w:rsidRPr="007B2518">
        <w:rPr>
          <w:b/>
          <w:i/>
          <w:sz w:val="28"/>
          <w:szCs w:val="28"/>
        </w:rPr>
        <w:t>Оказание проектно-технологических (НИОКР) и технологических услуг (экспериментальное производство) резидентам ОЭЗ «Зеленоград»</w:t>
      </w:r>
    </w:p>
    <w:p w:rsidR="00F53308" w:rsidRPr="007B2518" w:rsidRDefault="00F53308" w:rsidP="00F53308">
      <w:pPr>
        <w:ind w:firstLine="851"/>
        <w:jc w:val="both"/>
        <w:rPr>
          <w:sz w:val="28"/>
          <w:szCs w:val="28"/>
        </w:rPr>
      </w:pPr>
      <w:r w:rsidRPr="007B2518">
        <w:rPr>
          <w:sz w:val="28"/>
          <w:szCs w:val="28"/>
        </w:rPr>
        <w:t xml:space="preserve">В России созданы и продолжают создаваться </w:t>
      </w:r>
      <w:proofErr w:type="spellStart"/>
      <w:r w:rsidRPr="007B2518">
        <w:rPr>
          <w:sz w:val="28"/>
          <w:szCs w:val="28"/>
        </w:rPr>
        <w:t>дизайн-центры</w:t>
      </w:r>
      <w:proofErr w:type="spellEnd"/>
      <w:r w:rsidRPr="007B2518">
        <w:rPr>
          <w:sz w:val="28"/>
          <w:szCs w:val="28"/>
        </w:rPr>
        <w:t xml:space="preserve">, успешно работающие на иностранные fabless-компании. Привлеченные высокой </w:t>
      </w:r>
      <w:proofErr w:type="spellStart"/>
      <w:r w:rsidRPr="007B2518">
        <w:rPr>
          <w:sz w:val="28"/>
          <w:szCs w:val="28"/>
        </w:rPr>
        <w:t>креативностью</w:t>
      </w:r>
      <w:proofErr w:type="spellEnd"/>
      <w:r w:rsidRPr="007B2518">
        <w:rPr>
          <w:sz w:val="28"/>
          <w:szCs w:val="28"/>
        </w:rPr>
        <w:t xml:space="preserve"> российских разработчиков такие известные компании, как </w:t>
      </w:r>
      <w:proofErr w:type="spellStart"/>
      <w:r w:rsidRPr="007B2518">
        <w:rPr>
          <w:sz w:val="28"/>
          <w:szCs w:val="28"/>
        </w:rPr>
        <w:t>Intel</w:t>
      </w:r>
      <w:proofErr w:type="spellEnd"/>
      <w:r w:rsidRPr="007B2518">
        <w:rPr>
          <w:sz w:val="28"/>
          <w:szCs w:val="28"/>
        </w:rPr>
        <w:t xml:space="preserve">, </w:t>
      </w:r>
      <w:proofErr w:type="spellStart"/>
      <w:r w:rsidRPr="007B2518">
        <w:rPr>
          <w:sz w:val="28"/>
          <w:szCs w:val="28"/>
        </w:rPr>
        <w:t>Siemens</w:t>
      </w:r>
      <w:proofErr w:type="spellEnd"/>
      <w:r w:rsidRPr="007B2518">
        <w:rPr>
          <w:sz w:val="28"/>
          <w:szCs w:val="28"/>
        </w:rPr>
        <w:t xml:space="preserve">, </w:t>
      </w:r>
      <w:proofErr w:type="spellStart"/>
      <w:r w:rsidRPr="007B2518">
        <w:rPr>
          <w:sz w:val="28"/>
          <w:szCs w:val="28"/>
        </w:rPr>
        <w:t>Motorola</w:t>
      </w:r>
      <w:proofErr w:type="spellEnd"/>
      <w:r w:rsidRPr="007B2518">
        <w:rPr>
          <w:sz w:val="28"/>
          <w:szCs w:val="28"/>
        </w:rPr>
        <w:t xml:space="preserve">, </w:t>
      </w:r>
      <w:proofErr w:type="spellStart"/>
      <w:r w:rsidRPr="007B2518">
        <w:rPr>
          <w:sz w:val="28"/>
          <w:szCs w:val="28"/>
        </w:rPr>
        <w:t>Sun</w:t>
      </w:r>
      <w:proofErr w:type="spellEnd"/>
      <w:r w:rsidRPr="007B2518">
        <w:rPr>
          <w:sz w:val="28"/>
          <w:szCs w:val="28"/>
        </w:rPr>
        <w:t xml:space="preserve"> </w:t>
      </w:r>
      <w:proofErr w:type="spellStart"/>
      <w:r w:rsidRPr="007B2518">
        <w:rPr>
          <w:sz w:val="28"/>
          <w:szCs w:val="28"/>
        </w:rPr>
        <w:t>Microsystems</w:t>
      </w:r>
      <w:proofErr w:type="spellEnd"/>
      <w:r w:rsidRPr="007B2518">
        <w:rPr>
          <w:sz w:val="28"/>
          <w:szCs w:val="28"/>
        </w:rPr>
        <w:t xml:space="preserve"> и другие, организуют здесь свои </w:t>
      </w:r>
      <w:proofErr w:type="spellStart"/>
      <w:r w:rsidRPr="007B2518">
        <w:rPr>
          <w:sz w:val="28"/>
          <w:szCs w:val="28"/>
        </w:rPr>
        <w:t>дизайн-центры</w:t>
      </w:r>
      <w:proofErr w:type="spellEnd"/>
      <w:r w:rsidRPr="007B2518">
        <w:rPr>
          <w:sz w:val="28"/>
          <w:szCs w:val="28"/>
        </w:rPr>
        <w:t xml:space="preserve">. При этом </w:t>
      </w:r>
      <w:proofErr w:type="spellStart"/>
      <w:r w:rsidRPr="007B2518">
        <w:rPr>
          <w:sz w:val="28"/>
          <w:szCs w:val="28"/>
        </w:rPr>
        <w:t>Intel</w:t>
      </w:r>
      <w:proofErr w:type="spellEnd"/>
      <w:r w:rsidRPr="007B2518">
        <w:rPr>
          <w:sz w:val="28"/>
          <w:szCs w:val="28"/>
        </w:rPr>
        <w:t xml:space="preserve">, открывая свои региональные </w:t>
      </w:r>
      <w:proofErr w:type="spellStart"/>
      <w:r w:rsidRPr="007B2518">
        <w:rPr>
          <w:sz w:val="28"/>
          <w:szCs w:val="28"/>
        </w:rPr>
        <w:t>дизайн-центры</w:t>
      </w:r>
      <w:proofErr w:type="spellEnd"/>
      <w:r w:rsidRPr="007B2518">
        <w:rPr>
          <w:sz w:val="28"/>
          <w:szCs w:val="28"/>
        </w:rPr>
        <w:t xml:space="preserve"> в Москве, Санкт-Петербурге, Нижнем Новгороде и Новосибирске, ориентирует каждый из них на определенный сегмент рынка: высокоскоростные процессоры для персональных компьютеров, системы телекоммуникации, системы быстрого счета и т. д.</w:t>
      </w:r>
    </w:p>
    <w:p w:rsidR="00F53308" w:rsidRPr="007B2518" w:rsidRDefault="00F53308" w:rsidP="00F53308">
      <w:pPr>
        <w:ind w:left="709"/>
        <w:jc w:val="both"/>
        <w:rPr>
          <w:sz w:val="28"/>
          <w:szCs w:val="28"/>
        </w:rPr>
      </w:pPr>
    </w:p>
    <w:p w:rsidR="00F53308" w:rsidRPr="007B2518" w:rsidRDefault="00F53308" w:rsidP="00F53308">
      <w:pPr>
        <w:ind w:firstLine="709"/>
        <w:jc w:val="both"/>
        <w:rPr>
          <w:b/>
          <w:i/>
          <w:sz w:val="28"/>
          <w:szCs w:val="28"/>
        </w:rPr>
      </w:pPr>
      <w:r w:rsidRPr="007B2518">
        <w:rPr>
          <w:b/>
          <w:i/>
          <w:sz w:val="28"/>
          <w:szCs w:val="28"/>
        </w:rPr>
        <w:t>Оказание услуг по сертификации и метрологии резидентам ОЭЗ «Зеленоград»</w:t>
      </w:r>
    </w:p>
    <w:p w:rsidR="00F53308" w:rsidRPr="007B2518" w:rsidRDefault="00F53308" w:rsidP="00F53308">
      <w:pPr>
        <w:ind w:firstLine="709"/>
        <w:contextualSpacing/>
        <w:jc w:val="both"/>
        <w:rPr>
          <w:sz w:val="28"/>
          <w:szCs w:val="28"/>
        </w:rPr>
      </w:pPr>
      <w:r w:rsidRPr="007B2518">
        <w:rPr>
          <w:sz w:val="28"/>
          <w:szCs w:val="28"/>
        </w:rPr>
        <w:t>Условиями для проведения испытаний в особо чистых условиях обладает лишь несколько лабораторий, например, Испытательная лаборатория ООО «ИТЦ МП» (аттестат аккредитации № СВС.01.622.0054.07, выданный ЦОС «</w:t>
      </w:r>
      <w:proofErr w:type="spellStart"/>
      <w:r w:rsidRPr="007B2518">
        <w:rPr>
          <w:sz w:val="28"/>
          <w:szCs w:val="28"/>
        </w:rPr>
        <w:t>Военэлектронсерт</w:t>
      </w:r>
      <w:proofErr w:type="spellEnd"/>
      <w:r w:rsidRPr="007B2518">
        <w:rPr>
          <w:sz w:val="28"/>
          <w:szCs w:val="28"/>
        </w:rPr>
        <w:t xml:space="preserve">»), располагающая аттестованными помещениями класса чистоты 10000 и способная собственными силами проводить не менее 75% испытаний от общего перечня видов испытаний, </w:t>
      </w:r>
      <w:r w:rsidRPr="007B2518">
        <w:rPr>
          <w:sz w:val="28"/>
          <w:szCs w:val="28"/>
        </w:rPr>
        <w:lastRenderedPageBreak/>
        <w:t>предусмотренных общими техническими условиями на микросхемы (ОСТ В 11 0398-2000, ОСТ В 11 0998-99).</w:t>
      </w:r>
    </w:p>
    <w:p w:rsidR="00F53308" w:rsidRDefault="00F53308" w:rsidP="00F53308">
      <w:pPr>
        <w:rPr>
          <w:i/>
          <w:sz w:val="28"/>
          <w:szCs w:val="28"/>
          <w:u w:val="single"/>
        </w:rPr>
      </w:pPr>
    </w:p>
    <w:p w:rsidR="00F53308" w:rsidRDefault="00F53308" w:rsidP="00F53308">
      <w:pPr>
        <w:jc w:val="both"/>
        <w:rPr>
          <w:sz w:val="28"/>
          <w:szCs w:val="28"/>
          <w:u w:val="single"/>
        </w:rPr>
      </w:pPr>
      <w:r>
        <w:rPr>
          <w:sz w:val="28"/>
          <w:szCs w:val="28"/>
          <w:u w:val="single"/>
        </w:rPr>
        <w:t xml:space="preserve">ДОЛЯ РЫНКА </w:t>
      </w:r>
    </w:p>
    <w:p w:rsidR="00F53308" w:rsidRPr="005160D7" w:rsidRDefault="00F53308" w:rsidP="00F53308">
      <w:pPr>
        <w:jc w:val="both"/>
        <w:rPr>
          <w:sz w:val="28"/>
          <w:szCs w:val="28"/>
          <w:u w:val="single"/>
        </w:rPr>
      </w:pPr>
      <w:r w:rsidRPr="005160D7">
        <w:rPr>
          <w:sz w:val="28"/>
          <w:szCs w:val="28"/>
          <w:u w:val="single"/>
        </w:rPr>
        <w:t>4.1.1. Выбранный сегмент:</w:t>
      </w:r>
    </w:p>
    <w:p w:rsidR="00F53308" w:rsidRPr="00E36B0B" w:rsidRDefault="00F53308" w:rsidP="00F53308">
      <w:pPr>
        <w:ind w:firstLine="540"/>
        <w:jc w:val="both"/>
        <w:rPr>
          <w:sz w:val="28"/>
          <w:szCs w:val="28"/>
          <w:u w:val="single"/>
        </w:rPr>
      </w:pPr>
      <w:r w:rsidRPr="00E36B0B">
        <w:rPr>
          <w:sz w:val="28"/>
          <w:szCs w:val="28"/>
        </w:rPr>
        <w:t xml:space="preserve">ОАО «ЗИТЦ» осуществляет деятельность в следующих сегментах рынка высоких технологий: разработка и создание отечественной электронной компонентной базы (ЭКБ), разработка и создание </w:t>
      </w:r>
      <w:proofErr w:type="spellStart"/>
      <w:r w:rsidRPr="00E36B0B">
        <w:rPr>
          <w:sz w:val="28"/>
          <w:szCs w:val="28"/>
        </w:rPr>
        <w:t>микросистемн</w:t>
      </w:r>
      <w:r>
        <w:rPr>
          <w:sz w:val="28"/>
          <w:szCs w:val="28"/>
        </w:rPr>
        <w:t>ой</w:t>
      </w:r>
      <w:proofErr w:type="spellEnd"/>
      <w:r>
        <w:rPr>
          <w:sz w:val="28"/>
          <w:szCs w:val="28"/>
        </w:rPr>
        <w:t xml:space="preserve"> техники (МСТ)</w:t>
      </w:r>
      <w:r w:rsidRPr="00E36B0B">
        <w:rPr>
          <w:sz w:val="28"/>
          <w:szCs w:val="28"/>
        </w:rPr>
        <w:t xml:space="preserve"> и </w:t>
      </w:r>
      <w:proofErr w:type="spellStart"/>
      <w:r w:rsidRPr="00E36B0B">
        <w:rPr>
          <w:sz w:val="28"/>
          <w:szCs w:val="28"/>
        </w:rPr>
        <w:t>микроэлектромеханическ</w:t>
      </w:r>
      <w:r>
        <w:rPr>
          <w:sz w:val="28"/>
          <w:szCs w:val="28"/>
        </w:rPr>
        <w:t>их</w:t>
      </w:r>
      <w:proofErr w:type="spellEnd"/>
      <w:r w:rsidRPr="00E36B0B">
        <w:rPr>
          <w:sz w:val="28"/>
          <w:szCs w:val="28"/>
        </w:rPr>
        <w:t xml:space="preserve"> </w:t>
      </w:r>
      <w:r>
        <w:rPr>
          <w:sz w:val="28"/>
          <w:szCs w:val="28"/>
        </w:rPr>
        <w:t>систем (МЭМС)</w:t>
      </w:r>
      <w:r w:rsidRPr="00E36B0B">
        <w:rPr>
          <w:sz w:val="28"/>
          <w:szCs w:val="28"/>
        </w:rPr>
        <w:t>, разработка и создание информационно-телекоммуникационны</w:t>
      </w:r>
      <w:r>
        <w:rPr>
          <w:sz w:val="28"/>
          <w:szCs w:val="28"/>
        </w:rPr>
        <w:t>х систем (</w:t>
      </w:r>
      <w:proofErr w:type="spellStart"/>
      <w:r>
        <w:rPr>
          <w:sz w:val="28"/>
          <w:szCs w:val="28"/>
        </w:rPr>
        <w:t>ИТ-систем</w:t>
      </w:r>
      <w:proofErr w:type="spellEnd"/>
      <w:r>
        <w:rPr>
          <w:sz w:val="28"/>
          <w:szCs w:val="28"/>
        </w:rPr>
        <w:t>)</w:t>
      </w:r>
      <w:r w:rsidRPr="00E36B0B">
        <w:rPr>
          <w:sz w:val="28"/>
          <w:szCs w:val="28"/>
        </w:rPr>
        <w:t>, разработка и создание радиоэлектронн</w:t>
      </w:r>
      <w:r>
        <w:rPr>
          <w:sz w:val="28"/>
          <w:szCs w:val="28"/>
        </w:rPr>
        <w:t>ой</w:t>
      </w:r>
      <w:r w:rsidRPr="00E36B0B">
        <w:rPr>
          <w:sz w:val="28"/>
          <w:szCs w:val="28"/>
        </w:rPr>
        <w:t xml:space="preserve"> аппаратур</w:t>
      </w:r>
      <w:r>
        <w:rPr>
          <w:sz w:val="28"/>
          <w:szCs w:val="28"/>
        </w:rPr>
        <w:t>ы (РЭА) нового поколения на основе собственной электронной компонентной базы</w:t>
      </w:r>
      <w:r w:rsidRPr="00E36B0B">
        <w:rPr>
          <w:sz w:val="28"/>
          <w:szCs w:val="28"/>
        </w:rPr>
        <w:t>.</w:t>
      </w:r>
    </w:p>
    <w:p w:rsidR="00F53308" w:rsidRPr="000562CF" w:rsidRDefault="00F53308" w:rsidP="00F53308">
      <w:pPr>
        <w:jc w:val="center"/>
        <w:rPr>
          <w:sz w:val="28"/>
          <w:szCs w:val="28"/>
          <w:u w:val="single"/>
        </w:rPr>
      </w:pPr>
    </w:p>
    <w:p w:rsidR="00F53308" w:rsidRPr="000562CF" w:rsidRDefault="00F53308" w:rsidP="00F53308">
      <w:pPr>
        <w:jc w:val="center"/>
        <w:rPr>
          <w:i/>
          <w:sz w:val="28"/>
          <w:szCs w:val="28"/>
          <w:u w:val="single"/>
        </w:rPr>
      </w:pPr>
      <w:r w:rsidRPr="000562CF">
        <w:rPr>
          <w:i/>
          <w:sz w:val="28"/>
          <w:szCs w:val="28"/>
          <w:u w:val="single"/>
        </w:rPr>
        <w:t>Разработка и создание отечественной электронной компонентной базы (ЭКБ)</w:t>
      </w:r>
    </w:p>
    <w:p w:rsidR="00F53308" w:rsidRPr="005160D7" w:rsidRDefault="00F53308" w:rsidP="00F53308">
      <w:pPr>
        <w:jc w:val="center"/>
        <w:rPr>
          <w:sz w:val="28"/>
          <w:szCs w:val="28"/>
          <w:u w:val="single"/>
        </w:rPr>
      </w:pPr>
    </w:p>
    <w:p w:rsidR="00F53308" w:rsidRPr="0068597A" w:rsidRDefault="00F53308" w:rsidP="00F53308">
      <w:pPr>
        <w:ind w:firstLine="567"/>
        <w:jc w:val="both"/>
        <w:rPr>
          <w:sz w:val="28"/>
          <w:szCs w:val="28"/>
        </w:rPr>
      </w:pPr>
      <w:r w:rsidRPr="0068597A">
        <w:rPr>
          <w:sz w:val="28"/>
          <w:szCs w:val="28"/>
        </w:rPr>
        <w:t>Электронная компонентная база (ЭКБ) – это широкая номенклатура электронных изделий и приборов, определяющих технические и потребительские характеристики конечной продукции, выпускаемой всеми отраслями хозяйства (машиностроение, транспорт, медицинское приборостроение, энергетика и т. д.).</w:t>
      </w:r>
    </w:p>
    <w:p w:rsidR="00F53308" w:rsidRPr="0068597A" w:rsidRDefault="00F53308" w:rsidP="00F53308">
      <w:pPr>
        <w:ind w:firstLine="567"/>
        <w:jc w:val="both"/>
        <w:rPr>
          <w:sz w:val="28"/>
          <w:szCs w:val="28"/>
        </w:rPr>
      </w:pPr>
      <w:r w:rsidRPr="0068597A">
        <w:rPr>
          <w:sz w:val="28"/>
          <w:szCs w:val="28"/>
        </w:rPr>
        <w:t>Годовой товарооборот мировой электронной индустрии составляет примерно 200 млрд. долл. При среднем годовом приросте свыше 15%. Эта тенденция прослеживается более 30 лет и будет сохраняться еще несколько десятилетий.</w:t>
      </w:r>
    </w:p>
    <w:p w:rsidR="00F53308" w:rsidRPr="008E7730" w:rsidRDefault="00F53308" w:rsidP="00F53308">
      <w:pPr>
        <w:ind w:firstLine="567"/>
        <w:jc w:val="both"/>
        <w:rPr>
          <w:sz w:val="28"/>
          <w:szCs w:val="28"/>
        </w:rPr>
      </w:pPr>
      <w:r w:rsidRPr="0068597A">
        <w:rPr>
          <w:sz w:val="28"/>
          <w:szCs w:val="28"/>
        </w:rPr>
        <w:t>Тенденции мир</w:t>
      </w:r>
      <w:r>
        <w:rPr>
          <w:sz w:val="28"/>
          <w:szCs w:val="28"/>
        </w:rPr>
        <w:t>ового рынка ИС приведены на рисунке 13</w:t>
      </w:r>
      <w:r w:rsidRPr="008E7730">
        <w:rPr>
          <w:sz w:val="28"/>
          <w:szCs w:val="28"/>
        </w:rPr>
        <w:t>.</w:t>
      </w:r>
    </w:p>
    <w:p w:rsidR="00F53308" w:rsidRDefault="00F53308" w:rsidP="00F53308">
      <w:pPr>
        <w:ind w:firstLine="567"/>
        <w:jc w:val="both"/>
        <w:rPr>
          <w:sz w:val="27"/>
          <w:szCs w:val="27"/>
        </w:rPr>
      </w:pPr>
    </w:p>
    <w:p w:rsidR="00F53308" w:rsidRDefault="00F53308" w:rsidP="00F53308">
      <w:pPr>
        <w:ind w:firstLine="567"/>
        <w:jc w:val="both"/>
        <w:rPr>
          <w:sz w:val="27"/>
          <w:szCs w:val="27"/>
        </w:rPr>
      </w:pPr>
      <w:r>
        <w:rPr>
          <w:noProof/>
        </w:rPr>
        <w:drawing>
          <wp:anchor distT="0" distB="0" distL="114300" distR="114300" simplePos="0" relativeHeight="251659264" behindDoc="1" locked="0" layoutInCell="1" allowOverlap="1">
            <wp:simplePos x="0" y="0"/>
            <wp:positionH relativeFrom="column">
              <wp:posOffset>356235</wp:posOffset>
            </wp:positionH>
            <wp:positionV relativeFrom="paragraph">
              <wp:posOffset>0</wp:posOffset>
            </wp:positionV>
            <wp:extent cx="5038725" cy="2609850"/>
            <wp:effectExtent l="19050" t="0" r="9525" b="0"/>
            <wp:wrapTight wrapText="bothSides">
              <wp:wrapPolygon edited="0">
                <wp:start x="-82" y="0"/>
                <wp:lineTo x="-82" y="21442"/>
                <wp:lineTo x="21641" y="21442"/>
                <wp:lineTo x="21641" y="0"/>
                <wp:lineTo x="-82" y="0"/>
              </wp:wrapPolygon>
            </wp:wrapTight>
            <wp:docPr id="31" name="Рисунок 31" descr="Рис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Рис01"/>
                    <pic:cNvPicPr>
                      <a:picLocks noChangeAspect="1" noChangeArrowheads="1"/>
                    </pic:cNvPicPr>
                  </pic:nvPicPr>
                  <pic:blipFill>
                    <a:blip r:embed="rId13" cstate="print"/>
                    <a:srcRect/>
                    <a:stretch>
                      <a:fillRect/>
                    </a:stretch>
                  </pic:blipFill>
                  <pic:spPr bwMode="auto">
                    <a:xfrm>
                      <a:off x="0" y="0"/>
                      <a:ext cx="5038725" cy="2609850"/>
                    </a:xfrm>
                    <a:prstGeom prst="rect">
                      <a:avLst/>
                    </a:prstGeom>
                    <a:noFill/>
                    <a:ln w="9525">
                      <a:noFill/>
                      <a:miter lim="800000"/>
                      <a:headEnd/>
                      <a:tailEnd/>
                    </a:ln>
                  </pic:spPr>
                </pic:pic>
              </a:graphicData>
            </a:graphic>
          </wp:anchor>
        </w:drawing>
      </w:r>
    </w:p>
    <w:p w:rsidR="00F53308" w:rsidRPr="0035036A" w:rsidRDefault="00F53308" w:rsidP="00F53308">
      <w:pPr>
        <w:ind w:firstLine="567"/>
        <w:jc w:val="center"/>
        <w:rPr>
          <w:b/>
          <w:sz w:val="27"/>
          <w:szCs w:val="27"/>
        </w:rPr>
      </w:pPr>
    </w:p>
    <w:p w:rsidR="00F53308" w:rsidRPr="0035036A" w:rsidRDefault="00F53308" w:rsidP="00F53308">
      <w:pPr>
        <w:ind w:firstLine="567"/>
        <w:jc w:val="center"/>
        <w:rPr>
          <w:b/>
          <w:sz w:val="28"/>
          <w:szCs w:val="28"/>
        </w:rPr>
      </w:pPr>
      <w:r w:rsidRPr="0035036A">
        <w:rPr>
          <w:b/>
          <w:sz w:val="28"/>
          <w:szCs w:val="28"/>
        </w:rPr>
        <w:t>Рисунок 13. Тенденции мирового рынка ИС.</w:t>
      </w:r>
    </w:p>
    <w:p w:rsidR="00F53308" w:rsidRDefault="00F53308" w:rsidP="00F53308">
      <w:pPr>
        <w:ind w:firstLine="567"/>
        <w:jc w:val="both"/>
        <w:rPr>
          <w:color w:val="000000"/>
          <w:sz w:val="28"/>
          <w:szCs w:val="28"/>
        </w:rPr>
      </w:pPr>
    </w:p>
    <w:p w:rsidR="00F53308" w:rsidRPr="008E7730" w:rsidRDefault="00F53308" w:rsidP="00F53308">
      <w:pPr>
        <w:ind w:firstLine="567"/>
        <w:jc w:val="both"/>
        <w:rPr>
          <w:sz w:val="27"/>
          <w:szCs w:val="27"/>
        </w:rPr>
      </w:pPr>
      <w:r>
        <w:rPr>
          <w:sz w:val="27"/>
          <w:szCs w:val="27"/>
        </w:rPr>
        <w:t xml:space="preserve">Структура мировой системы производства и потребления в сфере высоких технологий основана на технологической цепочке, базирующейся на разработке и производстве ЭКБ. В мировой экономике этот технологический процесс </w:t>
      </w:r>
      <w:r>
        <w:rPr>
          <w:sz w:val="27"/>
          <w:szCs w:val="27"/>
        </w:rPr>
        <w:lastRenderedPageBreak/>
        <w:t xml:space="preserve">глубоко интегрирован и специализирован по географическим регионам и техническим направлениям. Структура мирового рынка основных типов ЭКБ (состояние и </w:t>
      </w:r>
      <w:r w:rsidRPr="008E7730">
        <w:rPr>
          <w:sz w:val="27"/>
          <w:szCs w:val="27"/>
        </w:rPr>
        <w:t xml:space="preserve">прогноз) приведена в таблице </w:t>
      </w:r>
      <w:r>
        <w:rPr>
          <w:sz w:val="27"/>
          <w:szCs w:val="27"/>
        </w:rPr>
        <w:t>4</w:t>
      </w:r>
      <w:r w:rsidRPr="008E7730">
        <w:rPr>
          <w:sz w:val="27"/>
          <w:szCs w:val="27"/>
        </w:rPr>
        <w:t>.</w:t>
      </w:r>
      <w:r w:rsidRPr="008E7730">
        <w:rPr>
          <w:rStyle w:val="ab"/>
          <w:sz w:val="27"/>
          <w:szCs w:val="27"/>
        </w:rPr>
        <w:footnoteReference w:id="4"/>
      </w:r>
    </w:p>
    <w:p w:rsidR="00F53308" w:rsidRDefault="00F53308" w:rsidP="00F53308">
      <w:pPr>
        <w:jc w:val="center"/>
        <w:rPr>
          <w:sz w:val="27"/>
          <w:szCs w:val="27"/>
        </w:rPr>
      </w:pPr>
    </w:p>
    <w:p w:rsidR="00F53308" w:rsidRPr="008E7730" w:rsidRDefault="00F53308" w:rsidP="00F53308">
      <w:pPr>
        <w:jc w:val="center"/>
        <w:rPr>
          <w:sz w:val="28"/>
          <w:szCs w:val="28"/>
        </w:rPr>
      </w:pPr>
      <w:r w:rsidRPr="008E7730">
        <w:rPr>
          <w:sz w:val="27"/>
          <w:szCs w:val="27"/>
        </w:rPr>
        <w:t xml:space="preserve">Таблица </w:t>
      </w:r>
      <w:r>
        <w:rPr>
          <w:sz w:val="27"/>
          <w:szCs w:val="27"/>
        </w:rPr>
        <w:t>4</w:t>
      </w:r>
      <w:r w:rsidRPr="008E7730">
        <w:rPr>
          <w:sz w:val="27"/>
          <w:szCs w:val="27"/>
        </w:rPr>
        <w:t>. Структура мирового рынка основных типов ЭКБ, млрд. долл.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09"/>
        <w:gridCol w:w="1413"/>
        <w:gridCol w:w="1412"/>
        <w:gridCol w:w="1412"/>
        <w:gridCol w:w="1412"/>
        <w:gridCol w:w="1412"/>
      </w:tblGrid>
      <w:tr w:rsidR="00F53308" w:rsidRPr="00376538" w:rsidTr="00F53308">
        <w:tc>
          <w:tcPr>
            <w:tcW w:w="2508" w:type="dxa"/>
          </w:tcPr>
          <w:p w:rsidR="00F53308" w:rsidRPr="00376538" w:rsidRDefault="00F53308" w:rsidP="00F53308">
            <w:pPr>
              <w:jc w:val="center"/>
              <w:rPr>
                <w:b/>
                <w:sz w:val="27"/>
                <w:szCs w:val="27"/>
              </w:rPr>
            </w:pPr>
            <w:r w:rsidRPr="00376538">
              <w:rPr>
                <w:b/>
                <w:sz w:val="27"/>
                <w:szCs w:val="27"/>
              </w:rPr>
              <w:t>Тип ЭКБ</w:t>
            </w:r>
          </w:p>
        </w:tc>
        <w:tc>
          <w:tcPr>
            <w:tcW w:w="1444" w:type="dxa"/>
          </w:tcPr>
          <w:p w:rsidR="00F53308" w:rsidRPr="00376538" w:rsidRDefault="00F53308" w:rsidP="00F53308">
            <w:pPr>
              <w:jc w:val="center"/>
              <w:rPr>
                <w:b/>
                <w:sz w:val="27"/>
                <w:szCs w:val="27"/>
              </w:rPr>
            </w:pPr>
            <w:r w:rsidRPr="00376538">
              <w:rPr>
                <w:b/>
                <w:sz w:val="27"/>
                <w:szCs w:val="27"/>
              </w:rPr>
              <w:t>2006</w:t>
            </w:r>
          </w:p>
        </w:tc>
        <w:tc>
          <w:tcPr>
            <w:tcW w:w="1444" w:type="dxa"/>
          </w:tcPr>
          <w:p w:rsidR="00F53308" w:rsidRPr="00376538" w:rsidRDefault="00F53308" w:rsidP="00F53308">
            <w:pPr>
              <w:jc w:val="center"/>
              <w:rPr>
                <w:b/>
                <w:sz w:val="27"/>
                <w:szCs w:val="27"/>
              </w:rPr>
            </w:pPr>
            <w:r w:rsidRPr="00376538">
              <w:rPr>
                <w:b/>
                <w:sz w:val="27"/>
                <w:szCs w:val="27"/>
              </w:rPr>
              <w:t>2007</w:t>
            </w:r>
          </w:p>
        </w:tc>
        <w:tc>
          <w:tcPr>
            <w:tcW w:w="1444" w:type="dxa"/>
          </w:tcPr>
          <w:p w:rsidR="00F53308" w:rsidRPr="00376538" w:rsidRDefault="00F53308" w:rsidP="00F53308">
            <w:pPr>
              <w:jc w:val="center"/>
              <w:rPr>
                <w:b/>
                <w:sz w:val="27"/>
                <w:szCs w:val="27"/>
              </w:rPr>
            </w:pPr>
            <w:r w:rsidRPr="00376538">
              <w:rPr>
                <w:b/>
                <w:sz w:val="27"/>
                <w:szCs w:val="27"/>
              </w:rPr>
              <w:t>2008</w:t>
            </w:r>
          </w:p>
        </w:tc>
        <w:tc>
          <w:tcPr>
            <w:tcW w:w="1444" w:type="dxa"/>
          </w:tcPr>
          <w:p w:rsidR="00F53308" w:rsidRPr="00376538" w:rsidRDefault="00F53308" w:rsidP="00F53308">
            <w:pPr>
              <w:jc w:val="center"/>
              <w:rPr>
                <w:b/>
                <w:sz w:val="27"/>
                <w:szCs w:val="27"/>
              </w:rPr>
            </w:pPr>
            <w:r w:rsidRPr="00376538">
              <w:rPr>
                <w:b/>
                <w:sz w:val="27"/>
                <w:szCs w:val="27"/>
              </w:rPr>
              <w:t>2009</w:t>
            </w:r>
          </w:p>
        </w:tc>
        <w:tc>
          <w:tcPr>
            <w:tcW w:w="1444" w:type="dxa"/>
          </w:tcPr>
          <w:p w:rsidR="00F53308" w:rsidRPr="00376538" w:rsidRDefault="00F53308" w:rsidP="00F53308">
            <w:pPr>
              <w:jc w:val="center"/>
              <w:rPr>
                <w:b/>
                <w:sz w:val="27"/>
                <w:szCs w:val="27"/>
              </w:rPr>
            </w:pPr>
            <w:r w:rsidRPr="00376538">
              <w:rPr>
                <w:b/>
                <w:sz w:val="27"/>
                <w:szCs w:val="27"/>
              </w:rPr>
              <w:t>2010</w:t>
            </w:r>
          </w:p>
        </w:tc>
      </w:tr>
      <w:tr w:rsidR="00F53308" w:rsidRPr="00376538" w:rsidTr="00F53308">
        <w:tc>
          <w:tcPr>
            <w:tcW w:w="2508" w:type="dxa"/>
          </w:tcPr>
          <w:p w:rsidR="00F53308" w:rsidRPr="00376538" w:rsidRDefault="00F53308" w:rsidP="00F53308">
            <w:pPr>
              <w:jc w:val="both"/>
              <w:rPr>
                <w:sz w:val="27"/>
                <w:szCs w:val="27"/>
              </w:rPr>
            </w:pPr>
            <w:r w:rsidRPr="00376538">
              <w:rPr>
                <w:sz w:val="27"/>
                <w:szCs w:val="27"/>
              </w:rPr>
              <w:t>Микропроцессоры</w:t>
            </w:r>
          </w:p>
        </w:tc>
        <w:tc>
          <w:tcPr>
            <w:tcW w:w="1444" w:type="dxa"/>
          </w:tcPr>
          <w:p w:rsidR="00F53308" w:rsidRPr="00376538" w:rsidRDefault="00F53308" w:rsidP="00F53308">
            <w:pPr>
              <w:jc w:val="center"/>
              <w:rPr>
                <w:sz w:val="27"/>
                <w:szCs w:val="27"/>
              </w:rPr>
            </w:pPr>
            <w:r w:rsidRPr="00376538">
              <w:rPr>
                <w:sz w:val="27"/>
                <w:szCs w:val="27"/>
              </w:rPr>
              <w:t>36,584</w:t>
            </w:r>
          </w:p>
        </w:tc>
        <w:tc>
          <w:tcPr>
            <w:tcW w:w="1444" w:type="dxa"/>
          </w:tcPr>
          <w:p w:rsidR="00F53308" w:rsidRPr="00376538" w:rsidRDefault="00F53308" w:rsidP="00F53308">
            <w:pPr>
              <w:jc w:val="center"/>
              <w:rPr>
                <w:sz w:val="27"/>
                <w:szCs w:val="27"/>
              </w:rPr>
            </w:pPr>
            <w:r w:rsidRPr="00376538">
              <w:rPr>
                <w:sz w:val="27"/>
                <w:szCs w:val="27"/>
              </w:rPr>
              <w:t>39,748</w:t>
            </w:r>
          </w:p>
        </w:tc>
        <w:tc>
          <w:tcPr>
            <w:tcW w:w="1444" w:type="dxa"/>
          </w:tcPr>
          <w:p w:rsidR="00F53308" w:rsidRPr="00376538" w:rsidRDefault="00F53308" w:rsidP="00F53308">
            <w:pPr>
              <w:jc w:val="center"/>
              <w:rPr>
                <w:sz w:val="27"/>
                <w:szCs w:val="27"/>
              </w:rPr>
            </w:pPr>
            <w:r w:rsidRPr="00376538">
              <w:rPr>
                <w:sz w:val="27"/>
                <w:szCs w:val="27"/>
              </w:rPr>
              <w:t>44,892</w:t>
            </w:r>
          </w:p>
        </w:tc>
        <w:tc>
          <w:tcPr>
            <w:tcW w:w="1444" w:type="dxa"/>
          </w:tcPr>
          <w:p w:rsidR="00F53308" w:rsidRPr="00376538" w:rsidRDefault="00F53308" w:rsidP="00F53308">
            <w:pPr>
              <w:jc w:val="center"/>
              <w:rPr>
                <w:sz w:val="27"/>
                <w:szCs w:val="27"/>
              </w:rPr>
            </w:pPr>
            <w:r w:rsidRPr="00376538">
              <w:rPr>
                <w:sz w:val="27"/>
                <w:szCs w:val="27"/>
              </w:rPr>
              <w:t>51,257</w:t>
            </w:r>
          </w:p>
        </w:tc>
        <w:tc>
          <w:tcPr>
            <w:tcW w:w="1444" w:type="dxa"/>
          </w:tcPr>
          <w:p w:rsidR="00F53308" w:rsidRPr="00376538" w:rsidRDefault="00F53308" w:rsidP="00F53308">
            <w:pPr>
              <w:jc w:val="center"/>
              <w:rPr>
                <w:sz w:val="27"/>
                <w:szCs w:val="27"/>
              </w:rPr>
            </w:pPr>
            <w:r w:rsidRPr="00376538">
              <w:rPr>
                <w:sz w:val="27"/>
                <w:szCs w:val="27"/>
              </w:rPr>
              <w:t>57,299</w:t>
            </w:r>
          </w:p>
        </w:tc>
      </w:tr>
      <w:tr w:rsidR="00F53308" w:rsidRPr="00376538" w:rsidTr="00F53308">
        <w:tc>
          <w:tcPr>
            <w:tcW w:w="2508" w:type="dxa"/>
          </w:tcPr>
          <w:p w:rsidR="00F53308" w:rsidRPr="00376538" w:rsidRDefault="00F53308" w:rsidP="00F53308">
            <w:pPr>
              <w:jc w:val="both"/>
              <w:rPr>
                <w:sz w:val="27"/>
                <w:szCs w:val="27"/>
              </w:rPr>
            </w:pPr>
            <w:r w:rsidRPr="00376538">
              <w:rPr>
                <w:sz w:val="27"/>
                <w:szCs w:val="27"/>
              </w:rPr>
              <w:t>Микроконтроллеры</w:t>
            </w:r>
          </w:p>
        </w:tc>
        <w:tc>
          <w:tcPr>
            <w:tcW w:w="1444" w:type="dxa"/>
          </w:tcPr>
          <w:p w:rsidR="00F53308" w:rsidRPr="00376538" w:rsidRDefault="00F53308" w:rsidP="00F53308">
            <w:pPr>
              <w:jc w:val="center"/>
              <w:rPr>
                <w:sz w:val="27"/>
                <w:szCs w:val="27"/>
              </w:rPr>
            </w:pPr>
            <w:r w:rsidRPr="00376538">
              <w:rPr>
                <w:sz w:val="27"/>
                <w:szCs w:val="27"/>
              </w:rPr>
              <w:t>13,124</w:t>
            </w:r>
          </w:p>
        </w:tc>
        <w:tc>
          <w:tcPr>
            <w:tcW w:w="1444" w:type="dxa"/>
          </w:tcPr>
          <w:p w:rsidR="00F53308" w:rsidRPr="00376538" w:rsidRDefault="00F53308" w:rsidP="00F53308">
            <w:pPr>
              <w:jc w:val="center"/>
              <w:rPr>
                <w:sz w:val="27"/>
                <w:szCs w:val="27"/>
              </w:rPr>
            </w:pPr>
            <w:r w:rsidRPr="00376538">
              <w:rPr>
                <w:sz w:val="27"/>
                <w:szCs w:val="27"/>
              </w:rPr>
              <w:t>14,067</w:t>
            </w:r>
          </w:p>
        </w:tc>
        <w:tc>
          <w:tcPr>
            <w:tcW w:w="1444" w:type="dxa"/>
          </w:tcPr>
          <w:p w:rsidR="00F53308" w:rsidRPr="00376538" w:rsidRDefault="00F53308" w:rsidP="00F53308">
            <w:pPr>
              <w:jc w:val="center"/>
              <w:rPr>
                <w:sz w:val="27"/>
                <w:szCs w:val="27"/>
              </w:rPr>
            </w:pPr>
            <w:r w:rsidRPr="00376538">
              <w:rPr>
                <w:sz w:val="27"/>
                <w:szCs w:val="27"/>
              </w:rPr>
              <w:t>15,655</w:t>
            </w:r>
          </w:p>
        </w:tc>
        <w:tc>
          <w:tcPr>
            <w:tcW w:w="1444" w:type="dxa"/>
          </w:tcPr>
          <w:p w:rsidR="00F53308" w:rsidRPr="00376538" w:rsidRDefault="00F53308" w:rsidP="00F53308">
            <w:pPr>
              <w:jc w:val="center"/>
              <w:rPr>
                <w:sz w:val="27"/>
                <w:szCs w:val="27"/>
              </w:rPr>
            </w:pPr>
            <w:r w:rsidRPr="00376538">
              <w:rPr>
                <w:sz w:val="27"/>
                <w:szCs w:val="27"/>
              </w:rPr>
              <w:t>17,632</w:t>
            </w:r>
          </w:p>
        </w:tc>
        <w:tc>
          <w:tcPr>
            <w:tcW w:w="1444" w:type="dxa"/>
          </w:tcPr>
          <w:p w:rsidR="00F53308" w:rsidRPr="00376538" w:rsidRDefault="00F53308" w:rsidP="00F53308">
            <w:pPr>
              <w:jc w:val="center"/>
              <w:rPr>
                <w:sz w:val="27"/>
                <w:szCs w:val="27"/>
              </w:rPr>
            </w:pPr>
            <w:r w:rsidRPr="00376538">
              <w:rPr>
                <w:sz w:val="27"/>
                <w:szCs w:val="27"/>
              </w:rPr>
              <w:t>19,344</w:t>
            </w:r>
          </w:p>
        </w:tc>
      </w:tr>
      <w:tr w:rsidR="00F53308" w:rsidRPr="00376538" w:rsidTr="00F53308">
        <w:tc>
          <w:tcPr>
            <w:tcW w:w="2508" w:type="dxa"/>
          </w:tcPr>
          <w:p w:rsidR="00F53308" w:rsidRPr="00376538" w:rsidRDefault="00F53308" w:rsidP="00F53308">
            <w:pPr>
              <w:jc w:val="both"/>
              <w:rPr>
                <w:sz w:val="27"/>
                <w:szCs w:val="27"/>
                <w:lang w:val="en-US"/>
              </w:rPr>
            </w:pPr>
            <w:r w:rsidRPr="00376538">
              <w:rPr>
                <w:sz w:val="27"/>
                <w:szCs w:val="27"/>
                <w:lang w:val="en-US"/>
              </w:rPr>
              <w:t>DSP</w:t>
            </w:r>
          </w:p>
        </w:tc>
        <w:tc>
          <w:tcPr>
            <w:tcW w:w="1444" w:type="dxa"/>
          </w:tcPr>
          <w:p w:rsidR="00F53308" w:rsidRPr="00376538" w:rsidRDefault="00F53308" w:rsidP="00F53308">
            <w:pPr>
              <w:jc w:val="center"/>
              <w:rPr>
                <w:sz w:val="27"/>
                <w:szCs w:val="27"/>
              </w:rPr>
            </w:pPr>
            <w:r w:rsidRPr="00376538">
              <w:rPr>
                <w:sz w:val="27"/>
                <w:szCs w:val="27"/>
              </w:rPr>
              <w:t>9,125</w:t>
            </w:r>
          </w:p>
        </w:tc>
        <w:tc>
          <w:tcPr>
            <w:tcW w:w="1444" w:type="dxa"/>
          </w:tcPr>
          <w:p w:rsidR="00F53308" w:rsidRPr="00376538" w:rsidRDefault="00F53308" w:rsidP="00F53308">
            <w:pPr>
              <w:jc w:val="center"/>
              <w:rPr>
                <w:sz w:val="27"/>
                <w:szCs w:val="27"/>
              </w:rPr>
            </w:pPr>
            <w:r w:rsidRPr="00376538">
              <w:rPr>
                <w:sz w:val="27"/>
                <w:szCs w:val="27"/>
              </w:rPr>
              <w:t>10,173</w:t>
            </w:r>
          </w:p>
        </w:tc>
        <w:tc>
          <w:tcPr>
            <w:tcW w:w="1444" w:type="dxa"/>
          </w:tcPr>
          <w:p w:rsidR="00F53308" w:rsidRPr="00376538" w:rsidRDefault="00F53308" w:rsidP="00F53308">
            <w:pPr>
              <w:jc w:val="center"/>
              <w:rPr>
                <w:sz w:val="27"/>
                <w:szCs w:val="27"/>
              </w:rPr>
            </w:pPr>
            <w:r w:rsidRPr="00376538">
              <w:rPr>
                <w:sz w:val="27"/>
                <w:szCs w:val="27"/>
              </w:rPr>
              <w:t>11,660</w:t>
            </w:r>
          </w:p>
        </w:tc>
        <w:tc>
          <w:tcPr>
            <w:tcW w:w="1444" w:type="dxa"/>
          </w:tcPr>
          <w:p w:rsidR="00F53308" w:rsidRPr="00376538" w:rsidRDefault="00F53308" w:rsidP="00F53308">
            <w:pPr>
              <w:jc w:val="center"/>
              <w:rPr>
                <w:sz w:val="27"/>
                <w:szCs w:val="27"/>
              </w:rPr>
            </w:pPr>
            <w:r w:rsidRPr="00376538">
              <w:rPr>
                <w:sz w:val="27"/>
                <w:szCs w:val="27"/>
              </w:rPr>
              <w:t>13,459</w:t>
            </w:r>
          </w:p>
        </w:tc>
        <w:tc>
          <w:tcPr>
            <w:tcW w:w="1444" w:type="dxa"/>
          </w:tcPr>
          <w:p w:rsidR="00F53308" w:rsidRPr="00376538" w:rsidRDefault="00F53308" w:rsidP="00F53308">
            <w:pPr>
              <w:jc w:val="center"/>
              <w:rPr>
                <w:sz w:val="27"/>
                <w:szCs w:val="27"/>
              </w:rPr>
            </w:pPr>
            <w:r w:rsidRPr="00376538">
              <w:rPr>
                <w:sz w:val="27"/>
                <w:szCs w:val="27"/>
              </w:rPr>
              <w:t>15,072</w:t>
            </w:r>
          </w:p>
        </w:tc>
      </w:tr>
      <w:tr w:rsidR="00F53308" w:rsidRPr="00376538" w:rsidTr="00F53308">
        <w:tc>
          <w:tcPr>
            <w:tcW w:w="2508" w:type="dxa"/>
          </w:tcPr>
          <w:p w:rsidR="00F53308" w:rsidRPr="00376538" w:rsidRDefault="00F53308" w:rsidP="00F53308">
            <w:pPr>
              <w:jc w:val="both"/>
              <w:rPr>
                <w:sz w:val="27"/>
                <w:szCs w:val="27"/>
                <w:lang w:val="en-US"/>
              </w:rPr>
            </w:pPr>
            <w:r w:rsidRPr="00376538">
              <w:rPr>
                <w:sz w:val="27"/>
                <w:szCs w:val="27"/>
                <w:lang w:val="en-US"/>
              </w:rPr>
              <w:t>ASIC</w:t>
            </w:r>
          </w:p>
        </w:tc>
        <w:tc>
          <w:tcPr>
            <w:tcW w:w="1444" w:type="dxa"/>
          </w:tcPr>
          <w:p w:rsidR="00F53308" w:rsidRPr="00376538" w:rsidRDefault="00F53308" w:rsidP="00F53308">
            <w:pPr>
              <w:jc w:val="center"/>
              <w:rPr>
                <w:sz w:val="27"/>
                <w:szCs w:val="27"/>
              </w:rPr>
            </w:pPr>
            <w:r w:rsidRPr="00376538">
              <w:rPr>
                <w:sz w:val="27"/>
                <w:szCs w:val="27"/>
              </w:rPr>
              <w:t>10,188</w:t>
            </w:r>
          </w:p>
        </w:tc>
        <w:tc>
          <w:tcPr>
            <w:tcW w:w="1444" w:type="dxa"/>
          </w:tcPr>
          <w:p w:rsidR="00F53308" w:rsidRPr="00376538" w:rsidRDefault="00F53308" w:rsidP="00F53308">
            <w:pPr>
              <w:jc w:val="center"/>
              <w:rPr>
                <w:sz w:val="27"/>
                <w:szCs w:val="27"/>
              </w:rPr>
            </w:pPr>
            <w:r w:rsidRPr="00376538">
              <w:rPr>
                <w:sz w:val="27"/>
                <w:szCs w:val="27"/>
              </w:rPr>
              <w:t>10,430</w:t>
            </w:r>
          </w:p>
        </w:tc>
        <w:tc>
          <w:tcPr>
            <w:tcW w:w="1444" w:type="dxa"/>
          </w:tcPr>
          <w:p w:rsidR="00F53308" w:rsidRPr="00376538" w:rsidRDefault="00F53308" w:rsidP="00F53308">
            <w:pPr>
              <w:jc w:val="center"/>
              <w:rPr>
                <w:sz w:val="27"/>
                <w:szCs w:val="27"/>
              </w:rPr>
            </w:pPr>
            <w:r w:rsidRPr="00376538">
              <w:rPr>
                <w:sz w:val="27"/>
                <w:szCs w:val="27"/>
              </w:rPr>
              <w:t>11,221</w:t>
            </w:r>
          </w:p>
        </w:tc>
        <w:tc>
          <w:tcPr>
            <w:tcW w:w="1444" w:type="dxa"/>
          </w:tcPr>
          <w:p w:rsidR="00F53308" w:rsidRPr="00376538" w:rsidRDefault="00F53308" w:rsidP="00F53308">
            <w:pPr>
              <w:jc w:val="center"/>
              <w:rPr>
                <w:sz w:val="27"/>
                <w:szCs w:val="27"/>
              </w:rPr>
            </w:pPr>
            <w:r w:rsidRPr="00376538">
              <w:rPr>
                <w:sz w:val="27"/>
                <w:szCs w:val="27"/>
              </w:rPr>
              <w:t>12,561</w:t>
            </w:r>
          </w:p>
        </w:tc>
        <w:tc>
          <w:tcPr>
            <w:tcW w:w="1444" w:type="dxa"/>
          </w:tcPr>
          <w:p w:rsidR="00F53308" w:rsidRPr="00376538" w:rsidRDefault="00F53308" w:rsidP="00F53308">
            <w:pPr>
              <w:jc w:val="center"/>
              <w:rPr>
                <w:sz w:val="27"/>
                <w:szCs w:val="27"/>
              </w:rPr>
            </w:pPr>
            <w:r w:rsidRPr="00376538">
              <w:rPr>
                <w:sz w:val="27"/>
                <w:szCs w:val="27"/>
              </w:rPr>
              <w:t>13,749</w:t>
            </w:r>
          </w:p>
        </w:tc>
      </w:tr>
      <w:tr w:rsidR="00F53308" w:rsidRPr="00376538" w:rsidTr="00F53308">
        <w:tc>
          <w:tcPr>
            <w:tcW w:w="2508" w:type="dxa"/>
          </w:tcPr>
          <w:p w:rsidR="00F53308" w:rsidRPr="00376538" w:rsidRDefault="00F53308" w:rsidP="00F53308">
            <w:pPr>
              <w:jc w:val="both"/>
              <w:rPr>
                <w:sz w:val="27"/>
                <w:szCs w:val="27"/>
              </w:rPr>
            </w:pPr>
            <w:r w:rsidRPr="00376538">
              <w:rPr>
                <w:sz w:val="27"/>
                <w:szCs w:val="27"/>
              </w:rPr>
              <w:t>ПЛИС</w:t>
            </w:r>
          </w:p>
        </w:tc>
        <w:tc>
          <w:tcPr>
            <w:tcW w:w="1444" w:type="dxa"/>
          </w:tcPr>
          <w:p w:rsidR="00F53308" w:rsidRPr="00376538" w:rsidRDefault="00F53308" w:rsidP="00F53308">
            <w:pPr>
              <w:jc w:val="center"/>
              <w:rPr>
                <w:sz w:val="27"/>
                <w:szCs w:val="27"/>
              </w:rPr>
            </w:pPr>
            <w:r w:rsidRPr="00376538">
              <w:rPr>
                <w:sz w:val="27"/>
                <w:szCs w:val="27"/>
              </w:rPr>
              <w:t>4,404</w:t>
            </w:r>
          </w:p>
        </w:tc>
        <w:tc>
          <w:tcPr>
            <w:tcW w:w="1444" w:type="dxa"/>
          </w:tcPr>
          <w:p w:rsidR="00F53308" w:rsidRPr="00376538" w:rsidRDefault="00F53308" w:rsidP="00F53308">
            <w:pPr>
              <w:jc w:val="center"/>
              <w:rPr>
                <w:sz w:val="27"/>
                <w:szCs w:val="27"/>
              </w:rPr>
            </w:pPr>
            <w:r w:rsidRPr="00376538">
              <w:rPr>
                <w:sz w:val="27"/>
                <w:szCs w:val="27"/>
              </w:rPr>
              <w:t>4,808</w:t>
            </w:r>
          </w:p>
        </w:tc>
        <w:tc>
          <w:tcPr>
            <w:tcW w:w="1444" w:type="dxa"/>
          </w:tcPr>
          <w:p w:rsidR="00F53308" w:rsidRPr="00376538" w:rsidRDefault="00F53308" w:rsidP="00F53308">
            <w:pPr>
              <w:jc w:val="center"/>
              <w:rPr>
                <w:sz w:val="27"/>
                <w:szCs w:val="27"/>
              </w:rPr>
            </w:pPr>
            <w:r w:rsidRPr="00376538">
              <w:rPr>
                <w:sz w:val="27"/>
                <w:szCs w:val="27"/>
              </w:rPr>
              <w:t>5,547</w:t>
            </w:r>
          </w:p>
        </w:tc>
        <w:tc>
          <w:tcPr>
            <w:tcW w:w="1444" w:type="dxa"/>
          </w:tcPr>
          <w:p w:rsidR="00F53308" w:rsidRPr="00376538" w:rsidRDefault="00F53308" w:rsidP="00F53308">
            <w:pPr>
              <w:jc w:val="center"/>
              <w:rPr>
                <w:sz w:val="27"/>
                <w:szCs w:val="27"/>
              </w:rPr>
            </w:pPr>
            <w:r w:rsidRPr="00376538">
              <w:rPr>
                <w:sz w:val="27"/>
                <w:szCs w:val="27"/>
              </w:rPr>
              <w:t>6,436</w:t>
            </w:r>
          </w:p>
        </w:tc>
        <w:tc>
          <w:tcPr>
            <w:tcW w:w="1444" w:type="dxa"/>
          </w:tcPr>
          <w:p w:rsidR="00F53308" w:rsidRPr="00376538" w:rsidRDefault="00F53308" w:rsidP="00F53308">
            <w:pPr>
              <w:jc w:val="center"/>
              <w:rPr>
                <w:sz w:val="27"/>
                <w:szCs w:val="27"/>
              </w:rPr>
            </w:pPr>
            <w:r w:rsidRPr="00376538">
              <w:rPr>
                <w:sz w:val="27"/>
                <w:szCs w:val="27"/>
              </w:rPr>
              <w:t>7,218</w:t>
            </w:r>
          </w:p>
        </w:tc>
      </w:tr>
      <w:tr w:rsidR="00F53308" w:rsidRPr="00376538" w:rsidTr="00F53308">
        <w:tc>
          <w:tcPr>
            <w:tcW w:w="2508" w:type="dxa"/>
          </w:tcPr>
          <w:p w:rsidR="00F53308" w:rsidRPr="00376538" w:rsidRDefault="00F53308" w:rsidP="00F53308">
            <w:pPr>
              <w:jc w:val="both"/>
              <w:rPr>
                <w:sz w:val="27"/>
                <w:szCs w:val="27"/>
                <w:lang w:val="en-US"/>
              </w:rPr>
            </w:pPr>
            <w:proofErr w:type="spellStart"/>
            <w:r w:rsidRPr="00376538">
              <w:rPr>
                <w:sz w:val="27"/>
                <w:szCs w:val="27"/>
                <w:lang w:val="en-US"/>
              </w:rPr>
              <w:t>SoC</w:t>
            </w:r>
            <w:proofErr w:type="spellEnd"/>
          </w:p>
        </w:tc>
        <w:tc>
          <w:tcPr>
            <w:tcW w:w="1444" w:type="dxa"/>
          </w:tcPr>
          <w:p w:rsidR="00F53308" w:rsidRPr="00376538" w:rsidRDefault="00F53308" w:rsidP="00F53308">
            <w:pPr>
              <w:jc w:val="center"/>
              <w:rPr>
                <w:sz w:val="27"/>
                <w:szCs w:val="27"/>
              </w:rPr>
            </w:pPr>
            <w:r w:rsidRPr="00376538">
              <w:rPr>
                <w:sz w:val="27"/>
                <w:szCs w:val="27"/>
              </w:rPr>
              <w:t>32,323</w:t>
            </w:r>
          </w:p>
        </w:tc>
        <w:tc>
          <w:tcPr>
            <w:tcW w:w="1444" w:type="dxa"/>
          </w:tcPr>
          <w:p w:rsidR="00F53308" w:rsidRPr="00376538" w:rsidRDefault="00F53308" w:rsidP="00F53308">
            <w:pPr>
              <w:jc w:val="center"/>
              <w:rPr>
                <w:sz w:val="27"/>
                <w:szCs w:val="27"/>
              </w:rPr>
            </w:pPr>
            <w:r w:rsidRPr="00376538">
              <w:rPr>
                <w:sz w:val="27"/>
                <w:szCs w:val="27"/>
              </w:rPr>
              <w:t>34,350</w:t>
            </w:r>
          </w:p>
        </w:tc>
        <w:tc>
          <w:tcPr>
            <w:tcW w:w="1444" w:type="dxa"/>
          </w:tcPr>
          <w:p w:rsidR="00F53308" w:rsidRPr="00376538" w:rsidRDefault="00F53308" w:rsidP="00F53308">
            <w:pPr>
              <w:jc w:val="center"/>
              <w:rPr>
                <w:sz w:val="27"/>
                <w:szCs w:val="27"/>
              </w:rPr>
            </w:pPr>
            <w:r w:rsidRPr="00376538">
              <w:rPr>
                <w:sz w:val="27"/>
                <w:szCs w:val="27"/>
              </w:rPr>
              <w:t>37,738</w:t>
            </w:r>
          </w:p>
        </w:tc>
        <w:tc>
          <w:tcPr>
            <w:tcW w:w="1444" w:type="dxa"/>
          </w:tcPr>
          <w:p w:rsidR="00F53308" w:rsidRPr="00376538" w:rsidRDefault="00F53308" w:rsidP="00F53308">
            <w:pPr>
              <w:jc w:val="center"/>
              <w:rPr>
                <w:sz w:val="27"/>
                <w:szCs w:val="27"/>
              </w:rPr>
            </w:pPr>
            <w:r w:rsidRPr="00376538">
              <w:rPr>
                <w:sz w:val="27"/>
                <w:szCs w:val="27"/>
              </w:rPr>
              <w:t>42,506</w:t>
            </w:r>
          </w:p>
        </w:tc>
        <w:tc>
          <w:tcPr>
            <w:tcW w:w="1444" w:type="dxa"/>
          </w:tcPr>
          <w:p w:rsidR="00F53308" w:rsidRPr="00376538" w:rsidRDefault="00F53308" w:rsidP="00F53308">
            <w:pPr>
              <w:jc w:val="center"/>
              <w:rPr>
                <w:sz w:val="27"/>
                <w:szCs w:val="27"/>
              </w:rPr>
            </w:pPr>
            <w:r w:rsidRPr="00376538">
              <w:rPr>
                <w:sz w:val="27"/>
                <w:szCs w:val="27"/>
              </w:rPr>
              <w:t>46,258</w:t>
            </w:r>
          </w:p>
        </w:tc>
      </w:tr>
      <w:tr w:rsidR="00F53308" w:rsidRPr="00376538" w:rsidTr="00F53308">
        <w:tc>
          <w:tcPr>
            <w:tcW w:w="2508" w:type="dxa"/>
          </w:tcPr>
          <w:p w:rsidR="00F53308" w:rsidRPr="00376538" w:rsidRDefault="00F53308" w:rsidP="00F53308">
            <w:pPr>
              <w:jc w:val="both"/>
              <w:rPr>
                <w:sz w:val="27"/>
                <w:szCs w:val="27"/>
              </w:rPr>
            </w:pPr>
            <w:r w:rsidRPr="00376538">
              <w:rPr>
                <w:sz w:val="27"/>
                <w:szCs w:val="27"/>
              </w:rPr>
              <w:t>Драйверы дисплеев</w:t>
            </w:r>
          </w:p>
        </w:tc>
        <w:tc>
          <w:tcPr>
            <w:tcW w:w="1444" w:type="dxa"/>
          </w:tcPr>
          <w:p w:rsidR="00F53308" w:rsidRPr="00376538" w:rsidRDefault="00F53308" w:rsidP="00F53308">
            <w:pPr>
              <w:jc w:val="center"/>
              <w:rPr>
                <w:sz w:val="27"/>
                <w:szCs w:val="27"/>
              </w:rPr>
            </w:pPr>
            <w:r w:rsidRPr="00376538">
              <w:rPr>
                <w:sz w:val="27"/>
                <w:szCs w:val="27"/>
              </w:rPr>
              <w:t>7,621</w:t>
            </w:r>
          </w:p>
        </w:tc>
        <w:tc>
          <w:tcPr>
            <w:tcW w:w="1444" w:type="dxa"/>
          </w:tcPr>
          <w:p w:rsidR="00F53308" w:rsidRPr="00376538" w:rsidRDefault="00F53308" w:rsidP="00F53308">
            <w:pPr>
              <w:jc w:val="center"/>
              <w:rPr>
                <w:sz w:val="27"/>
                <w:szCs w:val="27"/>
              </w:rPr>
            </w:pPr>
            <w:r w:rsidRPr="00376538">
              <w:rPr>
                <w:sz w:val="27"/>
                <w:szCs w:val="27"/>
              </w:rPr>
              <w:t>8,396</w:t>
            </w:r>
          </w:p>
        </w:tc>
        <w:tc>
          <w:tcPr>
            <w:tcW w:w="1444" w:type="dxa"/>
          </w:tcPr>
          <w:p w:rsidR="00F53308" w:rsidRPr="00376538" w:rsidRDefault="00F53308" w:rsidP="00F53308">
            <w:pPr>
              <w:jc w:val="center"/>
              <w:rPr>
                <w:sz w:val="27"/>
                <w:szCs w:val="27"/>
              </w:rPr>
            </w:pPr>
            <w:r w:rsidRPr="00376538">
              <w:rPr>
                <w:sz w:val="27"/>
                <w:szCs w:val="27"/>
              </w:rPr>
              <w:t>9,649</w:t>
            </w:r>
          </w:p>
        </w:tc>
        <w:tc>
          <w:tcPr>
            <w:tcW w:w="1444" w:type="dxa"/>
          </w:tcPr>
          <w:p w:rsidR="00F53308" w:rsidRPr="00376538" w:rsidRDefault="00F53308" w:rsidP="00F53308">
            <w:pPr>
              <w:jc w:val="center"/>
              <w:rPr>
                <w:sz w:val="27"/>
                <w:szCs w:val="27"/>
              </w:rPr>
            </w:pPr>
            <w:r w:rsidRPr="00376538">
              <w:rPr>
                <w:sz w:val="27"/>
                <w:szCs w:val="27"/>
              </w:rPr>
              <w:t>11,273</w:t>
            </w:r>
          </w:p>
        </w:tc>
        <w:tc>
          <w:tcPr>
            <w:tcW w:w="1444" w:type="dxa"/>
          </w:tcPr>
          <w:p w:rsidR="00F53308" w:rsidRPr="00376538" w:rsidRDefault="00F53308" w:rsidP="00F53308">
            <w:pPr>
              <w:jc w:val="center"/>
              <w:rPr>
                <w:sz w:val="27"/>
                <w:szCs w:val="27"/>
              </w:rPr>
            </w:pPr>
            <w:r w:rsidRPr="00376538">
              <w:rPr>
                <w:sz w:val="27"/>
                <w:szCs w:val="27"/>
              </w:rPr>
              <w:t>12,713</w:t>
            </w:r>
          </w:p>
        </w:tc>
      </w:tr>
      <w:tr w:rsidR="00F53308" w:rsidRPr="00376538" w:rsidTr="00F53308">
        <w:tc>
          <w:tcPr>
            <w:tcW w:w="2508" w:type="dxa"/>
          </w:tcPr>
          <w:p w:rsidR="00F53308" w:rsidRPr="00376538" w:rsidRDefault="00F53308" w:rsidP="00F53308">
            <w:pPr>
              <w:jc w:val="both"/>
              <w:rPr>
                <w:sz w:val="27"/>
                <w:szCs w:val="27"/>
              </w:rPr>
            </w:pPr>
            <w:r w:rsidRPr="00376538">
              <w:rPr>
                <w:sz w:val="27"/>
                <w:szCs w:val="27"/>
              </w:rPr>
              <w:t>Аналоговые схемы</w:t>
            </w:r>
          </w:p>
        </w:tc>
        <w:tc>
          <w:tcPr>
            <w:tcW w:w="1444" w:type="dxa"/>
          </w:tcPr>
          <w:p w:rsidR="00F53308" w:rsidRPr="00376538" w:rsidRDefault="00F53308" w:rsidP="00F53308">
            <w:pPr>
              <w:jc w:val="center"/>
              <w:rPr>
                <w:sz w:val="27"/>
                <w:szCs w:val="27"/>
              </w:rPr>
            </w:pPr>
            <w:r w:rsidRPr="00376538">
              <w:rPr>
                <w:sz w:val="27"/>
                <w:szCs w:val="27"/>
              </w:rPr>
              <w:t>38,830</w:t>
            </w:r>
          </w:p>
        </w:tc>
        <w:tc>
          <w:tcPr>
            <w:tcW w:w="1444" w:type="dxa"/>
          </w:tcPr>
          <w:p w:rsidR="00F53308" w:rsidRPr="00376538" w:rsidRDefault="00F53308" w:rsidP="00F53308">
            <w:pPr>
              <w:jc w:val="center"/>
              <w:rPr>
                <w:sz w:val="27"/>
                <w:szCs w:val="27"/>
              </w:rPr>
            </w:pPr>
            <w:r w:rsidRPr="00376538">
              <w:rPr>
                <w:sz w:val="27"/>
                <w:szCs w:val="27"/>
              </w:rPr>
              <w:t>40,243</w:t>
            </w:r>
          </w:p>
        </w:tc>
        <w:tc>
          <w:tcPr>
            <w:tcW w:w="1444" w:type="dxa"/>
          </w:tcPr>
          <w:p w:rsidR="00F53308" w:rsidRPr="00376538" w:rsidRDefault="00F53308" w:rsidP="00F53308">
            <w:pPr>
              <w:jc w:val="center"/>
              <w:rPr>
                <w:sz w:val="27"/>
                <w:szCs w:val="27"/>
              </w:rPr>
            </w:pPr>
            <w:r w:rsidRPr="00376538">
              <w:rPr>
                <w:sz w:val="27"/>
                <w:szCs w:val="27"/>
              </w:rPr>
              <w:t>45,443</w:t>
            </w:r>
          </w:p>
        </w:tc>
        <w:tc>
          <w:tcPr>
            <w:tcW w:w="1444" w:type="dxa"/>
          </w:tcPr>
          <w:p w:rsidR="00F53308" w:rsidRPr="00376538" w:rsidRDefault="00F53308" w:rsidP="00F53308">
            <w:pPr>
              <w:jc w:val="center"/>
              <w:rPr>
                <w:sz w:val="27"/>
                <w:szCs w:val="27"/>
              </w:rPr>
            </w:pPr>
            <w:r w:rsidRPr="00376538">
              <w:rPr>
                <w:sz w:val="27"/>
                <w:szCs w:val="27"/>
              </w:rPr>
              <w:t>52,200</w:t>
            </w:r>
          </w:p>
        </w:tc>
        <w:tc>
          <w:tcPr>
            <w:tcW w:w="1444" w:type="dxa"/>
          </w:tcPr>
          <w:p w:rsidR="00F53308" w:rsidRPr="00376538" w:rsidRDefault="00F53308" w:rsidP="00F53308">
            <w:pPr>
              <w:jc w:val="center"/>
              <w:rPr>
                <w:sz w:val="27"/>
                <w:szCs w:val="27"/>
              </w:rPr>
            </w:pPr>
            <w:r w:rsidRPr="00376538">
              <w:rPr>
                <w:sz w:val="27"/>
                <w:szCs w:val="27"/>
              </w:rPr>
              <w:t>58,887</w:t>
            </w:r>
          </w:p>
        </w:tc>
      </w:tr>
      <w:tr w:rsidR="00F53308" w:rsidRPr="00376538" w:rsidTr="00F53308">
        <w:tc>
          <w:tcPr>
            <w:tcW w:w="2508" w:type="dxa"/>
          </w:tcPr>
          <w:p w:rsidR="00F53308" w:rsidRPr="00376538" w:rsidRDefault="00F53308" w:rsidP="00F53308">
            <w:pPr>
              <w:jc w:val="both"/>
              <w:rPr>
                <w:sz w:val="27"/>
                <w:szCs w:val="27"/>
              </w:rPr>
            </w:pPr>
            <w:proofErr w:type="spellStart"/>
            <w:r w:rsidRPr="00376538">
              <w:rPr>
                <w:sz w:val="27"/>
                <w:szCs w:val="27"/>
              </w:rPr>
              <w:t>МОП-память</w:t>
            </w:r>
            <w:proofErr w:type="spellEnd"/>
          </w:p>
        </w:tc>
        <w:tc>
          <w:tcPr>
            <w:tcW w:w="1444" w:type="dxa"/>
          </w:tcPr>
          <w:p w:rsidR="00F53308" w:rsidRPr="00376538" w:rsidRDefault="00F53308" w:rsidP="00F53308">
            <w:pPr>
              <w:jc w:val="center"/>
              <w:rPr>
                <w:sz w:val="27"/>
                <w:szCs w:val="27"/>
              </w:rPr>
            </w:pPr>
            <w:r w:rsidRPr="00376538">
              <w:rPr>
                <w:sz w:val="27"/>
                <w:szCs w:val="27"/>
              </w:rPr>
              <w:t>47,305</w:t>
            </w:r>
          </w:p>
        </w:tc>
        <w:tc>
          <w:tcPr>
            <w:tcW w:w="1444" w:type="dxa"/>
          </w:tcPr>
          <w:p w:rsidR="00F53308" w:rsidRPr="00376538" w:rsidRDefault="00F53308" w:rsidP="00F53308">
            <w:pPr>
              <w:jc w:val="center"/>
              <w:rPr>
                <w:sz w:val="27"/>
                <w:szCs w:val="27"/>
              </w:rPr>
            </w:pPr>
            <w:r w:rsidRPr="00376538">
              <w:rPr>
                <w:sz w:val="27"/>
                <w:szCs w:val="27"/>
              </w:rPr>
              <w:t>49,566</w:t>
            </w:r>
          </w:p>
        </w:tc>
        <w:tc>
          <w:tcPr>
            <w:tcW w:w="1444" w:type="dxa"/>
          </w:tcPr>
          <w:p w:rsidR="00F53308" w:rsidRPr="00376538" w:rsidRDefault="00F53308" w:rsidP="00F53308">
            <w:pPr>
              <w:jc w:val="center"/>
              <w:rPr>
                <w:sz w:val="27"/>
                <w:szCs w:val="27"/>
              </w:rPr>
            </w:pPr>
            <w:r w:rsidRPr="00376538">
              <w:rPr>
                <w:sz w:val="27"/>
                <w:szCs w:val="27"/>
              </w:rPr>
              <w:t>59,336</w:t>
            </w:r>
          </w:p>
        </w:tc>
        <w:tc>
          <w:tcPr>
            <w:tcW w:w="1444" w:type="dxa"/>
          </w:tcPr>
          <w:p w:rsidR="00F53308" w:rsidRPr="00376538" w:rsidRDefault="00F53308" w:rsidP="00F53308">
            <w:pPr>
              <w:jc w:val="center"/>
              <w:rPr>
                <w:sz w:val="27"/>
                <w:szCs w:val="27"/>
              </w:rPr>
            </w:pPr>
            <w:r w:rsidRPr="00376538">
              <w:rPr>
                <w:sz w:val="27"/>
                <w:szCs w:val="27"/>
              </w:rPr>
              <w:t>72,591</w:t>
            </w:r>
          </w:p>
        </w:tc>
        <w:tc>
          <w:tcPr>
            <w:tcW w:w="1444" w:type="dxa"/>
          </w:tcPr>
          <w:p w:rsidR="00F53308" w:rsidRPr="00376538" w:rsidRDefault="00F53308" w:rsidP="00F53308">
            <w:pPr>
              <w:jc w:val="center"/>
              <w:rPr>
                <w:sz w:val="27"/>
                <w:szCs w:val="27"/>
              </w:rPr>
            </w:pPr>
            <w:r w:rsidRPr="00376538">
              <w:rPr>
                <w:sz w:val="27"/>
                <w:szCs w:val="27"/>
              </w:rPr>
              <w:t>81,774</w:t>
            </w:r>
          </w:p>
        </w:tc>
      </w:tr>
      <w:tr w:rsidR="00F53308" w:rsidRPr="00376538" w:rsidTr="00F53308">
        <w:tc>
          <w:tcPr>
            <w:tcW w:w="2508" w:type="dxa"/>
          </w:tcPr>
          <w:p w:rsidR="00F53308" w:rsidRPr="00376538" w:rsidRDefault="00F53308" w:rsidP="00F53308">
            <w:pPr>
              <w:jc w:val="both"/>
              <w:rPr>
                <w:b/>
                <w:sz w:val="27"/>
                <w:szCs w:val="27"/>
              </w:rPr>
            </w:pPr>
            <w:r w:rsidRPr="00376538">
              <w:rPr>
                <w:b/>
                <w:sz w:val="27"/>
                <w:szCs w:val="27"/>
              </w:rPr>
              <w:t>Итого</w:t>
            </w:r>
          </w:p>
        </w:tc>
        <w:tc>
          <w:tcPr>
            <w:tcW w:w="1444" w:type="dxa"/>
          </w:tcPr>
          <w:p w:rsidR="00F53308" w:rsidRPr="00376538" w:rsidRDefault="00F53308" w:rsidP="00F53308">
            <w:pPr>
              <w:jc w:val="center"/>
              <w:rPr>
                <w:b/>
                <w:sz w:val="27"/>
                <w:szCs w:val="27"/>
              </w:rPr>
            </w:pPr>
            <w:r w:rsidRPr="00376538">
              <w:rPr>
                <w:b/>
                <w:sz w:val="27"/>
                <w:szCs w:val="27"/>
              </w:rPr>
              <w:t>199,504</w:t>
            </w:r>
          </w:p>
        </w:tc>
        <w:tc>
          <w:tcPr>
            <w:tcW w:w="1444" w:type="dxa"/>
          </w:tcPr>
          <w:p w:rsidR="00F53308" w:rsidRPr="00376538" w:rsidRDefault="00F53308" w:rsidP="00F53308">
            <w:pPr>
              <w:jc w:val="center"/>
              <w:rPr>
                <w:b/>
                <w:sz w:val="27"/>
                <w:szCs w:val="27"/>
              </w:rPr>
            </w:pPr>
            <w:r w:rsidRPr="00376538">
              <w:rPr>
                <w:b/>
                <w:sz w:val="27"/>
                <w:szCs w:val="27"/>
              </w:rPr>
              <w:t>211,781</w:t>
            </w:r>
          </w:p>
        </w:tc>
        <w:tc>
          <w:tcPr>
            <w:tcW w:w="1444" w:type="dxa"/>
          </w:tcPr>
          <w:p w:rsidR="00F53308" w:rsidRPr="00376538" w:rsidRDefault="00F53308" w:rsidP="00F53308">
            <w:pPr>
              <w:jc w:val="center"/>
              <w:rPr>
                <w:b/>
                <w:sz w:val="27"/>
                <w:szCs w:val="27"/>
              </w:rPr>
            </w:pPr>
            <w:r w:rsidRPr="00376538">
              <w:rPr>
                <w:b/>
                <w:sz w:val="27"/>
                <w:szCs w:val="27"/>
              </w:rPr>
              <w:t>241,140</w:t>
            </w:r>
          </w:p>
        </w:tc>
        <w:tc>
          <w:tcPr>
            <w:tcW w:w="1444" w:type="dxa"/>
          </w:tcPr>
          <w:p w:rsidR="00F53308" w:rsidRPr="00376538" w:rsidRDefault="00F53308" w:rsidP="00F53308">
            <w:pPr>
              <w:jc w:val="center"/>
              <w:rPr>
                <w:b/>
                <w:sz w:val="27"/>
                <w:szCs w:val="27"/>
              </w:rPr>
            </w:pPr>
            <w:r w:rsidRPr="00376538">
              <w:rPr>
                <w:b/>
                <w:sz w:val="27"/>
                <w:szCs w:val="27"/>
              </w:rPr>
              <w:t>279,917</w:t>
            </w:r>
          </w:p>
        </w:tc>
        <w:tc>
          <w:tcPr>
            <w:tcW w:w="1444" w:type="dxa"/>
          </w:tcPr>
          <w:p w:rsidR="00F53308" w:rsidRPr="00376538" w:rsidRDefault="00F53308" w:rsidP="00F53308">
            <w:pPr>
              <w:jc w:val="center"/>
              <w:rPr>
                <w:b/>
                <w:sz w:val="27"/>
                <w:szCs w:val="27"/>
              </w:rPr>
            </w:pPr>
            <w:r w:rsidRPr="00376538">
              <w:rPr>
                <w:b/>
                <w:sz w:val="27"/>
                <w:szCs w:val="27"/>
              </w:rPr>
              <w:t>312,243</w:t>
            </w:r>
          </w:p>
        </w:tc>
      </w:tr>
    </w:tbl>
    <w:p w:rsidR="00F53308" w:rsidRPr="008E7730" w:rsidRDefault="00F53308" w:rsidP="00F53308">
      <w:pPr>
        <w:ind w:firstLine="567"/>
        <w:jc w:val="both"/>
        <w:rPr>
          <w:sz w:val="28"/>
          <w:szCs w:val="28"/>
        </w:rPr>
      </w:pPr>
    </w:p>
    <w:p w:rsidR="00F53308" w:rsidRPr="007872BC" w:rsidRDefault="00F53308" w:rsidP="00F53308">
      <w:pPr>
        <w:ind w:firstLine="567"/>
        <w:jc w:val="both"/>
        <w:rPr>
          <w:color w:val="000000"/>
          <w:sz w:val="28"/>
          <w:szCs w:val="28"/>
        </w:rPr>
      </w:pPr>
      <w:r w:rsidRPr="005374F1">
        <w:rPr>
          <w:color w:val="000000"/>
          <w:sz w:val="28"/>
          <w:szCs w:val="28"/>
        </w:rPr>
        <w:t xml:space="preserve">Современная электронная промышленность России демонстрирует достаточно высокие темпы роста. </w:t>
      </w:r>
      <w:r w:rsidRPr="007872BC">
        <w:rPr>
          <w:spacing w:val="-2"/>
          <w:sz w:val="28"/>
          <w:szCs w:val="28"/>
        </w:rPr>
        <w:t>От собственной электронной компонентной базы</w:t>
      </w:r>
      <w:bookmarkStart w:id="31" w:name="YANDEX_12"/>
      <w:bookmarkEnd w:id="31"/>
      <w:r w:rsidRPr="007872BC">
        <w:rPr>
          <w:spacing w:val="-2"/>
          <w:sz w:val="28"/>
          <w:szCs w:val="28"/>
        </w:rPr>
        <w:t xml:space="preserve"> зависит оборона и безопасность страны.</w:t>
      </w:r>
      <w:r>
        <w:rPr>
          <w:spacing w:val="-2"/>
          <w:sz w:val="28"/>
          <w:szCs w:val="28"/>
        </w:rPr>
        <w:t xml:space="preserve"> </w:t>
      </w:r>
      <w:r w:rsidRPr="005374F1">
        <w:rPr>
          <w:color w:val="000000"/>
          <w:sz w:val="28"/>
          <w:szCs w:val="28"/>
        </w:rPr>
        <w:t>Однако развитие микроэлектронной ЭКБ уступает средним темпам, что является свидетельством недостаточного внимания в стране к этому важному направлению техники.</w:t>
      </w:r>
      <w:r>
        <w:rPr>
          <w:color w:val="000000"/>
          <w:sz w:val="28"/>
          <w:szCs w:val="28"/>
        </w:rPr>
        <w:t xml:space="preserve"> </w:t>
      </w:r>
      <w:r w:rsidRPr="007872BC">
        <w:rPr>
          <w:spacing w:val="-2"/>
          <w:sz w:val="28"/>
          <w:szCs w:val="28"/>
        </w:rPr>
        <w:t xml:space="preserve">Причем 60-70% производимых в России электронных компонентов уходит за рубеж (это в основном </w:t>
      </w:r>
      <w:proofErr w:type="spellStart"/>
      <w:r w:rsidRPr="007872BC">
        <w:rPr>
          <w:spacing w:val="-2"/>
          <w:sz w:val="28"/>
          <w:szCs w:val="28"/>
        </w:rPr>
        <w:t>низкотехнологичная</w:t>
      </w:r>
      <w:proofErr w:type="spellEnd"/>
      <w:r w:rsidRPr="007872BC">
        <w:rPr>
          <w:spacing w:val="-2"/>
          <w:sz w:val="28"/>
          <w:szCs w:val="28"/>
        </w:rPr>
        <w:t xml:space="preserve"> продукция, которую развитым странам, просто невыгодно производить у себя)</w:t>
      </w:r>
      <w:r>
        <w:rPr>
          <w:spacing w:val="-2"/>
          <w:sz w:val="28"/>
          <w:szCs w:val="28"/>
        </w:rPr>
        <w:t>.</w:t>
      </w:r>
      <w:r w:rsidRPr="007872BC">
        <w:rPr>
          <w:spacing w:val="-2"/>
          <w:sz w:val="28"/>
          <w:szCs w:val="28"/>
        </w:rPr>
        <w:t xml:space="preserve"> </w:t>
      </w:r>
    </w:p>
    <w:p w:rsidR="00F53308" w:rsidRDefault="00F53308" w:rsidP="00F53308">
      <w:pPr>
        <w:ind w:firstLine="567"/>
        <w:jc w:val="both"/>
        <w:rPr>
          <w:color w:val="000000"/>
          <w:sz w:val="28"/>
          <w:szCs w:val="28"/>
        </w:rPr>
      </w:pPr>
      <w:r w:rsidRPr="005374F1">
        <w:rPr>
          <w:color w:val="000000"/>
          <w:sz w:val="28"/>
          <w:szCs w:val="28"/>
        </w:rPr>
        <w:t>Продажи</w:t>
      </w:r>
      <w:r>
        <w:rPr>
          <w:color w:val="000000"/>
          <w:sz w:val="28"/>
          <w:szCs w:val="28"/>
        </w:rPr>
        <w:t xml:space="preserve"> ЭКБ</w:t>
      </w:r>
      <w:r w:rsidRPr="005374F1">
        <w:rPr>
          <w:color w:val="000000"/>
          <w:sz w:val="28"/>
          <w:szCs w:val="28"/>
        </w:rPr>
        <w:t xml:space="preserve"> отечественного производства в России составляют 13 млрд</w:t>
      </w:r>
      <w:r>
        <w:rPr>
          <w:color w:val="000000"/>
          <w:sz w:val="28"/>
          <w:szCs w:val="28"/>
        </w:rPr>
        <w:t>.</w:t>
      </w:r>
      <w:r w:rsidRPr="005374F1">
        <w:rPr>
          <w:color w:val="000000"/>
          <w:sz w:val="28"/>
          <w:szCs w:val="28"/>
        </w:rPr>
        <w:t xml:space="preserve"> руб. (35% от общего объема продаж электронных изделий в нашей стране, остальные 65% - импорт). При этом доля России на мировом рынке ЭКБ сейчас составляет 0,23%. Это связано с тем, что в России выпускаются микросхемы по технологии 0,8 микрона, в то время как в мире распространена более совершенная технология - 0,18 и 0,13 микрона.</w:t>
      </w:r>
    </w:p>
    <w:p w:rsidR="00F53308" w:rsidRDefault="00F53308" w:rsidP="00F53308">
      <w:pPr>
        <w:ind w:firstLine="567"/>
        <w:jc w:val="both"/>
        <w:rPr>
          <w:sz w:val="28"/>
          <w:szCs w:val="28"/>
        </w:rPr>
      </w:pPr>
      <w:r w:rsidRPr="00A31F5E">
        <w:rPr>
          <w:sz w:val="28"/>
          <w:szCs w:val="28"/>
        </w:rPr>
        <w:t>Модернизация отечественной экономики в направлении приоритетного развития высокотехнологичных отраслей неизбежно приведет к увеличению объема внутреннего рынка электронной техники, что, в свою очередь, потребует наращивания объемов отечественной ЭКБ новых технологических уровней.</w:t>
      </w:r>
      <w:r>
        <w:rPr>
          <w:sz w:val="28"/>
          <w:szCs w:val="28"/>
        </w:rPr>
        <w:t xml:space="preserve"> Изменилась </w:t>
      </w:r>
      <w:r w:rsidRPr="006C2F50">
        <w:rPr>
          <w:sz w:val="28"/>
          <w:szCs w:val="28"/>
        </w:rPr>
        <w:t>структура рынка электронной техники в связи с появлением новых перспективных и емких сегментов, таких как системы радиочастотной идентификации, в том числе электронные паспорта с биометрическими данными, средства навигационного и координатного обеспечения, цифровое радио и телевидение и т.д.</w:t>
      </w:r>
    </w:p>
    <w:p w:rsidR="00F53308" w:rsidRPr="00846337" w:rsidRDefault="00F53308" w:rsidP="00F53308">
      <w:pPr>
        <w:ind w:firstLine="709"/>
        <w:jc w:val="both"/>
        <w:rPr>
          <w:sz w:val="28"/>
          <w:szCs w:val="28"/>
        </w:rPr>
      </w:pPr>
      <w:r w:rsidRPr="00B357F0">
        <w:rPr>
          <w:sz w:val="28"/>
          <w:szCs w:val="28"/>
        </w:rPr>
        <w:t>Целевыми потребителями ЭКБ явля</w:t>
      </w:r>
      <w:r>
        <w:rPr>
          <w:sz w:val="28"/>
          <w:szCs w:val="28"/>
        </w:rPr>
        <w:t>ются</w:t>
      </w:r>
      <w:r w:rsidRPr="00B357F0">
        <w:rPr>
          <w:sz w:val="28"/>
          <w:szCs w:val="28"/>
        </w:rPr>
        <w:t xml:space="preserve"> российские организации и предприятия, специализирующиеся в области создания электронных продуктов. </w:t>
      </w:r>
    </w:p>
    <w:p w:rsidR="00F53308" w:rsidRDefault="00F53308" w:rsidP="00F53308">
      <w:pPr>
        <w:ind w:firstLine="567"/>
        <w:jc w:val="both"/>
        <w:rPr>
          <w:color w:val="000000"/>
          <w:sz w:val="28"/>
          <w:szCs w:val="28"/>
        </w:rPr>
      </w:pPr>
      <w:r w:rsidRPr="00C71E52">
        <w:rPr>
          <w:sz w:val="28"/>
          <w:szCs w:val="28"/>
        </w:rPr>
        <w:lastRenderedPageBreak/>
        <w:t>Ожидается, что уже в 2011 году объем продаж продукции электронной промышленности составит не менее 45 млрд. руб. в год, а в 2025 году – 350 млрд. руб., а технологический уровень изделий микроэлектроники в серийном производстве в 2011 году будет соответствовать 0,09 мкм, а в 2025 году – 0,018 мкм.</w:t>
      </w:r>
      <w:r>
        <w:rPr>
          <w:rStyle w:val="ab"/>
          <w:sz w:val="28"/>
          <w:szCs w:val="28"/>
        </w:rPr>
        <w:footnoteReference w:id="5"/>
      </w:r>
      <w:r>
        <w:rPr>
          <w:color w:val="000000"/>
          <w:sz w:val="28"/>
          <w:szCs w:val="28"/>
        </w:rPr>
        <w:t xml:space="preserve"> Также должна резко уменьшиться доля импортной ЭКБ в общем объеме закупок ЭКБ предприятиями радиоэлектронного комплекса, т.е. существующее отношение 65:35 в пользу импортной ЭКБ сменится на 70:30 в пользу отечественной ЭКБ.</w:t>
      </w:r>
    </w:p>
    <w:p w:rsidR="00F53308" w:rsidRDefault="00F53308" w:rsidP="00F53308">
      <w:pPr>
        <w:ind w:firstLine="540"/>
        <w:jc w:val="both"/>
        <w:rPr>
          <w:sz w:val="28"/>
          <w:szCs w:val="28"/>
        </w:rPr>
      </w:pPr>
      <w:r w:rsidRPr="0012016E">
        <w:rPr>
          <w:sz w:val="28"/>
          <w:szCs w:val="28"/>
        </w:rPr>
        <w:t>На рисунке</w:t>
      </w:r>
      <w:r>
        <w:rPr>
          <w:sz w:val="28"/>
          <w:szCs w:val="28"/>
        </w:rPr>
        <w:t xml:space="preserve"> 14</w:t>
      </w:r>
      <w:r w:rsidRPr="0012016E">
        <w:rPr>
          <w:sz w:val="28"/>
          <w:szCs w:val="28"/>
        </w:rPr>
        <w:t xml:space="preserve"> </w:t>
      </w:r>
      <w:r>
        <w:rPr>
          <w:sz w:val="28"/>
          <w:szCs w:val="28"/>
        </w:rPr>
        <w:t xml:space="preserve">показаны перспективы развития электроники на период вплоть до 2020 года. </w:t>
      </w:r>
    </w:p>
    <w:p w:rsidR="00F53308" w:rsidRDefault="00F53308" w:rsidP="00F53308">
      <w:pPr>
        <w:spacing w:before="100" w:beforeAutospacing="1" w:after="100" w:afterAutospacing="1"/>
        <w:rPr>
          <w:color w:val="000000"/>
        </w:rPr>
      </w:pPr>
      <w:r>
        <w:rPr>
          <w:rFonts w:ascii="Arial" w:hAnsi="Arial" w:cs="Arial"/>
          <w:noProof/>
          <w:color w:val="000000"/>
        </w:rPr>
        <w:drawing>
          <wp:inline distT="0" distB="0" distL="0" distR="0">
            <wp:extent cx="5236845" cy="3776345"/>
            <wp:effectExtent l="19050" t="0" r="1905" b="0"/>
            <wp:docPr id="3" name="Рисунок 2" descr="image8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803"/>
                    <pic:cNvPicPr>
                      <a:picLocks noChangeAspect="1" noChangeArrowheads="1"/>
                    </pic:cNvPicPr>
                  </pic:nvPicPr>
                  <pic:blipFill>
                    <a:blip r:embed="rId14" cstate="print"/>
                    <a:srcRect/>
                    <a:stretch>
                      <a:fillRect/>
                    </a:stretch>
                  </pic:blipFill>
                  <pic:spPr bwMode="auto">
                    <a:xfrm>
                      <a:off x="0" y="0"/>
                      <a:ext cx="5236845" cy="3776345"/>
                    </a:xfrm>
                    <a:prstGeom prst="rect">
                      <a:avLst/>
                    </a:prstGeom>
                    <a:noFill/>
                    <a:ln w="9525">
                      <a:noFill/>
                      <a:miter lim="800000"/>
                      <a:headEnd/>
                      <a:tailEnd/>
                    </a:ln>
                  </pic:spPr>
                </pic:pic>
              </a:graphicData>
            </a:graphic>
          </wp:inline>
        </w:drawing>
      </w:r>
      <w:r>
        <w:rPr>
          <w:color w:val="000000"/>
        </w:rPr>
        <w:t xml:space="preserve">   </w:t>
      </w:r>
    </w:p>
    <w:p w:rsidR="00F53308" w:rsidRPr="00003E41" w:rsidRDefault="00F53308" w:rsidP="00F53308">
      <w:pPr>
        <w:spacing w:before="100" w:beforeAutospacing="1" w:after="100" w:afterAutospacing="1"/>
        <w:jc w:val="center"/>
        <w:rPr>
          <w:b/>
          <w:sz w:val="28"/>
          <w:szCs w:val="28"/>
        </w:rPr>
      </w:pPr>
      <w:r w:rsidRPr="00003E41">
        <w:rPr>
          <w:b/>
          <w:sz w:val="28"/>
          <w:szCs w:val="28"/>
        </w:rPr>
        <w:t>Рисунок 14. Перспективы развития электроники.</w:t>
      </w:r>
    </w:p>
    <w:p w:rsidR="00F53308" w:rsidRPr="000562CF" w:rsidRDefault="00F53308" w:rsidP="00F53308">
      <w:pPr>
        <w:ind w:firstLine="709"/>
        <w:jc w:val="center"/>
        <w:rPr>
          <w:i/>
          <w:sz w:val="28"/>
          <w:szCs w:val="28"/>
          <w:u w:val="single"/>
        </w:rPr>
      </w:pPr>
      <w:r w:rsidRPr="000562CF">
        <w:rPr>
          <w:i/>
          <w:sz w:val="28"/>
          <w:szCs w:val="28"/>
          <w:u w:val="single"/>
        </w:rPr>
        <w:t xml:space="preserve">Разработка и создание </w:t>
      </w:r>
      <w:proofErr w:type="spellStart"/>
      <w:r w:rsidRPr="000562CF">
        <w:rPr>
          <w:i/>
          <w:sz w:val="28"/>
          <w:szCs w:val="28"/>
          <w:u w:val="single"/>
        </w:rPr>
        <w:t>микросистемной</w:t>
      </w:r>
      <w:proofErr w:type="spellEnd"/>
      <w:r w:rsidRPr="000562CF">
        <w:rPr>
          <w:i/>
          <w:sz w:val="28"/>
          <w:szCs w:val="28"/>
          <w:u w:val="single"/>
        </w:rPr>
        <w:t xml:space="preserve"> техники (МСТ) и </w:t>
      </w:r>
      <w:proofErr w:type="spellStart"/>
      <w:r w:rsidRPr="000562CF">
        <w:rPr>
          <w:i/>
          <w:sz w:val="28"/>
          <w:szCs w:val="28"/>
          <w:u w:val="single"/>
        </w:rPr>
        <w:t>микроэлектромеханических</w:t>
      </w:r>
      <w:proofErr w:type="spellEnd"/>
      <w:r w:rsidRPr="000562CF">
        <w:rPr>
          <w:i/>
          <w:sz w:val="28"/>
          <w:szCs w:val="28"/>
          <w:u w:val="single"/>
        </w:rPr>
        <w:t xml:space="preserve"> систем (МЭМС)</w:t>
      </w:r>
    </w:p>
    <w:p w:rsidR="00F53308" w:rsidRPr="0068200D" w:rsidRDefault="00F53308" w:rsidP="00F53308">
      <w:pPr>
        <w:ind w:firstLine="540"/>
        <w:rPr>
          <w:sz w:val="28"/>
          <w:szCs w:val="28"/>
        </w:rPr>
      </w:pPr>
    </w:p>
    <w:p w:rsidR="00F53308" w:rsidRDefault="00F53308" w:rsidP="00F53308">
      <w:pPr>
        <w:tabs>
          <w:tab w:val="left" w:pos="7655"/>
        </w:tabs>
        <w:ind w:firstLine="709"/>
        <w:jc w:val="both"/>
        <w:rPr>
          <w:color w:val="000000"/>
          <w:sz w:val="28"/>
          <w:szCs w:val="28"/>
        </w:rPr>
      </w:pPr>
      <w:r w:rsidRPr="00B37617">
        <w:rPr>
          <w:color w:val="000000"/>
          <w:sz w:val="28"/>
          <w:szCs w:val="28"/>
        </w:rPr>
        <w:t xml:space="preserve">Рынок МЭМС элементов, используемых в мобильных телефонах, оценивается примерно в 550 миллионов $ в 2008 году, а в </w:t>
      </w:r>
      <w:smartTag w:uri="urn:schemas-microsoft-com:office:smarttags" w:element="metricconverter">
        <w:smartTagPr>
          <w:attr w:name="ProductID" w:val="2009 г"/>
        </w:smartTagPr>
        <w:r w:rsidRPr="00B37617">
          <w:rPr>
            <w:color w:val="000000"/>
            <w:sz w:val="28"/>
            <w:szCs w:val="28"/>
          </w:rPr>
          <w:t>2009 г</w:t>
        </w:r>
      </w:smartTag>
      <w:r w:rsidRPr="00B37617">
        <w:rPr>
          <w:color w:val="000000"/>
          <w:sz w:val="28"/>
          <w:szCs w:val="28"/>
        </w:rPr>
        <w:t xml:space="preserve">. возможен рост до 750 миллионов $. При этом наиболее востребованными являются кремниевые микрофоны, акселерометры, гироскопы для стабилизации видеокамер, химические и биохимические чипы, высокочастотные МЭМС, системы </w:t>
      </w:r>
      <w:proofErr w:type="spellStart"/>
      <w:r w:rsidRPr="00B37617">
        <w:rPr>
          <w:color w:val="000000"/>
          <w:sz w:val="28"/>
          <w:szCs w:val="28"/>
        </w:rPr>
        <w:t>автофокусировки</w:t>
      </w:r>
      <w:proofErr w:type="spellEnd"/>
      <w:r w:rsidRPr="00B37617">
        <w:rPr>
          <w:color w:val="000000"/>
          <w:sz w:val="28"/>
          <w:szCs w:val="28"/>
        </w:rPr>
        <w:t xml:space="preserve"> и регулировки увеличения оптических систем.</w:t>
      </w:r>
    </w:p>
    <w:p w:rsidR="00F53308" w:rsidRPr="00B37617" w:rsidRDefault="00F53308" w:rsidP="00F53308">
      <w:pPr>
        <w:tabs>
          <w:tab w:val="left" w:pos="7655"/>
        </w:tabs>
        <w:ind w:firstLine="709"/>
        <w:jc w:val="both"/>
        <w:rPr>
          <w:color w:val="000000"/>
          <w:sz w:val="28"/>
          <w:szCs w:val="28"/>
        </w:rPr>
      </w:pPr>
      <w:r w:rsidRPr="00347480">
        <w:rPr>
          <w:color w:val="000000"/>
          <w:sz w:val="28"/>
          <w:szCs w:val="28"/>
        </w:rPr>
        <w:t xml:space="preserve">По </w:t>
      </w:r>
      <w:r>
        <w:rPr>
          <w:color w:val="000000"/>
          <w:sz w:val="28"/>
          <w:szCs w:val="28"/>
        </w:rPr>
        <w:t xml:space="preserve">данным, предоставленным </w:t>
      </w:r>
      <w:r w:rsidRPr="00347480">
        <w:rPr>
          <w:color w:val="000000"/>
          <w:sz w:val="28"/>
          <w:szCs w:val="28"/>
        </w:rPr>
        <w:t>маркетинговой компани</w:t>
      </w:r>
      <w:r>
        <w:rPr>
          <w:color w:val="000000"/>
          <w:sz w:val="28"/>
          <w:szCs w:val="28"/>
        </w:rPr>
        <w:t>ей</w:t>
      </w:r>
      <w:r w:rsidRPr="00347480">
        <w:rPr>
          <w:color w:val="000000"/>
          <w:sz w:val="28"/>
          <w:szCs w:val="28"/>
        </w:rPr>
        <w:t xml:space="preserve"> </w:t>
      </w:r>
      <w:proofErr w:type="spellStart"/>
      <w:r w:rsidRPr="00347480">
        <w:rPr>
          <w:color w:val="000000"/>
          <w:sz w:val="28"/>
          <w:szCs w:val="28"/>
          <w:lang w:val="en-US"/>
        </w:rPr>
        <w:t>Yole</w:t>
      </w:r>
      <w:proofErr w:type="spellEnd"/>
      <w:r w:rsidRPr="00347480">
        <w:rPr>
          <w:color w:val="000000"/>
          <w:sz w:val="28"/>
          <w:szCs w:val="28"/>
        </w:rPr>
        <w:t xml:space="preserve"> </w:t>
      </w:r>
      <w:r w:rsidRPr="00347480">
        <w:rPr>
          <w:color w:val="000000"/>
          <w:sz w:val="28"/>
          <w:szCs w:val="28"/>
          <w:lang w:val="en-US"/>
        </w:rPr>
        <w:t>Development</w:t>
      </w:r>
      <w:r w:rsidRPr="00347480">
        <w:rPr>
          <w:color w:val="000000"/>
          <w:sz w:val="28"/>
          <w:szCs w:val="28"/>
        </w:rPr>
        <w:t xml:space="preserve">, в 2007 году продажи </w:t>
      </w:r>
      <w:proofErr w:type="spellStart"/>
      <w:r w:rsidRPr="00347480">
        <w:rPr>
          <w:color w:val="000000"/>
          <w:sz w:val="28"/>
          <w:szCs w:val="28"/>
        </w:rPr>
        <w:t>МЭМС-устройств</w:t>
      </w:r>
      <w:proofErr w:type="spellEnd"/>
      <w:r w:rsidRPr="00347480">
        <w:rPr>
          <w:color w:val="000000"/>
          <w:sz w:val="28"/>
          <w:szCs w:val="28"/>
        </w:rPr>
        <w:t xml:space="preserve"> прев</w:t>
      </w:r>
      <w:r>
        <w:rPr>
          <w:color w:val="000000"/>
          <w:sz w:val="28"/>
          <w:szCs w:val="28"/>
        </w:rPr>
        <w:t>ысили</w:t>
      </w:r>
      <w:r w:rsidRPr="00347480">
        <w:rPr>
          <w:color w:val="000000"/>
          <w:sz w:val="28"/>
          <w:szCs w:val="28"/>
        </w:rPr>
        <w:t xml:space="preserve"> 7 млрд. $. В </w:t>
      </w:r>
      <w:r w:rsidRPr="00347480">
        <w:rPr>
          <w:color w:val="000000"/>
          <w:sz w:val="28"/>
          <w:szCs w:val="28"/>
        </w:rPr>
        <w:lastRenderedPageBreak/>
        <w:t xml:space="preserve">целом, ожидается, что рынок </w:t>
      </w:r>
      <w:proofErr w:type="spellStart"/>
      <w:r w:rsidRPr="00347480">
        <w:rPr>
          <w:color w:val="000000"/>
          <w:sz w:val="28"/>
          <w:szCs w:val="28"/>
        </w:rPr>
        <w:t>МЭМС-устройств</w:t>
      </w:r>
      <w:proofErr w:type="spellEnd"/>
      <w:r w:rsidRPr="00347480">
        <w:rPr>
          <w:color w:val="000000"/>
          <w:sz w:val="28"/>
          <w:szCs w:val="28"/>
        </w:rPr>
        <w:t xml:space="preserve"> к 2010 году увеличится до 95 млрд. $.</w:t>
      </w:r>
      <w:r>
        <w:rPr>
          <w:color w:val="000000"/>
          <w:sz w:val="28"/>
          <w:szCs w:val="28"/>
        </w:rPr>
        <w:t xml:space="preserve"> П</w:t>
      </w:r>
      <w:r w:rsidRPr="00347480">
        <w:rPr>
          <w:color w:val="000000"/>
          <w:sz w:val="28"/>
          <w:szCs w:val="28"/>
        </w:rPr>
        <w:t>рогнозируется рост рынка инерциальных датчиков почти до 1350 млн. $ (2009г.).</w:t>
      </w:r>
      <w:r>
        <w:rPr>
          <w:color w:val="000000"/>
          <w:sz w:val="28"/>
          <w:szCs w:val="28"/>
        </w:rPr>
        <w:t xml:space="preserve"> </w:t>
      </w:r>
    </w:p>
    <w:p w:rsidR="00F53308" w:rsidRPr="00AA32E3" w:rsidRDefault="00F53308" w:rsidP="00F53308">
      <w:pPr>
        <w:tabs>
          <w:tab w:val="left" w:pos="7655"/>
        </w:tabs>
        <w:ind w:firstLine="709"/>
        <w:jc w:val="both"/>
        <w:rPr>
          <w:color w:val="000000"/>
          <w:sz w:val="28"/>
          <w:szCs w:val="28"/>
        </w:rPr>
      </w:pPr>
      <w:r w:rsidRPr="00AA32E3">
        <w:rPr>
          <w:color w:val="000000"/>
          <w:sz w:val="28"/>
          <w:szCs w:val="28"/>
        </w:rPr>
        <w:t>Ожидается, что к 2009 году, объем продаж на рынке гироскопов вырастет до 718 млн. $. Большей частью этот рост будет обусловлен потребностями автомобильной промышленности для производства средств безопасности. Объем продаж на рынке акселерометров вырастет до 626 млн. $, как за счет потребителей автомобильной промышленности, так и за счет их использования в производстве потребительских товаров.</w:t>
      </w:r>
    </w:p>
    <w:p w:rsidR="00F53308" w:rsidRPr="00123D13" w:rsidRDefault="00F53308" w:rsidP="00F53308">
      <w:pPr>
        <w:tabs>
          <w:tab w:val="left" w:pos="7655"/>
        </w:tabs>
        <w:ind w:firstLine="709"/>
        <w:jc w:val="both"/>
        <w:rPr>
          <w:color w:val="000000"/>
          <w:sz w:val="28"/>
          <w:szCs w:val="28"/>
        </w:rPr>
      </w:pPr>
      <w:r w:rsidRPr="00347480">
        <w:rPr>
          <w:color w:val="000000"/>
          <w:sz w:val="28"/>
          <w:szCs w:val="28"/>
        </w:rPr>
        <w:t>В настоящее время около 80% рынка инерциальных датчиков МЭМС потребляет автомобилестроение</w:t>
      </w:r>
      <w:r>
        <w:rPr>
          <w:color w:val="000000"/>
          <w:sz w:val="28"/>
          <w:szCs w:val="28"/>
        </w:rPr>
        <w:t xml:space="preserve"> (рисунок 15)</w:t>
      </w:r>
      <w:r w:rsidRPr="00347480">
        <w:rPr>
          <w:color w:val="000000"/>
          <w:sz w:val="28"/>
          <w:szCs w:val="28"/>
        </w:rPr>
        <w:t xml:space="preserve">, хотя, согласно прогнозам, баланс сдвинется приблизительно до 60%, так как потребительские товары начнут осваивать этот рынок в течение последующих 3-4 лет. </w:t>
      </w:r>
    </w:p>
    <w:p w:rsidR="00F53308" w:rsidRPr="00493FB0" w:rsidRDefault="00F53308" w:rsidP="00F53308">
      <w:pPr>
        <w:ind w:firstLine="709"/>
        <w:jc w:val="both"/>
        <w:rPr>
          <w:sz w:val="28"/>
          <w:szCs w:val="28"/>
        </w:rPr>
      </w:pPr>
      <w:r w:rsidRPr="00493FB0">
        <w:rPr>
          <w:sz w:val="28"/>
          <w:szCs w:val="28"/>
        </w:rPr>
        <w:t>Имеется потенциально значительный сектор гражданских применений МСТ и МЭМС. Рынок имеет инновационный характер, новые сферы применения МСТ и МЭМС появляются заново и в связи с предложением на рынке новой продукции. В частности, целевыми потребителями и заказчиками могут быть:</w:t>
      </w:r>
    </w:p>
    <w:p w:rsidR="00F53308" w:rsidRPr="00493FB0" w:rsidRDefault="00F53308" w:rsidP="00F53308">
      <w:pPr>
        <w:numPr>
          <w:ilvl w:val="0"/>
          <w:numId w:val="10"/>
        </w:numPr>
        <w:tabs>
          <w:tab w:val="clear" w:pos="720"/>
          <w:tab w:val="num" w:pos="900"/>
        </w:tabs>
        <w:jc w:val="both"/>
        <w:rPr>
          <w:sz w:val="28"/>
          <w:szCs w:val="28"/>
        </w:rPr>
      </w:pPr>
      <w:r w:rsidRPr="00493FB0">
        <w:rPr>
          <w:sz w:val="28"/>
          <w:szCs w:val="28"/>
        </w:rPr>
        <w:t>Государственные структуры.</w:t>
      </w:r>
    </w:p>
    <w:p w:rsidR="00F53308" w:rsidRPr="00493FB0" w:rsidRDefault="00F53308" w:rsidP="00F53308">
      <w:pPr>
        <w:numPr>
          <w:ilvl w:val="0"/>
          <w:numId w:val="10"/>
        </w:numPr>
        <w:tabs>
          <w:tab w:val="clear" w:pos="720"/>
          <w:tab w:val="num" w:pos="900"/>
        </w:tabs>
        <w:jc w:val="both"/>
        <w:rPr>
          <w:sz w:val="28"/>
          <w:szCs w:val="28"/>
        </w:rPr>
      </w:pPr>
      <w:r w:rsidRPr="00493FB0">
        <w:rPr>
          <w:sz w:val="28"/>
          <w:szCs w:val="28"/>
        </w:rPr>
        <w:t xml:space="preserve">Интеграторы </w:t>
      </w:r>
      <w:r w:rsidRPr="00493FB0">
        <w:rPr>
          <w:sz w:val="28"/>
          <w:szCs w:val="28"/>
          <w:lang w:val="en-US"/>
        </w:rPr>
        <w:t>GPS</w:t>
      </w:r>
      <w:r w:rsidRPr="00493FB0">
        <w:rPr>
          <w:sz w:val="28"/>
          <w:szCs w:val="28"/>
        </w:rPr>
        <w:t xml:space="preserve"> связи, мобильной связи.</w:t>
      </w:r>
    </w:p>
    <w:p w:rsidR="00F53308" w:rsidRPr="00493FB0" w:rsidRDefault="00F53308" w:rsidP="00F53308">
      <w:pPr>
        <w:numPr>
          <w:ilvl w:val="0"/>
          <w:numId w:val="10"/>
        </w:numPr>
        <w:tabs>
          <w:tab w:val="clear" w:pos="720"/>
          <w:tab w:val="num" w:pos="900"/>
        </w:tabs>
        <w:jc w:val="both"/>
        <w:rPr>
          <w:sz w:val="28"/>
          <w:szCs w:val="28"/>
        </w:rPr>
      </w:pPr>
      <w:r w:rsidRPr="00493FB0">
        <w:rPr>
          <w:sz w:val="28"/>
          <w:szCs w:val="28"/>
        </w:rPr>
        <w:t xml:space="preserve">Разработчики тренажеров, в том числе виртуальных, разработчики </w:t>
      </w:r>
      <w:proofErr w:type="spellStart"/>
      <w:r w:rsidRPr="00493FB0">
        <w:rPr>
          <w:sz w:val="28"/>
          <w:szCs w:val="28"/>
        </w:rPr>
        <w:t>видео-систем</w:t>
      </w:r>
      <w:proofErr w:type="spellEnd"/>
      <w:r w:rsidRPr="00493FB0">
        <w:rPr>
          <w:sz w:val="28"/>
          <w:szCs w:val="28"/>
        </w:rPr>
        <w:t xml:space="preserve"> и других коммерческих </w:t>
      </w:r>
      <w:r w:rsidRPr="00493FB0">
        <w:rPr>
          <w:sz w:val="28"/>
          <w:szCs w:val="28"/>
          <w:lang w:val="en-US"/>
        </w:rPr>
        <w:t>IT</w:t>
      </w:r>
      <w:r w:rsidRPr="00493FB0">
        <w:rPr>
          <w:sz w:val="28"/>
          <w:szCs w:val="28"/>
        </w:rPr>
        <w:t xml:space="preserve"> – приложений.</w:t>
      </w:r>
    </w:p>
    <w:p w:rsidR="00F53308" w:rsidRPr="00493FB0" w:rsidRDefault="00F53308" w:rsidP="00F53308">
      <w:pPr>
        <w:numPr>
          <w:ilvl w:val="0"/>
          <w:numId w:val="10"/>
        </w:numPr>
        <w:tabs>
          <w:tab w:val="clear" w:pos="720"/>
          <w:tab w:val="num" w:pos="900"/>
        </w:tabs>
        <w:jc w:val="both"/>
        <w:rPr>
          <w:sz w:val="28"/>
          <w:szCs w:val="28"/>
        </w:rPr>
      </w:pPr>
      <w:r w:rsidRPr="00493FB0">
        <w:rPr>
          <w:sz w:val="28"/>
          <w:szCs w:val="28"/>
        </w:rPr>
        <w:t>Разработчики охранных систем и систем контроля доступа.</w:t>
      </w:r>
    </w:p>
    <w:p w:rsidR="00F53308" w:rsidRPr="00493FB0" w:rsidRDefault="00F53308" w:rsidP="00F53308">
      <w:pPr>
        <w:numPr>
          <w:ilvl w:val="0"/>
          <w:numId w:val="10"/>
        </w:numPr>
        <w:tabs>
          <w:tab w:val="clear" w:pos="720"/>
          <w:tab w:val="num" w:pos="900"/>
        </w:tabs>
        <w:jc w:val="both"/>
        <w:rPr>
          <w:sz w:val="28"/>
          <w:szCs w:val="28"/>
        </w:rPr>
      </w:pPr>
      <w:r w:rsidRPr="00493FB0">
        <w:rPr>
          <w:sz w:val="28"/>
          <w:szCs w:val="28"/>
        </w:rPr>
        <w:t>Автомобилестроительные, авиационные и другие компании, занимающиеся разработкой и изготовлением транспортных средств.</w:t>
      </w:r>
    </w:p>
    <w:p w:rsidR="00F53308" w:rsidRPr="00493FB0" w:rsidRDefault="00F53308" w:rsidP="00F53308">
      <w:pPr>
        <w:numPr>
          <w:ilvl w:val="0"/>
          <w:numId w:val="10"/>
        </w:numPr>
        <w:tabs>
          <w:tab w:val="clear" w:pos="720"/>
          <w:tab w:val="num" w:pos="900"/>
        </w:tabs>
        <w:jc w:val="both"/>
        <w:rPr>
          <w:sz w:val="28"/>
          <w:szCs w:val="28"/>
        </w:rPr>
      </w:pPr>
      <w:r w:rsidRPr="00493FB0">
        <w:rPr>
          <w:sz w:val="28"/>
          <w:szCs w:val="28"/>
        </w:rPr>
        <w:t>Приборостроительные и машиностроительные предприятия.</w:t>
      </w:r>
    </w:p>
    <w:p w:rsidR="00F53308" w:rsidRPr="00493FB0" w:rsidRDefault="00F53308" w:rsidP="00F53308">
      <w:pPr>
        <w:numPr>
          <w:ilvl w:val="0"/>
          <w:numId w:val="10"/>
        </w:numPr>
        <w:tabs>
          <w:tab w:val="clear" w:pos="720"/>
          <w:tab w:val="num" w:pos="900"/>
        </w:tabs>
        <w:jc w:val="both"/>
        <w:rPr>
          <w:sz w:val="28"/>
          <w:szCs w:val="28"/>
        </w:rPr>
      </w:pPr>
      <w:r w:rsidRPr="00493FB0">
        <w:rPr>
          <w:sz w:val="28"/>
          <w:szCs w:val="28"/>
        </w:rPr>
        <w:t>Строительные компании.</w:t>
      </w:r>
    </w:p>
    <w:p w:rsidR="00F53308" w:rsidRPr="00493FB0" w:rsidRDefault="00F53308" w:rsidP="00F53308">
      <w:pPr>
        <w:numPr>
          <w:ilvl w:val="0"/>
          <w:numId w:val="10"/>
        </w:numPr>
        <w:tabs>
          <w:tab w:val="clear" w:pos="720"/>
          <w:tab w:val="num" w:pos="900"/>
        </w:tabs>
        <w:jc w:val="both"/>
        <w:rPr>
          <w:sz w:val="28"/>
          <w:szCs w:val="28"/>
        </w:rPr>
      </w:pPr>
      <w:r w:rsidRPr="00493FB0">
        <w:rPr>
          <w:sz w:val="28"/>
          <w:szCs w:val="28"/>
        </w:rPr>
        <w:t>Организации и предприятия, осуществляющие разработку, изготовление и поставку (в т.ч. на экспорт) вооружений и спецтехники.</w:t>
      </w:r>
    </w:p>
    <w:p w:rsidR="00F53308" w:rsidRPr="00493FB0" w:rsidRDefault="00F53308" w:rsidP="00F53308">
      <w:pPr>
        <w:numPr>
          <w:ilvl w:val="0"/>
          <w:numId w:val="10"/>
        </w:numPr>
        <w:tabs>
          <w:tab w:val="clear" w:pos="720"/>
          <w:tab w:val="num" w:pos="900"/>
        </w:tabs>
        <w:jc w:val="both"/>
        <w:rPr>
          <w:sz w:val="28"/>
          <w:szCs w:val="28"/>
        </w:rPr>
      </w:pPr>
      <w:r w:rsidRPr="00493FB0">
        <w:rPr>
          <w:sz w:val="28"/>
          <w:szCs w:val="28"/>
        </w:rPr>
        <w:t>Страховые компании.</w:t>
      </w:r>
    </w:p>
    <w:p w:rsidR="00F53308" w:rsidRDefault="00F53308" w:rsidP="00F53308">
      <w:pPr>
        <w:numPr>
          <w:ilvl w:val="0"/>
          <w:numId w:val="10"/>
        </w:numPr>
        <w:tabs>
          <w:tab w:val="clear" w:pos="720"/>
          <w:tab w:val="num" w:pos="900"/>
        </w:tabs>
        <w:jc w:val="both"/>
        <w:rPr>
          <w:sz w:val="28"/>
          <w:szCs w:val="28"/>
        </w:rPr>
      </w:pPr>
      <w:r w:rsidRPr="00493FB0">
        <w:rPr>
          <w:sz w:val="28"/>
          <w:szCs w:val="28"/>
        </w:rPr>
        <w:t>Медицинские и спортивные организации.</w:t>
      </w:r>
    </w:p>
    <w:p w:rsidR="00F53308" w:rsidRPr="00493FB0" w:rsidRDefault="00F53308" w:rsidP="00F53308">
      <w:pPr>
        <w:ind w:left="360"/>
        <w:jc w:val="both"/>
        <w:rPr>
          <w:sz w:val="28"/>
          <w:szCs w:val="28"/>
        </w:rPr>
      </w:pPr>
    </w:p>
    <w:p w:rsidR="00F53308" w:rsidRPr="00493FB0" w:rsidRDefault="00F53308" w:rsidP="00F53308">
      <w:pPr>
        <w:jc w:val="center"/>
        <w:rPr>
          <w:i/>
          <w:sz w:val="28"/>
          <w:szCs w:val="28"/>
        </w:rPr>
      </w:pPr>
      <w:r>
        <w:rPr>
          <w:i/>
          <w:sz w:val="28"/>
          <w:szCs w:val="28"/>
        </w:rPr>
      </w:r>
      <w:r>
        <w:rPr>
          <w:i/>
          <w:sz w:val="28"/>
          <w:szCs w:val="28"/>
        </w:rPr>
        <w:pict>
          <v:group id="_x0000_s1026" editas="canvas" style="width:445pt;height:256.6pt;mso-position-horizontal-relative:char;mso-position-vertical-relative:line" coordsize="8900,513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900;height:5132" o:preferrelative="f">
              <v:fill o:detectmouseclick="t"/>
              <v:path o:extrusionok="t" o:connecttype="none"/>
              <o:lock v:ext="edit" text="t"/>
            </v:shape>
            <v:rect id="_x0000_s1028" style="position:absolute;left:68;top:68;width:7501;height:4920" strokeweight="0"/>
            <v:shape id="_x0000_s1029" style="position:absolute;left:2271;top:2041;width:1554;height:946" coordsize="1554,946" path="m1554,365l,,,581,1554,946r,-581xe" fillcolor="#4d1a33" strokeweight=".7pt">
              <v:path arrowok="t"/>
            </v:shape>
            <v:shape id="_x0000_s1030" style="position:absolute;left:3825;top:1919;width:946;height:1068" coordsize="946,1068" path="m,487l946,r,582l,1068,,487xe" fillcolor="#4d1a33" strokeweight=".7pt">
              <v:path arrowok="t"/>
            </v:shape>
            <v:shape id="_x0000_s1031" style="position:absolute;left:2271;top:1865;width:2514;height:541" coordsize="2514,541" path="m,176l40,162r27,l121,149r54,-14l202,122r68,-14l324,95r27,l419,81r54,l500,68,567,54r68,l675,54,729,41,811,27r27,l905,27,973,14r40,l1081,14,1162,r27,l1270,r68,l1378,r68,l1527,r27,l1635,r68,l1743,r68,l1892,r27,l2000,14r68,l2095,14r81,13l2243,27r27,l2351,41r54,l2446,54r68,l1554,541,,176xe" fillcolor="#936" strokeweight=".7pt">
              <v:path arrowok="t"/>
            </v:shape>
            <v:shape id="_x0000_s1032" style="position:absolute;left:2663;top:1203;width:756;height:676" coordsize="56,50" path="m,l9,,56,50e" filled="f" strokeweight="0">
              <v:path arrowok="t"/>
            </v:shape>
            <v:shape id="_x0000_s1033" style="position:absolute;left:4028;top:2419;width:2095;height:595" coordsize="2095,595" path="m,14l2095,r,582l,595,,14xe" fillcolor="#808066" strokeweight=".7pt">
              <v:path arrowok="t"/>
            </v:shape>
            <v:shape id="_x0000_s1034" style="position:absolute;left:4028;top:1946;width:2108;height:487" coordsize="2108,487" path="m959,r68,14l1054,14r67,13l1148,27r55,14l1243,41r54,13l1351,68r27,13l1432,95r27,l1513,109r27,13l1595,136r13,l1662,149r41,14l1730,176r40,14l1784,203r40,14l1838,230r40,14l1905,257r14,14l1946,284r13,14l1986,311r14,14l2027,338r,14l2054,365r14,27l2068,392r13,27l2095,419r,27l2095,446r13,27l,487,959,xe" fillcolor="#ffc" strokeweight=".7pt">
              <v:path arrowok="t"/>
            </v:shape>
            <v:shape id="_x0000_s1035" style="position:absolute;left:5798;top:1879;width:581;height:257" coordsize="43,19" path="m43,r,9l,19e" filled="f" strokeweight="0">
              <v:path arrowok="t"/>
            </v:shape>
            <v:shape id="_x0000_s1036" style="position:absolute;left:1595;top:2474;width:1730;height:1121" coordsize="1730,1121" path="m1730,540r-68,l1622,540r-68,-13l1487,527r-41,l1378,513r-67,l1270,513r-54,-13l1149,486r-41,l1041,473r-55,l959,459,892,446r-54,l811,432,743,419,689,405r-27,l608,391,568,378,540,364,486,351,446,337r-27,l378,310,338,297r-27,l284,283,243,256r-13,l189,229,162,216,149,202,121,189,94,175r,-13l67,148,54,121r-14,l27,94,13,81r,-14l,54,,27r,l,,,581r,27l,608r,27l13,648r,14l27,675r13,27l54,702r13,27l94,743r,13l121,770r28,13l162,797r27,14l230,838r13,l284,865r27,13l338,878r40,14l419,919r27,l486,932r54,14l568,959r40,14l662,986r27,l743,1000r68,13l838,1027r54,l959,1040r27,14l1041,1054r67,13l1149,1067r67,14l1270,1094r41,l1378,1094r68,14l1487,1108r67,l1622,1121r40,l1730,1121r,-581xe" fillcolor="#4d4d80" strokeweight=".7pt">
              <v:path arrowok="t"/>
            </v:shape>
            <v:shape id="_x0000_s1037" style="position:absolute;left:3325;top:2474;width:365;height:1121" coordsize="365,1121" path="m365,l,540r,581l365,581,365,xe" fillcolor="#4d4d80" strokeweight=".7pt">
              <v:path arrowok="t"/>
            </v:shape>
            <v:shape id="_x0000_s1038" style="position:absolute;left:1595;top:2109;width:2095;height:905" coordsize="2095,905" path="m1730,905r-68,l1622,905r-68,-13l1487,892r-41,l1378,878r-27,l1270,878r-54,-13l1176,865r-68,-14l1041,838r-27,l959,824r-40,l865,811,811,797r-41,l716,784,662,770,635,756,581,743r-13,l513,729,459,716,446,702,392,689,351,675,338,662,297,648r-13,l243,621,203,608,189,594,162,581,135,567,121,554,94,540r,-13l67,513,54,486r-14,l27,459,13,446r,-14l,419,,405,,392,,365r,l,337,,324,13,310r,-13l27,283,40,270,54,243r,-14l81,216,94,202r14,-13l135,175r14,-13l176,148r27,-27l230,121r27,-13l297,81r14,l351,67,378,54,419,40,459,27,486,13,540,,2095,365,1730,905xe" fillcolor="#99f" strokeweight=".7pt">
              <v:path arrowok="t"/>
            </v:shape>
            <v:shape id="_x0000_s1039" style="position:absolute;left:987;top:3230;width:702;height:528" coordsize="52,39" path="m,39l,30,52,e" filled="f" strokeweight="0">
              <v:path arrowok="t"/>
            </v:shape>
            <v:shape id="_x0000_s1040" style="position:absolute;left:3622;top:2501;width:2474;height:1135" coordsize="2474,1135" path="m2474,r,27l2474,27r-14,27l2460,67r-13,14l2433,94r-14,27l2419,121r-27,27l2379,162r-14,13l2338,189r-27,13l2298,216r-27,13l2244,256r-14,l2190,283r-41,14l2136,297r-41,13l2041,337r-13,l1973,351r-40,13l1906,378r-54,14l1798,405r-27,l1717,419r-54,13l1636,446r-68,l1514,459r-27,14l1419,473r-67,13l1325,486r-68,14l1190,513r-27,l1081,513r-67,14l987,527r-81,l838,540r-27,l730,540r-68,l622,540r-68,14l473,554r-27,l365,554r-67,l257,554r-68,l108,540r-27,l,540r,581l81,1121r27,l189,1135r68,l298,1135r67,l446,1135r27,l554,1135r68,-14l662,1121r68,l811,1121r27,l906,1108r81,l1014,1108r67,-14l1163,1094r27,l1257,1081r68,-14l1352,1067r67,-13l1487,1054r27,-14l1568,1027r68,l1663,1013r54,-13l1771,986r27,l1852,973r54,-14l1933,946r40,-14l2028,919r13,l2095,892r41,-14l2149,878r41,-13l2230,838r14,l2271,811r27,-14l2311,784r27,-14l2365,756r14,-13l2392,729r27,-27l2419,702r14,-27l2447,662r13,-14l2460,635r14,-27l2474,608r,-27l2474,xe" fillcolor="#668080" strokeweight=".7pt">
              <v:path arrowok="t"/>
            </v:shape>
            <v:shape id="_x0000_s1041" style="position:absolute;left:3622;top:2487;width:2474;height:568" coordsize="2474,568" path="m2474,r,14l2474,27r,14l2460,54r,14l2447,95r,13l2433,122r-14,13l2406,149r-14,13l2379,176r-27,13l2325,216r-14,l2284,243r-27,14l2244,270r-41,14l2190,297r-41,14l2109,324r-14,l2041,351r-13,l1973,365r-40,13l1906,392r-54,14l1798,419r-27,l1717,433r-27,13l1636,460r-68,l1541,473r-54,14l1419,487r-27,13l1325,500r-41,14l1217,514r-54,13l1122,527r-68,14l1014,541r-68,l879,554r-41,l771,554r-68,l662,554r-67,14l554,568r-81,l406,568r-41,l298,568r-82,l189,568,108,554r-27,l,554,365,14,2474,xe" fillcolor="#cff" strokeweight=".7pt">
              <v:path arrowok="t"/>
            </v:shape>
            <v:shape id="_x0000_s1042" style="position:absolute;left:5366;top:3487;width:797;height:460" coordsize="59,34" path="m59,34r,-9l,e" filled="f" strokeweight="0">
              <v:path arrowok="t"/>
            </v:shape>
            <v:rect id="_x0000_s1043" style="position:absolute;left:900;top:257;width:5940;height:322" filled="f" stroked="f">
              <v:textbox style="mso-next-textbox:#_x0000_s1043;mso-fit-shape-to-text:t" inset="0,0,0,0">
                <w:txbxContent>
                  <w:p w:rsidR="00A46B84" w:rsidRPr="00B37DD2" w:rsidRDefault="00A46B84" w:rsidP="00F53308">
                    <w:r w:rsidRPr="00B37DD2">
                      <w:rPr>
                        <w:rFonts w:ascii="Arial" w:hAnsi="Arial" w:cs="Arial"/>
                        <w:b/>
                        <w:bCs/>
                        <w:color w:val="000000"/>
                        <w:sz w:val="28"/>
                        <w:szCs w:val="28"/>
                      </w:rPr>
                      <w:t xml:space="preserve"> </w:t>
                    </w:r>
                    <w:r>
                      <w:rPr>
                        <w:rFonts w:ascii="Arial" w:hAnsi="Arial" w:cs="Arial"/>
                        <w:b/>
                        <w:bCs/>
                        <w:color w:val="000000"/>
                        <w:sz w:val="28"/>
                        <w:szCs w:val="28"/>
                      </w:rPr>
                      <w:t>Структура сегментов</w:t>
                    </w:r>
                    <w:r w:rsidRPr="00B37DD2">
                      <w:rPr>
                        <w:rFonts w:ascii="Arial" w:hAnsi="Arial" w:cs="Arial"/>
                        <w:b/>
                        <w:bCs/>
                        <w:color w:val="000000"/>
                        <w:sz w:val="28"/>
                        <w:szCs w:val="28"/>
                      </w:rPr>
                      <w:t xml:space="preserve"> рынка</w:t>
                    </w:r>
                    <w:r>
                      <w:rPr>
                        <w:rFonts w:ascii="Arial" w:hAnsi="Arial" w:cs="Arial"/>
                        <w:b/>
                        <w:bCs/>
                        <w:color w:val="000000"/>
                        <w:sz w:val="28"/>
                        <w:szCs w:val="28"/>
                      </w:rPr>
                      <w:t xml:space="preserve"> МСТ и МЭМС</w:t>
                    </w:r>
                  </w:p>
                </w:txbxContent>
              </v:textbox>
            </v:rect>
            <v:rect id="_x0000_s1044" style="position:absolute;left:5541;top:3987;width:1315;height:207;mso-wrap-style:none" filled="f" stroked="f">
              <v:textbox style="mso-next-textbox:#_x0000_s1044;mso-fit-shape-to-text:t" inset="0,0,0,0">
                <w:txbxContent>
                  <w:p w:rsidR="00A46B84" w:rsidRDefault="00A46B84" w:rsidP="00F53308">
                    <w:proofErr w:type="spellStart"/>
                    <w:r>
                      <w:rPr>
                        <w:rFonts w:ascii="Arial" w:hAnsi="Arial" w:cs="Arial"/>
                        <w:color w:val="000000"/>
                        <w:sz w:val="18"/>
                        <w:szCs w:val="18"/>
                        <w:lang w:val="en-US"/>
                      </w:rPr>
                      <w:t>Измерительная</w:t>
                    </w:r>
                    <w:proofErr w:type="spellEnd"/>
                    <w:r>
                      <w:rPr>
                        <w:rFonts w:ascii="Arial" w:hAnsi="Arial" w:cs="Arial"/>
                        <w:color w:val="000000"/>
                        <w:sz w:val="18"/>
                        <w:szCs w:val="18"/>
                        <w:lang w:val="en-US"/>
                      </w:rPr>
                      <w:t xml:space="preserve"> </w:t>
                    </w:r>
                  </w:p>
                </w:txbxContent>
              </v:textbox>
            </v:rect>
            <v:rect id="_x0000_s1045" style="position:absolute;left:5474;top:4217;width:1429;height:207;mso-wrap-style:none" filled="f" stroked="f">
              <v:textbox style="mso-next-textbox:#_x0000_s1045;mso-fit-shape-to-text:t" inset="0,0,0,0">
                <w:txbxContent>
                  <w:p w:rsidR="00A46B84" w:rsidRDefault="00A46B84" w:rsidP="00F53308">
                    <w:proofErr w:type="spellStart"/>
                    <w:r>
                      <w:rPr>
                        <w:rFonts w:ascii="Arial" w:hAnsi="Arial" w:cs="Arial"/>
                        <w:color w:val="000000"/>
                        <w:sz w:val="18"/>
                        <w:szCs w:val="18"/>
                        <w:lang w:val="en-US"/>
                      </w:rPr>
                      <w:t>аппаратура</w:t>
                    </w:r>
                    <w:proofErr w:type="spellEnd"/>
                    <w:r>
                      <w:rPr>
                        <w:rFonts w:ascii="Arial" w:hAnsi="Arial" w:cs="Arial"/>
                        <w:color w:val="000000"/>
                        <w:sz w:val="18"/>
                        <w:szCs w:val="18"/>
                        <w:lang w:val="en-US"/>
                      </w:rPr>
                      <w:t>; 28%</w:t>
                    </w:r>
                  </w:p>
                </w:txbxContent>
              </v:textbox>
            </v:rect>
            <v:rect id="_x0000_s1046" style="position:absolute;left:5704;top:1162;width:1419;height:207;mso-wrap-style:none" filled="f" stroked="f">
              <v:textbox style="mso-next-textbox:#_x0000_s1046;mso-fit-shape-to-text:t" inset="0,0,0,0">
                <w:txbxContent>
                  <w:p w:rsidR="00A46B84" w:rsidRDefault="00A46B84" w:rsidP="00F53308">
                    <w:proofErr w:type="spellStart"/>
                    <w:r>
                      <w:rPr>
                        <w:rFonts w:ascii="Arial" w:hAnsi="Arial" w:cs="Arial"/>
                        <w:color w:val="000000"/>
                        <w:sz w:val="18"/>
                        <w:szCs w:val="18"/>
                        <w:lang w:val="en-US"/>
                      </w:rPr>
                      <w:t>Военная</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техника</w:t>
                    </w:r>
                    <w:proofErr w:type="spellEnd"/>
                    <w:r>
                      <w:rPr>
                        <w:rFonts w:ascii="Arial" w:hAnsi="Arial" w:cs="Arial"/>
                        <w:color w:val="000000"/>
                        <w:sz w:val="18"/>
                        <w:szCs w:val="18"/>
                        <w:lang w:val="en-US"/>
                      </w:rPr>
                      <w:t xml:space="preserve"> </w:t>
                    </w:r>
                  </w:p>
                </w:txbxContent>
              </v:textbox>
            </v:rect>
            <v:rect id="_x0000_s1047" style="position:absolute;left:5839;top:1392;width:1140;height:207;mso-wrap-style:none" filled="f" stroked="f">
              <v:textbox style="mso-next-textbox:#_x0000_s1047;mso-fit-shape-to-text:t" inset="0,0,0,0">
                <w:txbxContent>
                  <w:p w:rsidR="00A46B84" w:rsidRDefault="00A46B84" w:rsidP="00F53308">
                    <w:r>
                      <w:rPr>
                        <w:rFonts w:ascii="Arial" w:hAnsi="Arial" w:cs="Arial"/>
                        <w:color w:val="000000"/>
                        <w:sz w:val="18"/>
                        <w:szCs w:val="18"/>
                        <w:lang w:val="en-US"/>
                      </w:rPr>
                      <w:t xml:space="preserve">и </w:t>
                    </w:r>
                    <w:proofErr w:type="spellStart"/>
                    <w:r>
                      <w:rPr>
                        <w:rFonts w:ascii="Arial" w:hAnsi="Arial" w:cs="Arial"/>
                        <w:color w:val="000000"/>
                        <w:sz w:val="18"/>
                        <w:szCs w:val="18"/>
                        <w:lang w:val="en-US"/>
                      </w:rPr>
                      <w:t>аммуниция</w:t>
                    </w:r>
                    <w:proofErr w:type="spellEnd"/>
                    <w:r>
                      <w:rPr>
                        <w:rFonts w:ascii="Arial" w:hAnsi="Arial" w:cs="Arial"/>
                        <w:color w:val="000000"/>
                        <w:sz w:val="18"/>
                        <w:szCs w:val="18"/>
                        <w:lang w:val="en-US"/>
                      </w:rPr>
                      <w:t xml:space="preserve">; </w:t>
                    </w:r>
                  </w:p>
                </w:txbxContent>
              </v:textbox>
            </v:rect>
            <v:rect id="_x0000_s1048" style="position:absolute;left:6217;top:1622;width:361;height:207;mso-wrap-style:none" filled="f" stroked="f">
              <v:textbox style="mso-next-textbox:#_x0000_s1048;mso-fit-shape-to-text:t" inset="0,0,0,0">
                <w:txbxContent>
                  <w:p w:rsidR="00A46B84" w:rsidRDefault="00A46B84" w:rsidP="00F53308">
                    <w:r>
                      <w:rPr>
                        <w:rFonts w:ascii="Arial" w:hAnsi="Arial" w:cs="Arial"/>
                        <w:color w:val="000000"/>
                        <w:sz w:val="18"/>
                        <w:szCs w:val="18"/>
                        <w:lang w:val="en-US"/>
                      </w:rPr>
                      <w:t>17%</w:t>
                    </w:r>
                  </w:p>
                </w:txbxContent>
              </v:textbox>
            </v:rect>
            <v:rect id="_x0000_s1049" style="position:absolute;left:297;top:3798;width:1464;height:207;mso-wrap-style:none" filled="f" stroked="f">
              <v:textbox style="mso-next-textbox:#_x0000_s1049;mso-fit-shape-to-text:t" inset="0,0,0,0">
                <w:txbxContent>
                  <w:p w:rsidR="00A46B84" w:rsidRDefault="00A46B84" w:rsidP="00F53308">
                    <w:proofErr w:type="spellStart"/>
                    <w:r>
                      <w:rPr>
                        <w:rFonts w:ascii="Arial" w:hAnsi="Arial" w:cs="Arial"/>
                        <w:color w:val="000000"/>
                        <w:sz w:val="18"/>
                        <w:szCs w:val="18"/>
                        <w:lang w:val="en-US"/>
                      </w:rPr>
                      <w:t>Потребительская</w:t>
                    </w:r>
                    <w:proofErr w:type="spellEnd"/>
                    <w:r>
                      <w:rPr>
                        <w:rFonts w:ascii="Arial" w:hAnsi="Arial" w:cs="Arial"/>
                        <w:color w:val="000000"/>
                        <w:sz w:val="18"/>
                        <w:szCs w:val="18"/>
                        <w:lang w:val="en-US"/>
                      </w:rPr>
                      <w:t xml:space="preserve"> </w:t>
                    </w:r>
                  </w:p>
                </w:txbxContent>
              </v:textbox>
            </v:rect>
            <v:rect id="_x0000_s1050" style="position:absolute;left:338;top:4028;width:91;height:230;mso-wrap-style:none" filled="f" stroked="f">
              <v:textbox style="mso-next-textbox:#_x0000_s1050;mso-fit-shape-to-text:t" inset="0,0,0,0">
                <w:txbxContent>
                  <w:p w:rsidR="00A46B84" w:rsidRDefault="00A46B84" w:rsidP="00F53308"/>
                </w:txbxContent>
              </v:textbox>
            </v:rect>
            <v:rect id="_x0000_s1051" style="position:absolute;left:1473;top:865;width:1242;height:207;mso-wrap-style:none" filled="f" stroked="f">
              <v:textbox style="mso-next-textbox:#_x0000_s1051;mso-fit-shape-to-text:t" inset="0,0,0,0">
                <w:txbxContent>
                  <w:p w:rsidR="00A46B84" w:rsidRDefault="00A46B84" w:rsidP="00F53308">
                    <w:proofErr w:type="spellStart"/>
                    <w:r>
                      <w:rPr>
                        <w:rFonts w:ascii="Arial" w:hAnsi="Arial" w:cs="Arial"/>
                        <w:color w:val="000000"/>
                        <w:sz w:val="18"/>
                        <w:szCs w:val="18"/>
                        <w:lang w:val="en-US"/>
                      </w:rPr>
                      <w:t>Автомобиле</w:t>
                    </w:r>
                    <w:proofErr w:type="spellEnd"/>
                    <w:r>
                      <w:rPr>
                        <w:rFonts w:ascii="Arial" w:hAnsi="Arial" w:cs="Arial"/>
                        <w:color w:val="000000"/>
                        <w:sz w:val="18"/>
                        <w:szCs w:val="18"/>
                        <w:lang w:val="en-US"/>
                      </w:rPr>
                      <w:t xml:space="preserve">- и </w:t>
                    </w:r>
                  </w:p>
                </w:txbxContent>
              </v:textbox>
            </v:rect>
            <v:rect id="_x0000_s1052" style="position:absolute;left:1473;top:1095;width:1208;height:207;mso-wrap-style:none" filled="f" stroked="f">
              <v:textbox style="mso-next-textbox:#_x0000_s1052;mso-fit-shape-to-text:t" inset="0,0,0,0">
                <w:txbxContent>
                  <w:p w:rsidR="00A46B84" w:rsidRDefault="00A46B84" w:rsidP="00F53308">
                    <w:proofErr w:type="spellStart"/>
                    <w:r>
                      <w:rPr>
                        <w:rFonts w:ascii="Arial" w:hAnsi="Arial" w:cs="Arial"/>
                        <w:color w:val="000000"/>
                        <w:sz w:val="18"/>
                        <w:szCs w:val="18"/>
                        <w:lang w:val="en-US"/>
                      </w:rPr>
                      <w:t>судостроение</w:t>
                    </w:r>
                    <w:proofErr w:type="spellEnd"/>
                    <w:r>
                      <w:rPr>
                        <w:rFonts w:ascii="Arial" w:hAnsi="Arial" w:cs="Arial"/>
                        <w:color w:val="000000"/>
                        <w:sz w:val="18"/>
                        <w:szCs w:val="18"/>
                        <w:lang w:val="en-US"/>
                      </w:rPr>
                      <w:t xml:space="preserve">; </w:t>
                    </w:r>
                  </w:p>
                </w:txbxContent>
              </v:textbox>
            </v:rect>
            <v:rect id="_x0000_s1053" style="position:absolute;left:1892;top:1325;width:361;height:207;mso-wrap-style:none" filled="f" stroked="f">
              <v:textbox style="mso-next-textbox:#_x0000_s1053;mso-fit-shape-to-text:t" inset="0,0,0,0">
                <w:txbxContent>
                  <w:p w:rsidR="00A46B84" w:rsidRDefault="00A46B84" w:rsidP="00F53308">
                    <w:r>
                      <w:rPr>
                        <w:rFonts w:ascii="Arial" w:hAnsi="Arial" w:cs="Arial"/>
                        <w:color w:val="000000"/>
                        <w:sz w:val="18"/>
                        <w:szCs w:val="18"/>
                        <w:lang w:val="en-US"/>
                      </w:rPr>
                      <w:t>21%</w:t>
                    </w:r>
                  </w:p>
                </w:txbxContent>
              </v:textbox>
            </v:rect>
            <v:rect id="_x0000_s1054" style="position:absolute;left:68;top:68;width:7501;height:4920" filled="f" strokeweight="0"/>
            <w10:wrap type="none"/>
            <w10:anchorlock/>
          </v:group>
        </w:pict>
      </w:r>
    </w:p>
    <w:p w:rsidR="00F53308" w:rsidRPr="00003E41" w:rsidRDefault="00F53308" w:rsidP="00F53308">
      <w:pPr>
        <w:jc w:val="center"/>
        <w:rPr>
          <w:b/>
          <w:sz w:val="28"/>
          <w:szCs w:val="28"/>
        </w:rPr>
      </w:pPr>
      <w:r w:rsidRPr="00003E41">
        <w:rPr>
          <w:b/>
          <w:sz w:val="28"/>
          <w:szCs w:val="28"/>
        </w:rPr>
        <w:t>Рисунок 15. Структура сегментов рынка МСТ и МЭМС.</w:t>
      </w:r>
    </w:p>
    <w:p w:rsidR="00F53308" w:rsidRDefault="00F53308" w:rsidP="00F53308">
      <w:pPr>
        <w:rPr>
          <w:sz w:val="28"/>
          <w:szCs w:val="28"/>
          <w:u w:val="single"/>
        </w:rPr>
      </w:pPr>
    </w:p>
    <w:p w:rsidR="00F53308" w:rsidRDefault="00F53308" w:rsidP="00F53308">
      <w:pPr>
        <w:rPr>
          <w:sz w:val="28"/>
          <w:szCs w:val="28"/>
          <w:u w:val="single"/>
        </w:rPr>
      </w:pPr>
    </w:p>
    <w:p w:rsidR="00F53308" w:rsidRDefault="00F53308" w:rsidP="00F53308">
      <w:pPr>
        <w:rPr>
          <w:sz w:val="28"/>
          <w:szCs w:val="28"/>
          <w:u w:val="single"/>
        </w:rPr>
      </w:pPr>
    </w:p>
    <w:p w:rsidR="00F53308" w:rsidRDefault="00F53308" w:rsidP="00F53308">
      <w:pPr>
        <w:rPr>
          <w:sz w:val="28"/>
          <w:szCs w:val="28"/>
          <w:u w:val="single"/>
        </w:rPr>
      </w:pPr>
    </w:p>
    <w:p w:rsidR="00F53308" w:rsidRDefault="00F53308" w:rsidP="00F53308">
      <w:pPr>
        <w:rPr>
          <w:sz w:val="28"/>
          <w:szCs w:val="28"/>
          <w:u w:val="single"/>
        </w:rPr>
      </w:pPr>
    </w:p>
    <w:p w:rsidR="00F53308" w:rsidRDefault="00F53308" w:rsidP="00F53308">
      <w:pPr>
        <w:rPr>
          <w:sz w:val="28"/>
          <w:szCs w:val="28"/>
          <w:u w:val="single"/>
        </w:rPr>
      </w:pPr>
    </w:p>
    <w:p w:rsidR="00F53308" w:rsidRPr="000562CF" w:rsidRDefault="00F53308" w:rsidP="00F53308">
      <w:pPr>
        <w:jc w:val="center"/>
        <w:rPr>
          <w:i/>
          <w:sz w:val="28"/>
          <w:szCs w:val="28"/>
          <w:u w:val="single"/>
        </w:rPr>
      </w:pPr>
      <w:r w:rsidRPr="000562CF">
        <w:rPr>
          <w:i/>
          <w:sz w:val="28"/>
          <w:szCs w:val="28"/>
          <w:u w:val="single"/>
        </w:rPr>
        <w:t>Разработка и создание информационно-телекоммуникационных систем (</w:t>
      </w:r>
      <w:proofErr w:type="spellStart"/>
      <w:r w:rsidRPr="000562CF">
        <w:rPr>
          <w:i/>
          <w:sz w:val="28"/>
          <w:szCs w:val="28"/>
          <w:u w:val="single"/>
        </w:rPr>
        <w:t>ИТ-систем</w:t>
      </w:r>
      <w:proofErr w:type="spellEnd"/>
      <w:r w:rsidRPr="000562CF">
        <w:rPr>
          <w:i/>
          <w:sz w:val="28"/>
          <w:szCs w:val="28"/>
          <w:u w:val="single"/>
        </w:rPr>
        <w:t>)</w:t>
      </w:r>
    </w:p>
    <w:p w:rsidR="00F53308" w:rsidRDefault="00F53308" w:rsidP="00F53308">
      <w:pPr>
        <w:ind w:firstLine="720"/>
        <w:jc w:val="both"/>
        <w:rPr>
          <w:sz w:val="28"/>
          <w:szCs w:val="28"/>
          <w:u w:val="single"/>
        </w:rPr>
      </w:pPr>
    </w:p>
    <w:p w:rsidR="00F53308" w:rsidRPr="00040F2E" w:rsidRDefault="00F53308" w:rsidP="00F53308">
      <w:pPr>
        <w:ind w:firstLine="720"/>
        <w:jc w:val="both"/>
        <w:rPr>
          <w:sz w:val="28"/>
          <w:szCs w:val="28"/>
        </w:rPr>
      </w:pPr>
      <w:r w:rsidRPr="00040F2E">
        <w:rPr>
          <w:sz w:val="28"/>
          <w:szCs w:val="28"/>
        </w:rPr>
        <w:t xml:space="preserve">Российский рынок информационных технологий продолжает демонстрировать высокие темпы развития, что обуславливает его привлекательность не только для основных участников рынка, но также для государства и инвесторов. При этом прозрачность финансовых показателей деятельности компаний во многих сегментах является очень невысокой. </w:t>
      </w:r>
    </w:p>
    <w:p w:rsidR="00F53308" w:rsidRPr="00040F2E" w:rsidRDefault="00F53308" w:rsidP="00F53308">
      <w:pPr>
        <w:ind w:firstLine="720"/>
        <w:jc w:val="both"/>
        <w:rPr>
          <w:sz w:val="28"/>
          <w:szCs w:val="28"/>
        </w:rPr>
      </w:pPr>
      <w:r w:rsidRPr="00040F2E">
        <w:rPr>
          <w:sz w:val="28"/>
          <w:szCs w:val="28"/>
        </w:rPr>
        <w:t>По итогам 2007г. объем IT-рынка в РФ составил 450 млрд. руб., что на 24,5% больше показателя 2006г. В частности, в 2008г. объем рынка производства программного обеспечения (ПО) достигнет 123 млрд. руб., рынка услуг - 157-158 млрд. руб.</w:t>
      </w:r>
      <w:r w:rsidRPr="00040F2E">
        <w:rPr>
          <w:rStyle w:val="ab"/>
          <w:sz w:val="28"/>
          <w:szCs w:val="28"/>
        </w:rPr>
        <w:footnoteReference w:id="6"/>
      </w:r>
      <w:r>
        <w:rPr>
          <w:sz w:val="28"/>
          <w:szCs w:val="28"/>
        </w:rPr>
        <w:t xml:space="preserve"> </w:t>
      </w:r>
      <w:r w:rsidRPr="00040F2E">
        <w:rPr>
          <w:sz w:val="28"/>
          <w:szCs w:val="28"/>
        </w:rPr>
        <w:t xml:space="preserve">На долю аппаратного обеспечения приходится более половины рынка, свыше 25% занимает сегмент </w:t>
      </w:r>
      <w:proofErr w:type="spellStart"/>
      <w:r w:rsidRPr="00040F2E">
        <w:rPr>
          <w:sz w:val="28"/>
          <w:szCs w:val="28"/>
        </w:rPr>
        <w:t>ИТ-услуг</w:t>
      </w:r>
      <w:proofErr w:type="spellEnd"/>
      <w:r w:rsidRPr="00040F2E">
        <w:rPr>
          <w:sz w:val="28"/>
          <w:szCs w:val="28"/>
        </w:rPr>
        <w:t>, в то время как доля программного обеспечения составляет примерно 18%.</w:t>
      </w:r>
      <w:r>
        <w:rPr>
          <w:rStyle w:val="ab"/>
          <w:sz w:val="28"/>
          <w:szCs w:val="28"/>
        </w:rPr>
        <w:footnoteReference w:id="7"/>
      </w:r>
    </w:p>
    <w:p w:rsidR="00F53308" w:rsidRDefault="00F53308" w:rsidP="00F53308">
      <w:pPr>
        <w:ind w:firstLine="720"/>
        <w:jc w:val="both"/>
        <w:rPr>
          <w:sz w:val="28"/>
          <w:szCs w:val="28"/>
        </w:rPr>
      </w:pPr>
      <w:r w:rsidRPr="000A7C61">
        <w:rPr>
          <w:sz w:val="28"/>
          <w:szCs w:val="28"/>
        </w:rPr>
        <w:t xml:space="preserve">Самым быстрорастущим сектором на российском </w:t>
      </w:r>
      <w:proofErr w:type="spellStart"/>
      <w:r w:rsidRPr="000A7C61">
        <w:rPr>
          <w:sz w:val="28"/>
          <w:szCs w:val="28"/>
        </w:rPr>
        <w:t>ИТ-рынке</w:t>
      </w:r>
      <w:proofErr w:type="spellEnd"/>
      <w:r w:rsidRPr="000A7C61">
        <w:rPr>
          <w:sz w:val="28"/>
          <w:szCs w:val="28"/>
        </w:rPr>
        <w:t xml:space="preserve"> является разработка ПО - этот сектор в 2007 году продемонстрировал рост 46%. В сегменте </w:t>
      </w:r>
      <w:proofErr w:type="spellStart"/>
      <w:r w:rsidRPr="000A7C61">
        <w:rPr>
          <w:sz w:val="28"/>
          <w:szCs w:val="28"/>
        </w:rPr>
        <w:t>ИТ-услуг</w:t>
      </w:r>
      <w:proofErr w:type="spellEnd"/>
      <w:r w:rsidRPr="000A7C61">
        <w:rPr>
          <w:sz w:val="28"/>
          <w:szCs w:val="28"/>
        </w:rPr>
        <w:t xml:space="preserve"> рост составил 23%. </w:t>
      </w:r>
      <w:proofErr w:type="spellStart"/>
      <w:r w:rsidRPr="000A7C61">
        <w:rPr>
          <w:sz w:val="28"/>
          <w:szCs w:val="28"/>
        </w:rPr>
        <w:t>Дистрибуторский</w:t>
      </w:r>
      <w:proofErr w:type="spellEnd"/>
      <w:r w:rsidRPr="000A7C61">
        <w:rPr>
          <w:sz w:val="28"/>
          <w:szCs w:val="28"/>
        </w:rPr>
        <w:t xml:space="preserve"> бизнес (классическая и компонентная дистрибуция) сохраняет темпы роста на </w:t>
      </w:r>
      <w:r w:rsidRPr="000A7C61">
        <w:rPr>
          <w:sz w:val="28"/>
          <w:szCs w:val="28"/>
        </w:rPr>
        <w:lastRenderedPageBreak/>
        <w:t>уровне 23-24%. Сектор производства компьютерного оборудования вырос на 13,5%.</w:t>
      </w:r>
      <w:r>
        <w:rPr>
          <w:rStyle w:val="ab"/>
          <w:sz w:val="28"/>
          <w:szCs w:val="28"/>
        </w:rPr>
        <w:footnoteReference w:id="8"/>
      </w:r>
    </w:p>
    <w:p w:rsidR="00F53308" w:rsidRPr="008B1202" w:rsidRDefault="00F53308" w:rsidP="00F53308">
      <w:pPr>
        <w:ind w:firstLine="720"/>
        <w:jc w:val="both"/>
        <w:rPr>
          <w:sz w:val="28"/>
          <w:szCs w:val="28"/>
        </w:rPr>
      </w:pPr>
      <w:r w:rsidRPr="008B1202">
        <w:rPr>
          <w:sz w:val="28"/>
          <w:szCs w:val="28"/>
        </w:rPr>
        <w:t xml:space="preserve">Самой крупной по объему является дистрибуция компьютерной техники. Суммарный оборот этого сегмента равен почти 4,5 млрд. долларов США. Второе по величине направление - системная интеграция с оборотом 3,1 млрд. долларов США. Кроме того, данный сегмент лидирует по количеству участников. Третьим и четвертым по величине суммарного оборота являются поставки компьютерного оборудования и консультирование в сфере </w:t>
      </w:r>
      <w:hyperlink r:id="rId15" w:history="1">
        <w:r w:rsidRPr="008B1202">
          <w:rPr>
            <w:rStyle w:val="a8"/>
            <w:sz w:val="28"/>
            <w:szCs w:val="28"/>
          </w:rPr>
          <w:t>ИТ</w:t>
        </w:r>
      </w:hyperlink>
      <w:r w:rsidRPr="008B1202">
        <w:rPr>
          <w:sz w:val="28"/>
          <w:szCs w:val="28"/>
        </w:rPr>
        <w:t xml:space="preserve"> - 1,3 и 1,2 млрд. долларов США, соответственно.</w:t>
      </w:r>
    </w:p>
    <w:p w:rsidR="00F53308" w:rsidRPr="000A7C61" w:rsidRDefault="00F53308" w:rsidP="00F53308">
      <w:pPr>
        <w:ind w:firstLine="720"/>
        <w:jc w:val="both"/>
        <w:rPr>
          <w:sz w:val="28"/>
          <w:szCs w:val="28"/>
        </w:rPr>
      </w:pPr>
      <w:r w:rsidRPr="008B1202">
        <w:rPr>
          <w:sz w:val="28"/>
          <w:szCs w:val="28"/>
        </w:rPr>
        <w:t xml:space="preserve">По итогам 2007 года совокупная выручка ста крупнейших российских </w:t>
      </w:r>
      <w:proofErr w:type="spellStart"/>
      <w:r w:rsidRPr="008B1202">
        <w:rPr>
          <w:sz w:val="28"/>
          <w:szCs w:val="28"/>
        </w:rPr>
        <w:t>ИТ-компаний</w:t>
      </w:r>
      <w:proofErr w:type="spellEnd"/>
      <w:r w:rsidRPr="008B1202">
        <w:rPr>
          <w:sz w:val="28"/>
          <w:szCs w:val="28"/>
        </w:rPr>
        <w:t xml:space="preserve"> составила 516 млрд. руб. В 2006 году этот показатель составлял всего 386 млрд. руб. Таким образом, рынок вырос на 33,7%. Можно с уверенность сказать, что и дальше значимость информационных технологий в России будет расти, а объемы затрат предприятий на ИТ — увеличиваться.</w:t>
      </w:r>
      <w:r>
        <w:rPr>
          <w:rStyle w:val="ab"/>
          <w:sz w:val="28"/>
          <w:szCs w:val="28"/>
        </w:rPr>
        <w:footnoteReference w:id="9"/>
      </w:r>
    </w:p>
    <w:p w:rsidR="00F53308" w:rsidRDefault="00F53308" w:rsidP="00F53308">
      <w:pPr>
        <w:jc w:val="both"/>
        <w:rPr>
          <w:sz w:val="28"/>
          <w:szCs w:val="28"/>
          <w:u w:val="single"/>
        </w:rPr>
      </w:pPr>
    </w:p>
    <w:p w:rsidR="00F53308" w:rsidRPr="000562CF" w:rsidRDefault="00F53308" w:rsidP="00F53308">
      <w:pPr>
        <w:jc w:val="center"/>
        <w:rPr>
          <w:i/>
          <w:sz w:val="28"/>
          <w:szCs w:val="28"/>
          <w:u w:val="single"/>
        </w:rPr>
      </w:pPr>
      <w:r w:rsidRPr="000562CF">
        <w:rPr>
          <w:i/>
          <w:sz w:val="28"/>
          <w:szCs w:val="28"/>
          <w:u w:val="single"/>
        </w:rPr>
        <w:t>Разработка и создание радиоэлектронной аппаратуры (РЭА) нового поколения на основе собственной электронной компонентной базы</w:t>
      </w:r>
    </w:p>
    <w:p w:rsidR="00F53308" w:rsidRPr="0006178F" w:rsidRDefault="00F53308" w:rsidP="00F53308">
      <w:pPr>
        <w:ind w:firstLine="900"/>
        <w:jc w:val="both"/>
        <w:rPr>
          <w:sz w:val="28"/>
          <w:szCs w:val="28"/>
          <w:u w:val="single"/>
        </w:rPr>
      </w:pPr>
    </w:p>
    <w:p w:rsidR="00F53308" w:rsidRDefault="00F53308" w:rsidP="00F53308">
      <w:pPr>
        <w:ind w:firstLine="720"/>
        <w:jc w:val="both"/>
        <w:rPr>
          <w:sz w:val="28"/>
          <w:szCs w:val="28"/>
        </w:rPr>
      </w:pPr>
      <w:r w:rsidRPr="00700F79">
        <w:rPr>
          <w:sz w:val="28"/>
          <w:szCs w:val="28"/>
        </w:rPr>
        <w:t>Структура современного отечественного рынка электронной техники</w:t>
      </w:r>
      <w:r>
        <w:rPr>
          <w:sz w:val="28"/>
          <w:szCs w:val="28"/>
        </w:rPr>
        <w:t xml:space="preserve"> </w:t>
      </w:r>
      <w:r w:rsidRPr="00700F79">
        <w:rPr>
          <w:sz w:val="28"/>
          <w:szCs w:val="28"/>
        </w:rPr>
        <w:t>обусловлена не только потребностями экономики и сферы потребления</w:t>
      </w:r>
      <w:r>
        <w:rPr>
          <w:sz w:val="28"/>
          <w:szCs w:val="28"/>
        </w:rPr>
        <w:t xml:space="preserve"> </w:t>
      </w:r>
      <w:r w:rsidRPr="00700F79">
        <w:rPr>
          <w:sz w:val="28"/>
          <w:szCs w:val="28"/>
        </w:rPr>
        <w:t>страны, но и возможностями производства организаций электронной</w:t>
      </w:r>
      <w:r>
        <w:rPr>
          <w:sz w:val="28"/>
          <w:szCs w:val="28"/>
        </w:rPr>
        <w:t xml:space="preserve"> </w:t>
      </w:r>
      <w:r w:rsidRPr="00700F79">
        <w:rPr>
          <w:sz w:val="28"/>
          <w:szCs w:val="28"/>
        </w:rPr>
        <w:t>промышленности и импорта иностранной электронной компонентной базы и</w:t>
      </w:r>
      <w:r>
        <w:rPr>
          <w:sz w:val="28"/>
          <w:szCs w:val="28"/>
        </w:rPr>
        <w:t xml:space="preserve"> </w:t>
      </w:r>
      <w:r w:rsidRPr="00700F79">
        <w:rPr>
          <w:sz w:val="28"/>
          <w:szCs w:val="28"/>
        </w:rPr>
        <w:t>готовых изделий. Емкость отечественного рынка радиоэлектронной</w:t>
      </w:r>
      <w:r>
        <w:rPr>
          <w:sz w:val="28"/>
          <w:szCs w:val="28"/>
        </w:rPr>
        <w:t xml:space="preserve"> </w:t>
      </w:r>
      <w:r w:rsidRPr="00700F79">
        <w:rPr>
          <w:sz w:val="28"/>
          <w:szCs w:val="28"/>
        </w:rPr>
        <w:t>аппаратуры в 2006 году оценивается в 7,9 млрд. долларов, из которых</w:t>
      </w:r>
      <w:r>
        <w:rPr>
          <w:sz w:val="28"/>
          <w:szCs w:val="28"/>
        </w:rPr>
        <w:t xml:space="preserve"> </w:t>
      </w:r>
      <w:r w:rsidRPr="00700F79">
        <w:rPr>
          <w:sz w:val="28"/>
          <w:szCs w:val="28"/>
        </w:rPr>
        <w:t>продукция  отечественного производства составляет только 3,5 млрд.</w:t>
      </w:r>
      <w:r>
        <w:rPr>
          <w:sz w:val="28"/>
          <w:szCs w:val="28"/>
        </w:rPr>
        <w:t xml:space="preserve"> </w:t>
      </w:r>
      <w:r w:rsidRPr="00700F79">
        <w:rPr>
          <w:sz w:val="28"/>
          <w:szCs w:val="28"/>
        </w:rPr>
        <w:t>долларов.</w:t>
      </w:r>
    </w:p>
    <w:p w:rsidR="00F53308" w:rsidRPr="00E226E8" w:rsidRDefault="00F53308" w:rsidP="00F53308">
      <w:pPr>
        <w:ind w:firstLine="540"/>
        <w:jc w:val="both"/>
        <w:rPr>
          <w:sz w:val="28"/>
          <w:szCs w:val="28"/>
        </w:rPr>
      </w:pPr>
      <w:r w:rsidRPr="00186D78">
        <w:rPr>
          <w:sz w:val="28"/>
          <w:szCs w:val="28"/>
        </w:rPr>
        <w:t>В 2007 году объем производства в радиоэлектронной промышленности на 35,8% превысил прошлогодние показатели, при этом объем выпуска электронной продукции вырос на 22%, в том числе гражданской - на 20,8%, а с 2001 года по 2007 год объем выпускаемой продукции в отрасли увеличился в 2,6 раза, причем гражданской - в 2,3 раза.</w:t>
      </w:r>
      <w:r>
        <w:rPr>
          <w:sz w:val="28"/>
          <w:szCs w:val="28"/>
        </w:rPr>
        <w:t xml:space="preserve"> </w:t>
      </w:r>
      <w:r w:rsidRPr="005F1AB4">
        <w:rPr>
          <w:sz w:val="28"/>
          <w:szCs w:val="28"/>
        </w:rPr>
        <w:t xml:space="preserve">В общий объем экспорта </w:t>
      </w:r>
      <w:proofErr w:type="spellStart"/>
      <w:r w:rsidRPr="005F1AB4">
        <w:rPr>
          <w:sz w:val="28"/>
          <w:szCs w:val="28"/>
        </w:rPr>
        <w:t>радио-электронного</w:t>
      </w:r>
      <w:proofErr w:type="spellEnd"/>
      <w:r w:rsidRPr="005F1AB4">
        <w:rPr>
          <w:sz w:val="28"/>
          <w:szCs w:val="28"/>
        </w:rPr>
        <w:t xml:space="preserve"> комплекса (РЭК) в 2007 году составил $446,4 </w:t>
      </w:r>
      <w:proofErr w:type="spellStart"/>
      <w:r w:rsidRPr="005F1AB4">
        <w:rPr>
          <w:sz w:val="28"/>
          <w:szCs w:val="28"/>
        </w:rPr>
        <w:t>млн</w:t>
      </w:r>
      <w:proofErr w:type="spellEnd"/>
      <w:r w:rsidRPr="005F1AB4">
        <w:rPr>
          <w:sz w:val="28"/>
          <w:szCs w:val="28"/>
        </w:rPr>
        <w:t>, при этом поставки осуществлялись 156 предприятиями РЭК в страны дальнего и ближнего зарубежья.</w:t>
      </w:r>
    </w:p>
    <w:p w:rsidR="00F53308" w:rsidRPr="00700F79" w:rsidRDefault="00F53308" w:rsidP="00F53308">
      <w:pPr>
        <w:ind w:firstLine="720"/>
        <w:jc w:val="both"/>
        <w:rPr>
          <w:sz w:val="28"/>
          <w:szCs w:val="28"/>
        </w:rPr>
      </w:pPr>
      <w:r w:rsidRPr="00700F79">
        <w:rPr>
          <w:sz w:val="28"/>
          <w:szCs w:val="28"/>
        </w:rPr>
        <w:t>Наиболее значимыми сегментами отечественного рынка</w:t>
      </w:r>
      <w:r>
        <w:rPr>
          <w:sz w:val="28"/>
          <w:szCs w:val="28"/>
        </w:rPr>
        <w:t xml:space="preserve"> </w:t>
      </w:r>
      <w:r w:rsidRPr="00700F79">
        <w:rPr>
          <w:sz w:val="28"/>
          <w:szCs w:val="28"/>
        </w:rPr>
        <w:t>радиоэлектронной аппаратуры являются:</w:t>
      </w:r>
    </w:p>
    <w:p w:rsidR="00F53308" w:rsidRPr="00700F79" w:rsidRDefault="00F53308" w:rsidP="00F53308">
      <w:pPr>
        <w:ind w:firstLine="720"/>
        <w:jc w:val="both"/>
        <w:rPr>
          <w:sz w:val="28"/>
          <w:szCs w:val="28"/>
        </w:rPr>
      </w:pPr>
      <w:r w:rsidRPr="00700F79">
        <w:rPr>
          <w:sz w:val="28"/>
          <w:szCs w:val="28"/>
        </w:rPr>
        <w:t>- системы электронной обработки данных ~ 2,0 млрд. долларов;</w:t>
      </w:r>
    </w:p>
    <w:p w:rsidR="00F53308" w:rsidRPr="00700F79" w:rsidRDefault="00F53308" w:rsidP="00F53308">
      <w:pPr>
        <w:ind w:firstLine="720"/>
        <w:jc w:val="both"/>
        <w:rPr>
          <w:sz w:val="28"/>
          <w:szCs w:val="28"/>
        </w:rPr>
      </w:pPr>
      <w:r w:rsidRPr="00700F79">
        <w:rPr>
          <w:sz w:val="28"/>
          <w:szCs w:val="28"/>
        </w:rPr>
        <w:t>- телекоммуникации и связь ~ 1,7 млрд. долларов;</w:t>
      </w:r>
    </w:p>
    <w:p w:rsidR="00F53308" w:rsidRPr="00700F79" w:rsidRDefault="00F53308" w:rsidP="00F53308">
      <w:pPr>
        <w:ind w:firstLine="720"/>
        <w:jc w:val="both"/>
        <w:rPr>
          <w:sz w:val="28"/>
          <w:szCs w:val="28"/>
        </w:rPr>
      </w:pPr>
      <w:r w:rsidRPr="00700F79">
        <w:rPr>
          <w:sz w:val="28"/>
          <w:szCs w:val="28"/>
        </w:rPr>
        <w:t>- бытовая электроника ~ 1,1 млрд. долларов;</w:t>
      </w:r>
    </w:p>
    <w:p w:rsidR="00F53308" w:rsidRPr="00700F79" w:rsidRDefault="00F53308" w:rsidP="00F53308">
      <w:pPr>
        <w:ind w:firstLine="720"/>
        <w:jc w:val="both"/>
        <w:rPr>
          <w:sz w:val="28"/>
          <w:szCs w:val="28"/>
        </w:rPr>
      </w:pPr>
      <w:r w:rsidRPr="00700F79">
        <w:rPr>
          <w:sz w:val="28"/>
          <w:szCs w:val="28"/>
        </w:rPr>
        <w:t>- специальная электроника ~ 0,9 млрд. долларов;</w:t>
      </w:r>
    </w:p>
    <w:p w:rsidR="00F53308" w:rsidRPr="00700F79" w:rsidRDefault="00F53308" w:rsidP="00F53308">
      <w:pPr>
        <w:ind w:firstLine="720"/>
        <w:jc w:val="both"/>
        <w:rPr>
          <w:sz w:val="28"/>
          <w:szCs w:val="28"/>
        </w:rPr>
      </w:pPr>
      <w:r w:rsidRPr="00700F79">
        <w:rPr>
          <w:sz w:val="28"/>
          <w:szCs w:val="28"/>
        </w:rPr>
        <w:t>- промышленная электроника ~ 0,7 млрд. долларов;</w:t>
      </w:r>
    </w:p>
    <w:p w:rsidR="00F53308" w:rsidRPr="00700F79" w:rsidRDefault="00F53308" w:rsidP="00F53308">
      <w:pPr>
        <w:ind w:firstLine="720"/>
        <w:jc w:val="both"/>
        <w:rPr>
          <w:sz w:val="28"/>
          <w:szCs w:val="28"/>
        </w:rPr>
      </w:pPr>
      <w:r w:rsidRPr="00700F79">
        <w:rPr>
          <w:sz w:val="28"/>
          <w:szCs w:val="28"/>
        </w:rPr>
        <w:lastRenderedPageBreak/>
        <w:t>-</w:t>
      </w:r>
      <w:r>
        <w:rPr>
          <w:sz w:val="28"/>
          <w:szCs w:val="28"/>
        </w:rPr>
        <w:t xml:space="preserve"> </w:t>
      </w:r>
      <w:r w:rsidRPr="00700F79">
        <w:rPr>
          <w:sz w:val="28"/>
          <w:szCs w:val="28"/>
        </w:rPr>
        <w:t>прочие  виды  электроники,  включая автомобильную, медицинскую,</w:t>
      </w:r>
      <w:r>
        <w:rPr>
          <w:sz w:val="28"/>
          <w:szCs w:val="28"/>
        </w:rPr>
        <w:t xml:space="preserve"> </w:t>
      </w:r>
      <w:r w:rsidRPr="00700F79">
        <w:rPr>
          <w:sz w:val="28"/>
          <w:szCs w:val="28"/>
        </w:rPr>
        <w:t>научную и т.д. ~ 1,5 млрд. долларов.</w:t>
      </w:r>
    </w:p>
    <w:p w:rsidR="00F53308" w:rsidRDefault="00F53308" w:rsidP="00F53308">
      <w:pPr>
        <w:pStyle w:val="a6"/>
        <w:spacing w:after="0"/>
        <w:ind w:firstLine="709"/>
        <w:jc w:val="both"/>
        <w:rPr>
          <w:sz w:val="28"/>
          <w:szCs w:val="28"/>
        </w:rPr>
      </w:pPr>
      <w:r w:rsidRPr="001E4D59">
        <w:rPr>
          <w:sz w:val="28"/>
          <w:szCs w:val="28"/>
        </w:rPr>
        <w:t xml:space="preserve">Это обусловлено значительным технологическим отставанием и, как следствие, низкой конкурентоспособностью отечественной ЭКБ. Вот почему развитие электронной промышленности является ключевой проблемой не только для радиоэлектронного комплекса, но и для страны в целом. В рамках разработанной «Стратегии развития электронной промышленности до </w:t>
      </w:r>
      <w:smartTag w:uri="urn:schemas-microsoft-com:office:smarttags" w:element="metricconverter">
        <w:smartTagPr>
          <w:attr w:name="ProductID" w:val="2011 г"/>
        </w:smartTagPr>
        <w:r w:rsidRPr="001E4D59">
          <w:rPr>
            <w:sz w:val="28"/>
            <w:szCs w:val="28"/>
          </w:rPr>
          <w:t>2011 г</w:t>
        </w:r>
      </w:smartTag>
      <w:r w:rsidRPr="001E4D59">
        <w:rPr>
          <w:sz w:val="28"/>
          <w:szCs w:val="28"/>
        </w:rPr>
        <w:t xml:space="preserve">.», как основы создания всего компонентного базис, уточнены цели и задачи, методы и пути развития электронной промышленности на современном этапе. </w:t>
      </w:r>
    </w:p>
    <w:p w:rsidR="00F53308" w:rsidRPr="008E7730" w:rsidRDefault="00F53308" w:rsidP="00F53308">
      <w:pPr>
        <w:pStyle w:val="a6"/>
        <w:spacing w:after="0"/>
        <w:ind w:firstLine="709"/>
        <w:jc w:val="both"/>
        <w:rPr>
          <w:sz w:val="28"/>
          <w:szCs w:val="28"/>
        </w:rPr>
      </w:pPr>
      <w:r>
        <w:rPr>
          <w:sz w:val="28"/>
          <w:szCs w:val="28"/>
        </w:rPr>
        <w:t xml:space="preserve">Структура продаж рынка радиоэлектронной техники в России выглядит следующим </w:t>
      </w:r>
      <w:r w:rsidRPr="008E7730">
        <w:rPr>
          <w:sz w:val="28"/>
          <w:szCs w:val="28"/>
        </w:rPr>
        <w:t>образом (рис</w:t>
      </w:r>
      <w:r>
        <w:rPr>
          <w:sz w:val="28"/>
          <w:szCs w:val="28"/>
        </w:rPr>
        <w:t>унок</w:t>
      </w:r>
      <w:r w:rsidRPr="008E7730">
        <w:rPr>
          <w:sz w:val="28"/>
          <w:szCs w:val="28"/>
        </w:rPr>
        <w:t xml:space="preserve"> </w:t>
      </w:r>
      <w:r>
        <w:rPr>
          <w:sz w:val="28"/>
          <w:szCs w:val="28"/>
        </w:rPr>
        <w:t>16</w:t>
      </w:r>
      <w:r w:rsidRPr="008E7730">
        <w:rPr>
          <w:sz w:val="28"/>
          <w:szCs w:val="28"/>
        </w:rPr>
        <w:t>)</w:t>
      </w:r>
      <w:r w:rsidRPr="008E7730">
        <w:rPr>
          <w:rStyle w:val="ab"/>
          <w:sz w:val="28"/>
          <w:szCs w:val="28"/>
        </w:rPr>
        <w:footnoteReference w:id="10"/>
      </w:r>
      <w:r w:rsidRPr="008E7730">
        <w:rPr>
          <w:sz w:val="28"/>
          <w:szCs w:val="28"/>
        </w:rPr>
        <w:t>:</w:t>
      </w:r>
    </w:p>
    <w:p w:rsidR="00F53308" w:rsidRDefault="00F53308" w:rsidP="00F53308">
      <w:pPr>
        <w:pStyle w:val="a6"/>
        <w:spacing w:after="0"/>
        <w:ind w:firstLine="709"/>
        <w:jc w:val="both"/>
        <w:rPr>
          <w:sz w:val="28"/>
          <w:szCs w:val="28"/>
        </w:rPr>
      </w:pPr>
    </w:p>
    <w:p w:rsidR="00F53308" w:rsidRDefault="00F53308" w:rsidP="00F53308">
      <w:pPr>
        <w:pStyle w:val="a6"/>
        <w:spacing w:after="0"/>
        <w:ind w:firstLine="709"/>
        <w:jc w:val="both"/>
        <w:rPr>
          <w:sz w:val="28"/>
          <w:szCs w:val="28"/>
        </w:rPr>
      </w:pPr>
    </w:p>
    <w:p w:rsidR="00F53308" w:rsidRDefault="00F53308" w:rsidP="00F53308">
      <w:pPr>
        <w:pStyle w:val="a6"/>
        <w:spacing w:after="0"/>
        <w:ind w:firstLine="709"/>
        <w:jc w:val="both"/>
        <w:rPr>
          <w:sz w:val="28"/>
          <w:szCs w:val="28"/>
        </w:rPr>
      </w:pPr>
    </w:p>
    <w:p w:rsidR="00F53308" w:rsidRDefault="00F53308" w:rsidP="00F53308">
      <w:pPr>
        <w:pStyle w:val="a6"/>
        <w:spacing w:after="0"/>
        <w:ind w:firstLine="709"/>
        <w:jc w:val="both"/>
        <w:rPr>
          <w:sz w:val="28"/>
          <w:szCs w:val="28"/>
        </w:rPr>
      </w:pPr>
    </w:p>
    <w:p w:rsidR="00F53308" w:rsidRDefault="00F53308" w:rsidP="00F53308">
      <w:pPr>
        <w:pStyle w:val="a6"/>
        <w:spacing w:after="0"/>
        <w:ind w:firstLine="709"/>
        <w:jc w:val="both"/>
        <w:rPr>
          <w:sz w:val="28"/>
          <w:szCs w:val="28"/>
        </w:rPr>
      </w:pPr>
    </w:p>
    <w:p w:rsidR="00F53308" w:rsidRDefault="00F53308" w:rsidP="00F53308">
      <w:pPr>
        <w:pStyle w:val="a6"/>
        <w:spacing w:after="0"/>
        <w:ind w:firstLine="709"/>
        <w:jc w:val="both"/>
        <w:rPr>
          <w:sz w:val="28"/>
          <w:szCs w:val="28"/>
        </w:rPr>
      </w:pPr>
    </w:p>
    <w:p w:rsidR="00F53308" w:rsidRDefault="00F53308" w:rsidP="00F53308">
      <w:pPr>
        <w:pStyle w:val="a6"/>
        <w:spacing w:after="0"/>
        <w:ind w:firstLine="709"/>
        <w:jc w:val="both"/>
        <w:rPr>
          <w:sz w:val="28"/>
          <w:szCs w:val="28"/>
        </w:rPr>
      </w:pPr>
    </w:p>
    <w:p w:rsidR="00F53308" w:rsidRDefault="00F53308" w:rsidP="00F53308">
      <w:pPr>
        <w:pStyle w:val="a6"/>
        <w:spacing w:after="0"/>
        <w:ind w:firstLine="709"/>
        <w:jc w:val="both"/>
        <w:rPr>
          <w:sz w:val="28"/>
          <w:szCs w:val="28"/>
        </w:rPr>
      </w:pPr>
    </w:p>
    <w:p w:rsidR="00F53308" w:rsidRDefault="00F53308" w:rsidP="00F53308">
      <w:pPr>
        <w:pStyle w:val="a6"/>
        <w:spacing w:after="0"/>
        <w:ind w:firstLine="709"/>
        <w:jc w:val="both"/>
        <w:rPr>
          <w:sz w:val="28"/>
          <w:szCs w:val="28"/>
        </w:rPr>
      </w:pPr>
    </w:p>
    <w:p w:rsidR="00F53308" w:rsidRDefault="00F53308" w:rsidP="00F53308">
      <w:pPr>
        <w:pStyle w:val="a6"/>
        <w:spacing w:after="0"/>
        <w:ind w:firstLine="709"/>
        <w:jc w:val="both"/>
        <w:rPr>
          <w:sz w:val="28"/>
          <w:szCs w:val="28"/>
        </w:rPr>
      </w:pPr>
    </w:p>
    <w:p w:rsidR="00F53308" w:rsidRDefault="00F53308" w:rsidP="00F53308">
      <w:pPr>
        <w:pStyle w:val="a6"/>
        <w:spacing w:after="0"/>
        <w:ind w:firstLine="709"/>
        <w:jc w:val="both"/>
        <w:rPr>
          <w:sz w:val="28"/>
          <w:szCs w:val="28"/>
        </w:rPr>
      </w:pPr>
    </w:p>
    <w:p w:rsidR="00F53308" w:rsidRPr="004923D7" w:rsidRDefault="00F53308" w:rsidP="00F53308">
      <w:pPr>
        <w:pStyle w:val="a6"/>
        <w:spacing w:after="0"/>
        <w:ind w:firstLine="709"/>
        <w:jc w:val="both"/>
        <w:rPr>
          <w:sz w:val="28"/>
          <w:szCs w:val="28"/>
        </w:rPr>
      </w:pPr>
    </w:p>
    <w:p w:rsidR="00F53308" w:rsidRPr="00E26D2F" w:rsidRDefault="00F53308" w:rsidP="00F53308">
      <w:pPr>
        <w:jc w:val="both"/>
        <w:rPr>
          <w:szCs w:val="28"/>
        </w:rPr>
      </w:pPr>
      <w:r>
        <w:rPr>
          <w:noProof/>
        </w:rPr>
        <w:drawing>
          <wp:inline distT="0" distB="0" distL="0" distR="0">
            <wp:extent cx="5759450" cy="3609975"/>
            <wp:effectExtent l="19050" t="19050" r="12700" b="28575"/>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5759450" cy="3609975"/>
                    </a:xfrm>
                    <a:prstGeom prst="rect">
                      <a:avLst/>
                    </a:prstGeom>
                    <a:noFill/>
                    <a:ln w="6350" cmpd="sng">
                      <a:solidFill>
                        <a:srgbClr val="000000"/>
                      </a:solidFill>
                      <a:miter lim="800000"/>
                      <a:headEnd/>
                      <a:tailEnd/>
                    </a:ln>
                    <a:effectLst/>
                  </pic:spPr>
                </pic:pic>
              </a:graphicData>
            </a:graphic>
          </wp:inline>
        </w:drawing>
      </w:r>
    </w:p>
    <w:p w:rsidR="00F53308" w:rsidRPr="00003E41" w:rsidRDefault="00F53308" w:rsidP="00F53308">
      <w:pPr>
        <w:jc w:val="center"/>
        <w:rPr>
          <w:b/>
          <w:sz w:val="28"/>
          <w:szCs w:val="28"/>
        </w:rPr>
      </w:pPr>
      <w:r w:rsidRPr="00003E41">
        <w:rPr>
          <w:b/>
          <w:sz w:val="28"/>
          <w:szCs w:val="28"/>
        </w:rPr>
        <w:lastRenderedPageBreak/>
        <w:t>Рисунок 16. Структура продаж рынка радиоэлектронной техники в России, млрд. дол.</w:t>
      </w:r>
    </w:p>
    <w:p w:rsidR="00F53308" w:rsidRDefault="00F53308" w:rsidP="00F53308">
      <w:pPr>
        <w:ind w:firstLine="720"/>
        <w:jc w:val="both"/>
        <w:rPr>
          <w:sz w:val="28"/>
          <w:szCs w:val="28"/>
        </w:rPr>
      </w:pPr>
    </w:p>
    <w:p w:rsidR="00F53308" w:rsidRPr="002A3703" w:rsidRDefault="00F53308" w:rsidP="00F53308">
      <w:pPr>
        <w:ind w:firstLine="720"/>
        <w:jc w:val="both"/>
        <w:rPr>
          <w:sz w:val="28"/>
          <w:szCs w:val="28"/>
        </w:rPr>
      </w:pPr>
      <w:r w:rsidRPr="002A3703">
        <w:rPr>
          <w:sz w:val="28"/>
          <w:szCs w:val="28"/>
        </w:rPr>
        <w:t>Производство продукции</w:t>
      </w:r>
      <w:r>
        <w:rPr>
          <w:sz w:val="28"/>
          <w:szCs w:val="28"/>
        </w:rPr>
        <w:t xml:space="preserve"> мировой радиоэлектронной</w:t>
      </w:r>
      <w:r w:rsidRPr="002A3703">
        <w:rPr>
          <w:sz w:val="28"/>
          <w:szCs w:val="28"/>
        </w:rPr>
        <w:t xml:space="preserve"> отрасли промышленности в 4,4 раза превосходит производство нефти, бензина и минерального сырья, в 2,75 раза - производство химических продуктов и пластиков, в 2,44 раза </w:t>
      </w:r>
      <w:r>
        <w:rPr>
          <w:sz w:val="28"/>
          <w:szCs w:val="28"/>
        </w:rPr>
        <w:t xml:space="preserve">- осуществление грузоперевозок </w:t>
      </w:r>
      <w:r w:rsidRPr="002A3703">
        <w:rPr>
          <w:sz w:val="28"/>
          <w:szCs w:val="28"/>
        </w:rPr>
        <w:t>и</w:t>
      </w:r>
      <w:r>
        <w:rPr>
          <w:sz w:val="28"/>
          <w:szCs w:val="28"/>
        </w:rPr>
        <w:t xml:space="preserve"> в</w:t>
      </w:r>
      <w:r w:rsidRPr="002A3703">
        <w:rPr>
          <w:sz w:val="28"/>
          <w:szCs w:val="28"/>
        </w:rPr>
        <w:t xml:space="preserve"> 2,2 раза - производство электричества и газа. Только в 2005 году в мире произведено более 790 млн. мобильных телефонов, 200 млн. цифровых</w:t>
      </w:r>
      <w:r>
        <w:rPr>
          <w:sz w:val="28"/>
          <w:szCs w:val="28"/>
        </w:rPr>
        <w:t xml:space="preserve"> телевизионных приставок, 220 млн. персональных</w:t>
      </w:r>
      <w:r w:rsidRPr="002A3703">
        <w:rPr>
          <w:sz w:val="28"/>
          <w:szCs w:val="28"/>
        </w:rPr>
        <w:t xml:space="preserve"> комп</w:t>
      </w:r>
      <w:r>
        <w:rPr>
          <w:sz w:val="28"/>
          <w:szCs w:val="28"/>
        </w:rPr>
        <w:t>ьютеров,</w:t>
      </w:r>
      <w:r w:rsidRPr="002A3703">
        <w:rPr>
          <w:sz w:val="28"/>
          <w:szCs w:val="28"/>
        </w:rPr>
        <w:t xml:space="preserve"> 160 млн. цветных телевизоров и 20 млн. цифровых телевизоров.</w:t>
      </w:r>
    </w:p>
    <w:p w:rsidR="00F53308" w:rsidRDefault="00F53308" w:rsidP="00F53308">
      <w:pPr>
        <w:ind w:firstLine="720"/>
        <w:jc w:val="both"/>
        <w:rPr>
          <w:sz w:val="28"/>
          <w:szCs w:val="28"/>
        </w:rPr>
      </w:pPr>
      <w:r w:rsidRPr="001025AD">
        <w:rPr>
          <w:sz w:val="28"/>
          <w:szCs w:val="28"/>
        </w:rPr>
        <w:t xml:space="preserve">Мониторинг выпуска товарной продукции предприятиями ОПК за 1ое полугодие </w:t>
      </w:r>
      <w:smartTag w:uri="urn:schemas-microsoft-com:office:smarttags" w:element="metricconverter">
        <w:smartTagPr>
          <w:attr w:name="ProductID" w:val="2008 г"/>
        </w:smartTagPr>
        <w:r w:rsidRPr="001025AD">
          <w:rPr>
            <w:sz w:val="28"/>
            <w:szCs w:val="28"/>
          </w:rPr>
          <w:t>2008 г</w:t>
        </w:r>
      </w:smartTag>
      <w:r w:rsidRPr="001025AD">
        <w:rPr>
          <w:sz w:val="28"/>
          <w:szCs w:val="28"/>
        </w:rPr>
        <w:t xml:space="preserve">. показывает, что радиоэлектронная промышленность входит в число лучших отраслей по темпам роста товарной продукции. Объем выпуска продукции составил 121,0% по отношению к соответствующему периоду прошлого года, при этом объем выпуска продукции специального назначения вырос на 25,7%, а объем выпуска продукции гражданского назначения вырос на 14,4%. </w:t>
      </w:r>
    </w:p>
    <w:p w:rsidR="00F53308" w:rsidRPr="001554E0" w:rsidRDefault="00F53308" w:rsidP="00F53308">
      <w:pPr>
        <w:ind w:firstLine="720"/>
        <w:jc w:val="both"/>
        <w:rPr>
          <w:sz w:val="28"/>
          <w:szCs w:val="28"/>
        </w:rPr>
      </w:pPr>
      <w:r w:rsidRPr="001554E0">
        <w:rPr>
          <w:sz w:val="28"/>
          <w:szCs w:val="28"/>
        </w:rPr>
        <w:t>Развитие предприятий РЭП сдерживается недостаточным уровнем взаимоотношений с регионами в части продвижения продукции предприятий на региональные рынки сбыта, в том числе в рамках реализации национальных проектов, использования региональных механизмов государственного партнерства и взаимодействия с администрациями регионов, учета специфики региональных законодательств по возможным преференциям предприятиям РЭП, инвестиционной привлекательности регионов, возможных источников внебюджетного финансирования и т.д.</w:t>
      </w:r>
    </w:p>
    <w:p w:rsidR="00F53308" w:rsidRDefault="00F53308" w:rsidP="00F53308">
      <w:pPr>
        <w:jc w:val="both"/>
        <w:rPr>
          <w:sz w:val="28"/>
          <w:szCs w:val="28"/>
          <w:u w:val="single"/>
        </w:rPr>
      </w:pPr>
    </w:p>
    <w:p w:rsidR="00F53308" w:rsidRDefault="00F53308" w:rsidP="00F53308"/>
    <w:p w:rsidR="00F53308" w:rsidRDefault="00F53308" w:rsidP="00F53308"/>
    <w:p w:rsidR="00F53308" w:rsidRDefault="00F53308" w:rsidP="00F53308"/>
    <w:p w:rsidR="00F53308" w:rsidRDefault="00F53308" w:rsidP="00F53308"/>
    <w:p w:rsidR="00F53308" w:rsidRDefault="00F53308" w:rsidP="00F53308"/>
    <w:p w:rsidR="00F53308" w:rsidRDefault="00F53308" w:rsidP="00F53308"/>
    <w:p w:rsidR="00F53308" w:rsidRDefault="00F53308" w:rsidP="00F53308"/>
    <w:p w:rsidR="00F53308" w:rsidRDefault="00F53308" w:rsidP="00F53308"/>
    <w:p w:rsidR="00F53308" w:rsidRDefault="00F53308" w:rsidP="00F53308"/>
    <w:p w:rsidR="00F53308" w:rsidRDefault="00F53308" w:rsidP="00F53308"/>
    <w:p w:rsidR="00F53308" w:rsidRDefault="00F53308" w:rsidP="00F53308"/>
    <w:p w:rsidR="00F53308" w:rsidRDefault="00F53308" w:rsidP="00F53308"/>
    <w:p w:rsidR="00F53308" w:rsidRDefault="00F53308" w:rsidP="00F53308"/>
    <w:p w:rsidR="00F53308" w:rsidRDefault="00F53308" w:rsidP="00F53308"/>
    <w:p w:rsidR="00F53308" w:rsidRDefault="00F53308" w:rsidP="00F53308"/>
    <w:p w:rsidR="00F53308" w:rsidRDefault="00F53308" w:rsidP="00F53308"/>
    <w:p w:rsidR="00F53308" w:rsidRDefault="00F53308" w:rsidP="00F53308"/>
    <w:p w:rsidR="00F53308" w:rsidRDefault="00F53308" w:rsidP="00F53308"/>
    <w:p w:rsidR="00F53308" w:rsidRDefault="00F53308" w:rsidP="00F53308"/>
    <w:p w:rsidR="00F53308" w:rsidRDefault="00F53308" w:rsidP="00F53308"/>
    <w:p w:rsidR="00F53308" w:rsidRDefault="00F53308" w:rsidP="00F53308"/>
    <w:p w:rsidR="00F53308" w:rsidRDefault="00F53308" w:rsidP="00F53308"/>
    <w:p w:rsidR="00F53308" w:rsidRDefault="00F53308" w:rsidP="00F53308"/>
    <w:p w:rsidR="00F53308" w:rsidRDefault="00F53308" w:rsidP="00F53308"/>
    <w:p w:rsidR="00F53308" w:rsidRDefault="00F53308" w:rsidP="00F53308"/>
    <w:p w:rsidR="00F53308" w:rsidRPr="007B2518" w:rsidRDefault="00F53308" w:rsidP="00F53308">
      <w:pPr>
        <w:jc w:val="both"/>
        <w:rPr>
          <w:i/>
          <w:sz w:val="28"/>
          <w:szCs w:val="28"/>
          <w:u w:val="single"/>
        </w:rPr>
      </w:pPr>
      <w:r w:rsidRPr="007B2518">
        <w:rPr>
          <w:i/>
          <w:sz w:val="28"/>
          <w:szCs w:val="28"/>
          <w:u w:val="single"/>
        </w:rPr>
        <w:lastRenderedPageBreak/>
        <w:t>4.1.1. Выбранный сегмент:</w:t>
      </w:r>
    </w:p>
    <w:p w:rsidR="00F53308" w:rsidRPr="007B2518" w:rsidRDefault="00F53308" w:rsidP="00F53308">
      <w:pPr>
        <w:jc w:val="both"/>
        <w:rPr>
          <w:b/>
          <w:i/>
          <w:sz w:val="28"/>
          <w:szCs w:val="28"/>
        </w:rPr>
      </w:pPr>
      <w:r w:rsidRPr="007B2518">
        <w:rPr>
          <w:b/>
          <w:i/>
          <w:sz w:val="28"/>
          <w:szCs w:val="28"/>
        </w:rPr>
        <w:t xml:space="preserve">4.2.1 Разработка и опытное производство </w:t>
      </w:r>
      <w:proofErr w:type="spellStart"/>
      <w:r w:rsidRPr="007B2518">
        <w:rPr>
          <w:b/>
          <w:i/>
          <w:sz w:val="28"/>
          <w:szCs w:val="28"/>
        </w:rPr>
        <w:t>микроэлектромеханических</w:t>
      </w:r>
      <w:proofErr w:type="spellEnd"/>
      <w:r w:rsidRPr="007B2518">
        <w:rPr>
          <w:b/>
          <w:i/>
          <w:sz w:val="28"/>
          <w:szCs w:val="28"/>
        </w:rPr>
        <w:t xml:space="preserve"> систем (МЭМС) на основе сенсоров физических величин, а также приборов и систем на их основе</w:t>
      </w:r>
    </w:p>
    <w:p w:rsidR="00F53308" w:rsidRPr="007B2518" w:rsidRDefault="00F53308" w:rsidP="00F53308">
      <w:pPr>
        <w:tabs>
          <w:tab w:val="left" w:pos="993"/>
        </w:tabs>
        <w:autoSpaceDE w:val="0"/>
        <w:autoSpaceDN w:val="0"/>
        <w:adjustRightInd w:val="0"/>
        <w:jc w:val="center"/>
        <w:rPr>
          <w:i/>
          <w:sz w:val="28"/>
          <w:szCs w:val="28"/>
          <w:u w:val="single"/>
        </w:rPr>
      </w:pPr>
      <w:r w:rsidRPr="007B2518">
        <w:rPr>
          <w:i/>
          <w:sz w:val="28"/>
          <w:szCs w:val="28"/>
          <w:u w:val="single"/>
        </w:rPr>
        <w:t xml:space="preserve">Направление «Сенсоры физических, биологических и химических величин на основе нано- и </w:t>
      </w:r>
      <w:proofErr w:type="spellStart"/>
      <w:r w:rsidRPr="007B2518">
        <w:rPr>
          <w:i/>
          <w:sz w:val="28"/>
          <w:szCs w:val="28"/>
          <w:u w:val="single"/>
        </w:rPr>
        <w:t>микроэлектромеханических</w:t>
      </w:r>
      <w:proofErr w:type="spellEnd"/>
      <w:r w:rsidRPr="007B2518">
        <w:rPr>
          <w:i/>
          <w:sz w:val="28"/>
          <w:szCs w:val="28"/>
          <w:u w:val="single"/>
        </w:rPr>
        <w:t xml:space="preserve"> систем»</w:t>
      </w:r>
    </w:p>
    <w:p w:rsidR="00F53308" w:rsidRPr="007B2518" w:rsidRDefault="00F53308" w:rsidP="00F53308">
      <w:pPr>
        <w:ind w:firstLine="709"/>
        <w:jc w:val="both"/>
        <w:rPr>
          <w:sz w:val="28"/>
          <w:szCs w:val="28"/>
        </w:rPr>
      </w:pPr>
      <w:r w:rsidRPr="007B2518">
        <w:rPr>
          <w:sz w:val="28"/>
          <w:szCs w:val="28"/>
        </w:rPr>
        <w:t xml:space="preserve">По оценкам аналитической фирмы </w:t>
      </w:r>
      <w:proofErr w:type="spellStart"/>
      <w:r w:rsidRPr="007B2518">
        <w:rPr>
          <w:sz w:val="28"/>
          <w:szCs w:val="28"/>
        </w:rPr>
        <w:t>NanoMarkets</w:t>
      </w:r>
      <w:proofErr w:type="spellEnd"/>
      <w:r w:rsidRPr="007B2518">
        <w:rPr>
          <w:sz w:val="28"/>
          <w:szCs w:val="28"/>
        </w:rPr>
        <w:t xml:space="preserve"> (www.nanomarkets.net), мировой рынок датчиков, использующих достижения </w:t>
      </w:r>
      <w:proofErr w:type="spellStart"/>
      <w:r w:rsidRPr="007B2518">
        <w:rPr>
          <w:sz w:val="28"/>
          <w:szCs w:val="28"/>
        </w:rPr>
        <w:t>нанотехнологий</w:t>
      </w:r>
      <w:proofErr w:type="spellEnd"/>
      <w:r w:rsidRPr="007B2518">
        <w:rPr>
          <w:sz w:val="28"/>
          <w:szCs w:val="28"/>
        </w:rPr>
        <w:t xml:space="preserve">, вырастет с 2,7 млрд. долл. в </w:t>
      </w:r>
      <w:smartTag w:uri="urn:schemas-microsoft-com:office:smarttags" w:element="metricconverter">
        <w:smartTagPr>
          <w:attr w:name="ProductID" w:val="2008 г"/>
        </w:smartTagPr>
        <w:r w:rsidRPr="007B2518">
          <w:rPr>
            <w:sz w:val="28"/>
            <w:szCs w:val="28"/>
          </w:rPr>
          <w:t>2008 г</w:t>
        </w:r>
      </w:smartTag>
      <w:r w:rsidRPr="007B2518">
        <w:rPr>
          <w:sz w:val="28"/>
          <w:szCs w:val="28"/>
        </w:rPr>
        <w:t xml:space="preserve">. до 17,2 млрд. долл. к 2012-му. В то же время по прогнозам </w:t>
      </w:r>
      <w:r w:rsidRPr="007B2518">
        <w:rPr>
          <w:sz w:val="28"/>
          <w:szCs w:val="28"/>
          <w:lang w:val="en-US"/>
        </w:rPr>
        <w:t>WSTS</w:t>
      </w:r>
      <w:r w:rsidRPr="007B2518">
        <w:rPr>
          <w:sz w:val="28"/>
          <w:szCs w:val="28"/>
        </w:rPr>
        <w:t xml:space="preserve">, </w:t>
      </w:r>
      <w:r w:rsidRPr="007B2518">
        <w:rPr>
          <w:sz w:val="28"/>
          <w:szCs w:val="28"/>
          <w:lang w:val="en-US"/>
        </w:rPr>
        <w:t>IC</w:t>
      </w:r>
      <w:r w:rsidRPr="007B2518">
        <w:rPr>
          <w:sz w:val="28"/>
          <w:szCs w:val="28"/>
        </w:rPr>
        <w:t xml:space="preserve"> </w:t>
      </w:r>
      <w:r w:rsidRPr="007B2518">
        <w:rPr>
          <w:sz w:val="28"/>
          <w:szCs w:val="28"/>
          <w:lang w:val="en-US"/>
        </w:rPr>
        <w:t>Insights</w:t>
      </w:r>
      <w:r w:rsidRPr="007B2518">
        <w:rPr>
          <w:sz w:val="28"/>
          <w:szCs w:val="28"/>
        </w:rPr>
        <w:t xml:space="preserve"> к </w:t>
      </w:r>
      <w:smartTag w:uri="urn:schemas-microsoft-com:office:smarttags" w:element="metricconverter">
        <w:smartTagPr>
          <w:attr w:name="ProductID" w:val="2012 г"/>
        </w:smartTagPr>
        <w:r w:rsidRPr="007B2518">
          <w:rPr>
            <w:sz w:val="28"/>
            <w:szCs w:val="28"/>
          </w:rPr>
          <w:t>2012 г</w:t>
        </w:r>
      </w:smartTag>
      <w:r w:rsidRPr="007B2518">
        <w:rPr>
          <w:sz w:val="28"/>
          <w:szCs w:val="28"/>
        </w:rPr>
        <w:t xml:space="preserve">. объем продаж </w:t>
      </w:r>
      <w:proofErr w:type="spellStart"/>
      <w:r w:rsidRPr="007B2518">
        <w:rPr>
          <w:sz w:val="28"/>
          <w:szCs w:val="28"/>
        </w:rPr>
        <w:t>МЭМС-датчиков</w:t>
      </w:r>
      <w:proofErr w:type="spellEnd"/>
      <w:r w:rsidRPr="007B2518">
        <w:rPr>
          <w:sz w:val="28"/>
          <w:szCs w:val="28"/>
        </w:rPr>
        <w:t xml:space="preserve"> и </w:t>
      </w:r>
      <w:proofErr w:type="spellStart"/>
      <w:r w:rsidRPr="007B2518">
        <w:rPr>
          <w:sz w:val="28"/>
          <w:szCs w:val="28"/>
        </w:rPr>
        <w:t>микроактюаторов</w:t>
      </w:r>
      <w:proofErr w:type="spellEnd"/>
      <w:r w:rsidRPr="007B2518">
        <w:rPr>
          <w:sz w:val="28"/>
          <w:szCs w:val="28"/>
        </w:rPr>
        <w:t xml:space="preserve"> составит в стоимостном выражении 9,7 млрд. долл. (рисунок 4).</w:t>
      </w:r>
    </w:p>
    <w:p w:rsidR="00F53308" w:rsidRPr="007B2518" w:rsidRDefault="00F53308" w:rsidP="00F53308">
      <w:pPr>
        <w:ind w:firstLine="709"/>
        <w:jc w:val="both"/>
        <w:rPr>
          <w:sz w:val="28"/>
          <w:szCs w:val="28"/>
        </w:rPr>
      </w:pPr>
      <w:r w:rsidRPr="007B2518">
        <w:rPr>
          <w:sz w:val="28"/>
          <w:szCs w:val="28"/>
        </w:rPr>
        <w:t xml:space="preserve">Датчики востребованы в медицине, связи, робототехнике, оборонной промышленности и службах гражданской безопасности - там, где необходимо отслеживать наличие в анализируемом объекте отдельных молекул заданных веществ. Для этого будут задействованы новые </w:t>
      </w:r>
      <w:proofErr w:type="spellStart"/>
      <w:r w:rsidRPr="007B2518">
        <w:rPr>
          <w:sz w:val="28"/>
          <w:szCs w:val="28"/>
        </w:rPr>
        <w:t>наноматериалы</w:t>
      </w:r>
      <w:proofErr w:type="spellEnd"/>
      <w:r w:rsidRPr="007B2518">
        <w:rPr>
          <w:sz w:val="28"/>
          <w:szCs w:val="28"/>
        </w:rPr>
        <w:t xml:space="preserve">, изменяющие свои свойства даже при наличии самых незначительных доз примесей. Достижения </w:t>
      </w:r>
      <w:proofErr w:type="spellStart"/>
      <w:r w:rsidRPr="007B2518">
        <w:rPr>
          <w:sz w:val="28"/>
          <w:szCs w:val="28"/>
        </w:rPr>
        <w:t>наноэлектроники</w:t>
      </w:r>
      <w:proofErr w:type="spellEnd"/>
      <w:r w:rsidRPr="007B2518">
        <w:rPr>
          <w:sz w:val="28"/>
          <w:szCs w:val="28"/>
        </w:rPr>
        <w:t xml:space="preserve"> значительно снизят стоимость таких приборов и позволят делать их миниатюрными.</w:t>
      </w:r>
      <w:r w:rsidRPr="007B2518">
        <w:rPr>
          <w:rStyle w:val="ab"/>
          <w:sz w:val="28"/>
          <w:szCs w:val="28"/>
        </w:rPr>
        <w:footnoteReference w:id="11"/>
      </w:r>
    </w:p>
    <w:p w:rsidR="00F53308" w:rsidRPr="007B2518" w:rsidRDefault="00F53308" w:rsidP="00F53308">
      <w:pPr>
        <w:ind w:firstLine="709"/>
        <w:jc w:val="both"/>
        <w:rPr>
          <w:sz w:val="28"/>
          <w:szCs w:val="28"/>
        </w:rPr>
      </w:pPr>
    </w:p>
    <w:p w:rsidR="00F53308" w:rsidRPr="007B2518" w:rsidRDefault="00F53308" w:rsidP="00F53308">
      <w:pPr>
        <w:jc w:val="center"/>
        <w:rPr>
          <w:sz w:val="28"/>
          <w:szCs w:val="28"/>
        </w:rPr>
      </w:pPr>
      <w:r>
        <w:rPr>
          <w:b/>
          <w:noProof/>
          <w:sz w:val="28"/>
          <w:szCs w:val="28"/>
        </w:rPr>
        <w:drawing>
          <wp:inline distT="0" distB="0" distL="0" distR="0">
            <wp:extent cx="3717290" cy="3408045"/>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srcRect/>
                    <a:stretch>
                      <a:fillRect/>
                    </a:stretch>
                  </pic:blipFill>
                  <pic:spPr bwMode="auto">
                    <a:xfrm>
                      <a:off x="0" y="0"/>
                      <a:ext cx="3717290" cy="3408045"/>
                    </a:xfrm>
                    <a:prstGeom prst="rect">
                      <a:avLst/>
                    </a:prstGeom>
                    <a:noFill/>
                    <a:ln w="9525">
                      <a:noFill/>
                      <a:miter lim="800000"/>
                      <a:headEnd/>
                      <a:tailEnd/>
                    </a:ln>
                  </pic:spPr>
                </pic:pic>
              </a:graphicData>
            </a:graphic>
          </wp:inline>
        </w:drawing>
      </w:r>
    </w:p>
    <w:p w:rsidR="00F53308" w:rsidRPr="007B2518" w:rsidRDefault="00F53308" w:rsidP="00F53308">
      <w:pPr>
        <w:jc w:val="center"/>
        <w:rPr>
          <w:sz w:val="28"/>
          <w:szCs w:val="28"/>
        </w:rPr>
      </w:pPr>
    </w:p>
    <w:p w:rsidR="00F53308" w:rsidRPr="007B2518" w:rsidRDefault="00F53308" w:rsidP="00F53308">
      <w:pPr>
        <w:jc w:val="center"/>
        <w:rPr>
          <w:b/>
          <w:sz w:val="28"/>
          <w:szCs w:val="28"/>
        </w:rPr>
      </w:pPr>
      <w:r w:rsidRPr="007B2518">
        <w:rPr>
          <w:b/>
          <w:sz w:val="28"/>
          <w:szCs w:val="28"/>
        </w:rPr>
        <w:t xml:space="preserve">Рисунок 4 – Рынок </w:t>
      </w:r>
      <w:proofErr w:type="spellStart"/>
      <w:r w:rsidRPr="007B2518">
        <w:rPr>
          <w:b/>
          <w:sz w:val="28"/>
          <w:szCs w:val="28"/>
        </w:rPr>
        <w:t>МЭМС-датчиков</w:t>
      </w:r>
      <w:proofErr w:type="spellEnd"/>
      <w:r w:rsidRPr="007B2518">
        <w:rPr>
          <w:b/>
          <w:sz w:val="28"/>
          <w:szCs w:val="28"/>
        </w:rPr>
        <w:t xml:space="preserve"> и </w:t>
      </w:r>
      <w:proofErr w:type="spellStart"/>
      <w:r w:rsidRPr="007B2518">
        <w:rPr>
          <w:b/>
          <w:sz w:val="28"/>
          <w:szCs w:val="28"/>
        </w:rPr>
        <w:t>микроактюаторов</w:t>
      </w:r>
      <w:proofErr w:type="spellEnd"/>
      <w:r w:rsidRPr="007B2518">
        <w:rPr>
          <w:b/>
          <w:sz w:val="28"/>
          <w:szCs w:val="28"/>
        </w:rPr>
        <w:t>.</w:t>
      </w:r>
    </w:p>
    <w:p w:rsidR="00F53308" w:rsidRPr="007B2518" w:rsidRDefault="00F53308" w:rsidP="00F53308">
      <w:pPr>
        <w:ind w:firstLine="709"/>
        <w:jc w:val="both"/>
        <w:rPr>
          <w:sz w:val="28"/>
          <w:szCs w:val="28"/>
        </w:rPr>
      </w:pPr>
    </w:p>
    <w:p w:rsidR="00F53308" w:rsidRPr="007B2518" w:rsidRDefault="00F53308" w:rsidP="00F53308">
      <w:pPr>
        <w:tabs>
          <w:tab w:val="left" w:pos="7655"/>
        </w:tabs>
        <w:ind w:firstLine="709"/>
        <w:jc w:val="both"/>
        <w:rPr>
          <w:sz w:val="28"/>
          <w:szCs w:val="28"/>
          <w:u w:val="single"/>
        </w:rPr>
      </w:pPr>
      <w:r w:rsidRPr="007B2518">
        <w:rPr>
          <w:sz w:val="28"/>
          <w:szCs w:val="28"/>
          <w:u w:val="single"/>
        </w:rPr>
        <w:t>Инерциальные датчики</w:t>
      </w:r>
    </w:p>
    <w:p w:rsidR="00F53308" w:rsidRPr="007B2518" w:rsidRDefault="00F53308" w:rsidP="00F53308">
      <w:pPr>
        <w:tabs>
          <w:tab w:val="left" w:pos="7655"/>
        </w:tabs>
        <w:ind w:firstLine="709"/>
        <w:jc w:val="both"/>
        <w:rPr>
          <w:sz w:val="28"/>
          <w:szCs w:val="28"/>
        </w:rPr>
      </w:pPr>
      <w:r w:rsidRPr="007B2518">
        <w:rPr>
          <w:sz w:val="28"/>
          <w:szCs w:val="28"/>
        </w:rPr>
        <w:t>Маркетинговые исследования мирового рынка НЭМС/</w:t>
      </w:r>
      <w:proofErr w:type="spellStart"/>
      <w:r w:rsidRPr="007B2518">
        <w:rPr>
          <w:sz w:val="28"/>
          <w:szCs w:val="28"/>
        </w:rPr>
        <w:t>МЭМС-приборов</w:t>
      </w:r>
      <w:proofErr w:type="spellEnd"/>
      <w:r w:rsidRPr="007B2518">
        <w:rPr>
          <w:sz w:val="28"/>
          <w:szCs w:val="28"/>
        </w:rPr>
        <w:t xml:space="preserve"> демонстрируют стремительный рост сегмента инерциальных датчиков с 835 млн. $ (2004г.), почти  до 7 млрд. $ (2009г.) (рисунок 5). </w:t>
      </w:r>
    </w:p>
    <w:p w:rsidR="00F53308" w:rsidRPr="007B2518" w:rsidRDefault="00F53308" w:rsidP="00F53308">
      <w:pPr>
        <w:autoSpaceDE w:val="0"/>
        <w:autoSpaceDN w:val="0"/>
        <w:adjustRightInd w:val="0"/>
        <w:jc w:val="center"/>
        <w:rPr>
          <w:sz w:val="28"/>
          <w:szCs w:val="28"/>
        </w:rPr>
      </w:pPr>
      <w:r>
        <w:rPr>
          <w:noProof/>
          <w:sz w:val="28"/>
          <w:szCs w:val="28"/>
        </w:rPr>
        <w:lastRenderedPageBreak/>
        <w:drawing>
          <wp:inline distT="0" distB="0" distL="0" distR="0">
            <wp:extent cx="5664835" cy="2707640"/>
            <wp:effectExtent l="1905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srcRect/>
                    <a:stretch>
                      <a:fillRect/>
                    </a:stretch>
                  </pic:blipFill>
                  <pic:spPr bwMode="auto">
                    <a:xfrm>
                      <a:off x="0" y="0"/>
                      <a:ext cx="5664835" cy="2707640"/>
                    </a:xfrm>
                    <a:prstGeom prst="rect">
                      <a:avLst/>
                    </a:prstGeom>
                    <a:noFill/>
                    <a:ln w="9525">
                      <a:noFill/>
                      <a:miter lim="800000"/>
                      <a:headEnd/>
                      <a:tailEnd/>
                    </a:ln>
                  </pic:spPr>
                </pic:pic>
              </a:graphicData>
            </a:graphic>
          </wp:inline>
        </w:drawing>
      </w:r>
    </w:p>
    <w:p w:rsidR="00F53308" w:rsidRPr="007B2518" w:rsidRDefault="00F53308" w:rsidP="00F53308">
      <w:pPr>
        <w:autoSpaceDE w:val="0"/>
        <w:autoSpaceDN w:val="0"/>
        <w:adjustRightInd w:val="0"/>
        <w:jc w:val="center"/>
        <w:rPr>
          <w:b/>
          <w:sz w:val="28"/>
          <w:szCs w:val="28"/>
        </w:rPr>
      </w:pPr>
      <w:r w:rsidRPr="007B2518">
        <w:rPr>
          <w:b/>
          <w:sz w:val="28"/>
          <w:szCs w:val="28"/>
        </w:rPr>
        <w:t>Рисунок 5 – Рынки и области применения инерциальных датчиков НЭМС/МЭМС в 2004-2009 гг.</w:t>
      </w:r>
    </w:p>
    <w:p w:rsidR="00F53308" w:rsidRPr="007B2518" w:rsidRDefault="00F53308" w:rsidP="00F53308">
      <w:pPr>
        <w:pStyle w:val="a6"/>
        <w:ind w:firstLine="709"/>
        <w:jc w:val="both"/>
        <w:rPr>
          <w:sz w:val="28"/>
          <w:szCs w:val="28"/>
          <w:u w:val="single"/>
        </w:rPr>
      </w:pPr>
    </w:p>
    <w:p w:rsidR="00F53308" w:rsidRPr="007B2518" w:rsidRDefault="00F53308" w:rsidP="00F53308">
      <w:pPr>
        <w:pStyle w:val="a6"/>
        <w:ind w:firstLine="709"/>
        <w:jc w:val="both"/>
        <w:rPr>
          <w:sz w:val="28"/>
          <w:szCs w:val="28"/>
          <w:u w:val="single"/>
        </w:rPr>
      </w:pPr>
      <w:r w:rsidRPr="007B2518">
        <w:rPr>
          <w:sz w:val="28"/>
          <w:szCs w:val="28"/>
          <w:u w:val="single"/>
        </w:rPr>
        <w:t>Датчики давления и вибрации</w:t>
      </w:r>
    </w:p>
    <w:p w:rsidR="00F53308" w:rsidRPr="007B2518" w:rsidRDefault="00F53308" w:rsidP="00F53308">
      <w:pPr>
        <w:pStyle w:val="a6"/>
        <w:ind w:firstLine="709"/>
        <w:jc w:val="both"/>
        <w:rPr>
          <w:sz w:val="28"/>
          <w:szCs w:val="28"/>
        </w:rPr>
      </w:pPr>
      <w:r w:rsidRPr="007B2518">
        <w:rPr>
          <w:sz w:val="28"/>
          <w:szCs w:val="28"/>
        </w:rPr>
        <w:t>Ежегодно в России строят и реконструируют сотни километров магистральных трубопроводов для транспортировки нефти и газа. На каждые сто километров трубопровода (включая компрессорные станции и крановые площадки), требуется более двухсот датчиков давления. Большое количество датчиков давления используется в газоснабжении, только «</w:t>
      </w:r>
      <w:proofErr w:type="spellStart"/>
      <w:r w:rsidRPr="007B2518">
        <w:rPr>
          <w:sz w:val="28"/>
          <w:szCs w:val="28"/>
        </w:rPr>
        <w:t>Саратовгазавтоматика</w:t>
      </w:r>
      <w:proofErr w:type="spellEnd"/>
      <w:r w:rsidRPr="007B2518">
        <w:rPr>
          <w:sz w:val="28"/>
          <w:szCs w:val="28"/>
        </w:rPr>
        <w:t>» изготавливает около 100 шт. газораспределительных станций, на каждой около 20 шт. датчиков давления (2000 шт.) Большое количество датчиков давления используется при добыче нефти и газа, их хранения и переработки. Общий объем в нефтяной и газовой сфере примерно составляет около 40000 шт. в год (800 млн. рублей) при средней цене на датчик 20 000 руб.</w:t>
      </w:r>
    </w:p>
    <w:p w:rsidR="00F53308" w:rsidRPr="007B2518" w:rsidRDefault="00F53308" w:rsidP="00F53308">
      <w:pPr>
        <w:pStyle w:val="a6"/>
        <w:ind w:firstLine="709"/>
        <w:contextualSpacing/>
        <w:jc w:val="both"/>
        <w:rPr>
          <w:sz w:val="28"/>
          <w:szCs w:val="28"/>
        </w:rPr>
      </w:pPr>
      <w:r w:rsidRPr="007B2518">
        <w:rPr>
          <w:sz w:val="28"/>
          <w:szCs w:val="28"/>
        </w:rPr>
        <w:t>Учитывая темпы освоения новых месторождений, строительство новых и реконструкцию старых трубопроводов, предприятий по переработке, объем рынка в нефтяной и газовой сфере может удвоиться.</w:t>
      </w:r>
    </w:p>
    <w:p w:rsidR="00F53308" w:rsidRPr="007B2518" w:rsidRDefault="00F53308" w:rsidP="00F53308">
      <w:pPr>
        <w:pStyle w:val="a6"/>
        <w:ind w:firstLine="709"/>
        <w:contextualSpacing/>
        <w:jc w:val="both"/>
        <w:rPr>
          <w:sz w:val="28"/>
          <w:szCs w:val="28"/>
        </w:rPr>
      </w:pPr>
      <w:r w:rsidRPr="007B2518">
        <w:rPr>
          <w:sz w:val="28"/>
          <w:szCs w:val="28"/>
        </w:rPr>
        <w:t>По данным проектного института «</w:t>
      </w:r>
      <w:proofErr w:type="spellStart"/>
      <w:r w:rsidRPr="007B2518">
        <w:rPr>
          <w:sz w:val="28"/>
          <w:szCs w:val="28"/>
        </w:rPr>
        <w:t>ГипроНикель</w:t>
      </w:r>
      <w:proofErr w:type="spellEnd"/>
      <w:r w:rsidRPr="007B2518">
        <w:rPr>
          <w:sz w:val="28"/>
          <w:szCs w:val="28"/>
        </w:rPr>
        <w:t>» в России вводится в строй один рудник и одна обогатительная фабрика в год. В зависимости от объема добычи и обогащения, эти производства могут потреблять до 20000 шт. датчиков давления, расхода (250 млн. рублей) при средней цене на датчик 15000 руб. Увеличение добычи и переработки полезных ископаемых, потребует увеличения потребления датчиков примерно в три раза.</w:t>
      </w:r>
    </w:p>
    <w:p w:rsidR="00F53308" w:rsidRPr="007B2518" w:rsidRDefault="00F53308" w:rsidP="00F53308">
      <w:pPr>
        <w:pStyle w:val="a6"/>
        <w:ind w:firstLine="709"/>
        <w:contextualSpacing/>
        <w:jc w:val="both"/>
        <w:rPr>
          <w:sz w:val="28"/>
          <w:szCs w:val="28"/>
        </w:rPr>
      </w:pPr>
      <w:r w:rsidRPr="007B2518">
        <w:rPr>
          <w:sz w:val="28"/>
          <w:szCs w:val="28"/>
        </w:rPr>
        <w:t>На другие отрасли, в которых применяются датчики давления и вибрации (АСУ предприятий, РЖД, и т.д.), приходится примерно 200 млн. руб. год.</w:t>
      </w:r>
    </w:p>
    <w:p w:rsidR="00F53308" w:rsidRPr="007B2518" w:rsidRDefault="00F53308" w:rsidP="00F53308">
      <w:pPr>
        <w:tabs>
          <w:tab w:val="left" w:pos="7655"/>
        </w:tabs>
        <w:ind w:firstLine="709"/>
        <w:jc w:val="both"/>
        <w:rPr>
          <w:sz w:val="28"/>
          <w:szCs w:val="28"/>
          <w:u w:val="single"/>
        </w:rPr>
      </w:pPr>
      <w:r w:rsidRPr="007B2518">
        <w:rPr>
          <w:sz w:val="28"/>
          <w:szCs w:val="28"/>
          <w:u w:val="single"/>
        </w:rPr>
        <w:t>Рынок потребительской электроники</w:t>
      </w:r>
    </w:p>
    <w:p w:rsidR="00F53308" w:rsidRPr="007B2518" w:rsidRDefault="00F53308" w:rsidP="00F53308">
      <w:pPr>
        <w:tabs>
          <w:tab w:val="left" w:pos="7655"/>
        </w:tabs>
        <w:ind w:firstLine="709"/>
        <w:jc w:val="both"/>
        <w:rPr>
          <w:sz w:val="28"/>
          <w:szCs w:val="28"/>
        </w:rPr>
      </w:pPr>
      <w:r w:rsidRPr="007B2518">
        <w:rPr>
          <w:sz w:val="28"/>
          <w:szCs w:val="28"/>
        </w:rPr>
        <w:lastRenderedPageBreak/>
        <w:t>Рынок потребительских товаров является наиболее быстро развивающимся сектором, объем продаж МЭМС приборов составил около 300 млн. $ в 2009 году.  Данный объем продаж обусловлен увеличением спроса на устройства восприятия движения (электронные игры, скроллинг и т.д.) для мобильных телефонов, устройства обнаружения влаги для портативных электронных устройств и приборы стабилизации изображения для устройств захвата изображений. В таблице 4 приведены примеры потребительской электроники и данные об использовании МЭМС инерциальных датчиков в них.</w:t>
      </w:r>
    </w:p>
    <w:p w:rsidR="00F53308" w:rsidRPr="007B2518" w:rsidRDefault="00F53308" w:rsidP="00F53308">
      <w:pPr>
        <w:widowControl w:val="0"/>
        <w:autoSpaceDE w:val="0"/>
        <w:autoSpaceDN w:val="0"/>
        <w:adjustRightInd w:val="0"/>
        <w:jc w:val="both"/>
        <w:rPr>
          <w:sz w:val="28"/>
          <w:szCs w:val="28"/>
          <w:highlight w:val="red"/>
        </w:rPr>
      </w:pPr>
    </w:p>
    <w:p w:rsidR="00F53308" w:rsidRPr="007B2518" w:rsidRDefault="00F53308" w:rsidP="00F53308">
      <w:pPr>
        <w:widowControl w:val="0"/>
        <w:autoSpaceDE w:val="0"/>
        <w:autoSpaceDN w:val="0"/>
        <w:adjustRightInd w:val="0"/>
        <w:jc w:val="both"/>
        <w:rPr>
          <w:sz w:val="28"/>
          <w:szCs w:val="28"/>
        </w:rPr>
        <w:sectPr w:rsidR="00F53308" w:rsidRPr="007B2518" w:rsidSect="00F53308">
          <w:headerReference w:type="first" r:id="rId19"/>
          <w:footerReference w:type="first" r:id="rId20"/>
          <w:pgSz w:w="11906" w:h="16838"/>
          <w:pgMar w:top="1134" w:right="851" w:bottom="1134" w:left="1701" w:header="709" w:footer="709" w:gutter="0"/>
          <w:cols w:space="708"/>
          <w:docGrid w:linePitch="360"/>
        </w:sectPr>
      </w:pPr>
    </w:p>
    <w:p w:rsidR="00F53308" w:rsidRPr="007B2518" w:rsidRDefault="00F53308" w:rsidP="00F53308">
      <w:pPr>
        <w:widowControl w:val="0"/>
        <w:autoSpaceDE w:val="0"/>
        <w:autoSpaceDN w:val="0"/>
        <w:adjustRightInd w:val="0"/>
        <w:jc w:val="center"/>
        <w:rPr>
          <w:b/>
          <w:sz w:val="28"/>
          <w:szCs w:val="28"/>
        </w:rPr>
      </w:pPr>
      <w:r w:rsidRPr="007B2518">
        <w:rPr>
          <w:b/>
          <w:sz w:val="28"/>
          <w:szCs w:val="28"/>
        </w:rPr>
        <w:lastRenderedPageBreak/>
        <w:t>Таблица 4 - Применение МЭМС акселерометров и гироскопов в изделиях потребительской электроники.</w:t>
      </w:r>
    </w:p>
    <w:tbl>
      <w:tblPr>
        <w:tblW w:w="14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025"/>
        <w:gridCol w:w="2693"/>
        <w:gridCol w:w="4111"/>
        <w:gridCol w:w="2977"/>
        <w:gridCol w:w="2551"/>
      </w:tblGrid>
      <w:tr w:rsidR="00F53308" w:rsidRPr="007B2518" w:rsidTr="00F53308">
        <w:trPr>
          <w:tblHeader/>
        </w:trPr>
        <w:tc>
          <w:tcPr>
            <w:tcW w:w="2025" w:type="dxa"/>
            <w:vAlign w:val="center"/>
          </w:tcPr>
          <w:p w:rsidR="00F53308" w:rsidRPr="007B2518" w:rsidRDefault="00F53308" w:rsidP="00F53308">
            <w:pPr>
              <w:widowControl w:val="0"/>
              <w:autoSpaceDE w:val="0"/>
              <w:autoSpaceDN w:val="0"/>
              <w:adjustRightInd w:val="0"/>
              <w:jc w:val="center"/>
              <w:rPr>
                <w:sz w:val="28"/>
                <w:szCs w:val="28"/>
              </w:rPr>
            </w:pPr>
            <w:r w:rsidRPr="007B2518">
              <w:rPr>
                <w:sz w:val="28"/>
                <w:szCs w:val="28"/>
              </w:rPr>
              <w:t>Область использования</w:t>
            </w:r>
          </w:p>
        </w:tc>
        <w:tc>
          <w:tcPr>
            <w:tcW w:w="2693" w:type="dxa"/>
            <w:vAlign w:val="center"/>
          </w:tcPr>
          <w:p w:rsidR="00F53308" w:rsidRPr="007B2518" w:rsidRDefault="00F53308" w:rsidP="00F53308">
            <w:pPr>
              <w:widowControl w:val="0"/>
              <w:autoSpaceDE w:val="0"/>
              <w:autoSpaceDN w:val="0"/>
              <w:adjustRightInd w:val="0"/>
              <w:jc w:val="center"/>
              <w:rPr>
                <w:sz w:val="28"/>
                <w:szCs w:val="28"/>
              </w:rPr>
            </w:pPr>
            <w:r w:rsidRPr="007B2518">
              <w:rPr>
                <w:sz w:val="28"/>
                <w:szCs w:val="28"/>
              </w:rPr>
              <w:t>Выполняемы функции в продукте</w:t>
            </w:r>
          </w:p>
        </w:tc>
        <w:tc>
          <w:tcPr>
            <w:tcW w:w="4111" w:type="dxa"/>
            <w:vAlign w:val="center"/>
          </w:tcPr>
          <w:p w:rsidR="00F53308" w:rsidRPr="007B2518" w:rsidRDefault="00F53308" w:rsidP="00F53308">
            <w:pPr>
              <w:widowControl w:val="0"/>
              <w:autoSpaceDE w:val="0"/>
              <w:autoSpaceDN w:val="0"/>
              <w:adjustRightInd w:val="0"/>
              <w:jc w:val="center"/>
              <w:rPr>
                <w:sz w:val="28"/>
                <w:szCs w:val="28"/>
              </w:rPr>
            </w:pPr>
            <w:r w:rsidRPr="007B2518">
              <w:rPr>
                <w:sz w:val="28"/>
                <w:szCs w:val="28"/>
              </w:rPr>
              <w:t>Примеры продуктов, с использованием МЭМС акселерометров и гироскопов</w:t>
            </w:r>
          </w:p>
        </w:tc>
        <w:tc>
          <w:tcPr>
            <w:tcW w:w="2977" w:type="dxa"/>
            <w:vAlign w:val="center"/>
          </w:tcPr>
          <w:p w:rsidR="00F53308" w:rsidRPr="007B2518" w:rsidRDefault="00F53308" w:rsidP="00F53308">
            <w:pPr>
              <w:widowControl w:val="0"/>
              <w:autoSpaceDE w:val="0"/>
              <w:autoSpaceDN w:val="0"/>
              <w:adjustRightInd w:val="0"/>
              <w:jc w:val="center"/>
              <w:rPr>
                <w:sz w:val="28"/>
                <w:szCs w:val="28"/>
                <w:highlight w:val="red"/>
              </w:rPr>
            </w:pPr>
            <w:r w:rsidRPr="007B2518">
              <w:rPr>
                <w:sz w:val="28"/>
                <w:szCs w:val="28"/>
              </w:rPr>
              <w:t>Используемые МЭМС инерциальные датчики</w:t>
            </w:r>
          </w:p>
        </w:tc>
        <w:tc>
          <w:tcPr>
            <w:tcW w:w="2551" w:type="dxa"/>
            <w:vAlign w:val="center"/>
          </w:tcPr>
          <w:p w:rsidR="00F53308" w:rsidRPr="007B2518" w:rsidRDefault="00F53308" w:rsidP="00F53308">
            <w:pPr>
              <w:widowControl w:val="0"/>
              <w:autoSpaceDE w:val="0"/>
              <w:autoSpaceDN w:val="0"/>
              <w:adjustRightInd w:val="0"/>
              <w:jc w:val="center"/>
              <w:rPr>
                <w:sz w:val="28"/>
                <w:szCs w:val="28"/>
                <w:highlight w:val="red"/>
              </w:rPr>
            </w:pPr>
            <w:r w:rsidRPr="007B2518">
              <w:rPr>
                <w:sz w:val="28"/>
                <w:szCs w:val="28"/>
              </w:rPr>
              <w:t>Степень коммерциализации</w:t>
            </w:r>
          </w:p>
        </w:tc>
      </w:tr>
      <w:tr w:rsidR="00F53308" w:rsidRPr="007B2518" w:rsidTr="00F53308">
        <w:tc>
          <w:tcPr>
            <w:tcW w:w="2025" w:type="dxa"/>
            <w:vAlign w:val="center"/>
          </w:tcPr>
          <w:p w:rsidR="00F53308" w:rsidRPr="007B2518" w:rsidRDefault="00F53308" w:rsidP="00F53308">
            <w:pPr>
              <w:widowControl w:val="0"/>
              <w:autoSpaceDE w:val="0"/>
              <w:autoSpaceDN w:val="0"/>
              <w:adjustRightInd w:val="0"/>
              <w:rPr>
                <w:sz w:val="28"/>
                <w:szCs w:val="28"/>
              </w:rPr>
            </w:pPr>
            <w:r w:rsidRPr="007B2518">
              <w:rPr>
                <w:sz w:val="28"/>
                <w:szCs w:val="28"/>
              </w:rPr>
              <w:t>Мобильные телефоны</w:t>
            </w:r>
          </w:p>
        </w:tc>
        <w:tc>
          <w:tcPr>
            <w:tcW w:w="2693" w:type="dxa"/>
            <w:vAlign w:val="center"/>
          </w:tcPr>
          <w:p w:rsidR="00F53308" w:rsidRPr="007B2518" w:rsidRDefault="00F53308" w:rsidP="00F53308">
            <w:pPr>
              <w:widowControl w:val="0"/>
              <w:autoSpaceDE w:val="0"/>
              <w:autoSpaceDN w:val="0"/>
              <w:adjustRightInd w:val="0"/>
              <w:rPr>
                <w:sz w:val="28"/>
                <w:szCs w:val="28"/>
              </w:rPr>
            </w:pPr>
            <w:r w:rsidRPr="007B2518">
              <w:rPr>
                <w:sz w:val="28"/>
                <w:szCs w:val="28"/>
              </w:rPr>
              <w:t xml:space="preserve">шагомер, поворот изображения, прокрутка пунктов меню, поддержка игр, навигация, защита от удара и т.п. </w:t>
            </w:r>
          </w:p>
        </w:tc>
        <w:tc>
          <w:tcPr>
            <w:tcW w:w="4111" w:type="dxa"/>
            <w:vAlign w:val="center"/>
          </w:tcPr>
          <w:p w:rsidR="00F53308" w:rsidRPr="007B2518" w:rsidRDefault="00F53308" w:rsidP="00F53308">
            <w:pPr>
              <w:widowControl w:val="0"/>
              <w:autoSpaceDE w:val="0"/>
              <w:autoSpaceDN w:val="0"/>
              <w:adjustRightInd w:val="0"/>
              <w:rPr>
                <w:sz w:val="28"/>
                <w:szCs w:val="28"/>
              </w:rPr>
            </w:pPr>
            <w:r w:rsidRPr="007B2518">
              <w:rPr>
                <w:sz w:val="28"/>
                <w:szCs w:val="28"/>
              </w:rPr>
              <w:t xml:space="preserve">Шагомер в телефоне компании </w:t>
            </w:r>
            <w:r w:rsidRPr="007B2518">
              <w:rPr>
                <w:sz w:val="28"/>
                <w:szCs w:val="28"/>
                <w:lang w:val="en-US"/>
              </w:rPr>
              <w:t>NTT</w:t>
            </w:r>
            <w:r w:rsidRPr="007B2518">
              <w:rPr>
                <w:sz w:val="28"/>
                <w:szCs w:val="28"/>
              </w:rPr>
              <w:t xml:space="preserve"> </w:t>
            </w:r>
            <w:proofErr w:type="spellStart"/>
            <w:r w:rsidRPr="007B2518">
              <w:rPr>
                <w:sz w:val="28"/>
                <w:szCs w:val="28"/>
                <w:lang w:val="en-US"/>
              </w:rPr>
              <w:t>DoCoMo</w:t>
            </w:r>
            <w:proofErr w:type="spellEnd"/>
            <w:r w:rsidRPr="007B2518">
              <w:rPr>
                <w:sz w:val="28"/>
                <w:szCs w:val="28"/>
              </w:rPr>
              <w:t xml:space="preserve">  (2003)  реализации функции поворота изображения в телефоне компании </w:t>
            </w:r>
            <w:r w:rsidRPr="007B2518">
              <w:rPr>
                <w:sz w:val="28"/>
                <w:szCs w:val="28"/>
                <w:lang w:val="en-US"/>
              </w:rPr>
              <w:t>Vodafone</w:t>
            </w:r>
            <w:r w:rsidRPr="007B2518">
              <w:rPr>
                <w:sz w:val="28"/>
                <w:szCs w:val="28"/>
              </w:rPr>
              <w:t xml:space="preserve"> (2004). Обеспечение навигации и поддержки телефонах </w:t>
            </w:r>
            <w:r w:rsidRPr="007B2518">
              <w:rPr>
                <w:sz w:val="28"/>
                <w:szCs w:val="28"/>
                <w:lang w:val="en-US"/>
              </w:rPr>
              <w:t>Samsung</w:t>
            </w:r>
            <w:r w:rsidRPr="007B2518">
              <w:rPr>
                <w:sz w:val="28"/>
                <w:szCs w:val="28"/>
              </w:rPr>
              <w:t xml:space="preserve"> </w:t>
            </w:r>
            <w:r w:rsidRPr="007B2518">
              <w:rPr>
                <w:sz w:val="28"/>
                <w:szCs w:val="28"/>
                <w:lang w:val="en-US"/>
              </w:rPr>
              <w:t>SGH</w:t>
            </w:r>
            <w:r w:rsidRPr="007B2518">
              <w:rPr>
                <w:sz w:val="28"/>
                <w:szCs w:val="28"/>
              </w:rPr>
              <w:t xml:space="preserve"> </w:t>
            </w:r>
            <w:r w:rsidRPr="007B2518">
              <w:rPr>
                <w:sz w:val="28"/>
                <w:szCs w:val="28"/>
                <w:lang w:val="en-US"/>
              </w:rPr>
              <w:t>E</w:t>
            </w:r>
            <w:r w:rsidRPr="007B2518">
              <w:rPr>
                <w:sz w:val="28"/>
                <w:szCs w:val="28"/>
              </w:rPr>
              <w:t xml:space="preserve">760 </w:t>
            </w:r>
            <w:r w:rsidRPr="007B2518">
              <w:rPr>
                <w:sz w:val="28"/>
                <w:szCs w:val="28"/>
                <w:lang w:val="en-US"/>
              </w:rPr>
              <w:t>Nokia</w:t>
            </w:r>
            <w:r w:rsidRPr="007B2518">
              <w:rPr>
                <w:sz w:val="28"/>
                <w:szCs w:val="28"/>
              </w:rPr>
              <w:t xml:space="preserve"> 3230 .</w:t>
            </w:r>
          </w:p>
        </w:tc>
        <w:tc>
          <w:tcPr>
            <w:tcW w:w="2977" w:type="dxa"/>
            <w:vAlign w:val="center"/>
          </w:tcPr>
          <w:p w:rsidR="00F53308" w:rsidRPr="007B2518" w:rsidRDefault="00F53308" w:rsidP="00F53308">
            <w:pPr>
              <w:widowControl w:val="0"/>
              <w:autoSpaceDE w:val="0"/>
              <w:autoSpaceDN w:val="0"/>
              <w:adjustRightInd w:val="0"/>
              <w:rPr>
                <w:sz w:val="28"/>
                <w:szCs w:val="28"/>
              </w:rPr>
            </w:pPr>
            <w:r w:rsidRPr="007B2518">
              <w:rPr>
                <w:sz w:val="28"/>
                <w:szCs w:val="28"/>
              </w:rPr>
              <w:t xml:space="preserve">2-х или 3-х </w:t>
            </w:r>
            <w:proofErr w:type="spellStart"/>
            <w:r w:rsidRPr="007B2518">
              <w:rPr>
                <w:sz w:val="28"/>
                <w:szCs w:val="28"/>
              </w:rPr>
              <w:t>осный</w:t>
            </w:r>
            <w:proofErr w:type="spellEnd"/>
            <w:r w:rsidRPr="007B2518">
              <w:rPr>
                <w:sz w:val="28"/>
                <w:szCs w:val="28"/>
              </w:rPr>
              <w:t xml:space="preserve"> акселерометр, 1 - или 2-х </w:t>
            </w:r>
            <w:proofErr w:type="spellStart"/>
            <w:r w:rsidRPr="007B2518">
              <w:rPr>
                <w:sz w:val="28"/>
                <w:szCs w:val="28"/>
              </w:rPr>
              <w:t>осный</w:t>
            </w:r>
            <w:proofErr w:type="spellEnd"/>
            <w:r w:rsidRPr="007B2518">
              <w:rPr>
                <w:sz w:val="28"/>
                <w:szCs w:val="28"/>
              </w:rPr>
              <w:t xml:space="preserve"> гироскоп</w:t>
            </w:r>
          </w:p>
        </w:tc>
        <w:tc>
          <w:tcPr>
            <w:tcW w:w="2551" w:type="dxa"/>
            <w:vAlign w:val="center"/>
          </w:tcPr>
          <w:p w:rsidR="00F53308" w:rsidRPr="007B2518" w:rsidRDefault="00F53308" w:rsidP="00F53308">
            <w:pPr>
              <w:widowControl w:val="0"/>
              <w:autoSpaceDE w:val="0"/>
              <w:autoSpaceDN w:val="0"/>
              <w:adjustRightInd w:val="0"/>
              <w:rPr>
                <w:sz w:val="28"/>
                <w:szCs w:val="28"/>
              </w:rPr>
            </w:pPr>
            <w:r w:rsidRPr="007B2518">
              <w:rPr>
                <w:sz w:val="28"/>
                <w:szCs w:val="28"/>
              </w:rPr>
              <w:t xml:space="preserve">Использование акселерометров в мобильных телефонах с </w:t>
            </w:r>
            <w:smartTag w:uri="urn:schemas-microsoft-com:office:smarttags" w:element="metricconverter">
              <w:smartTagPr>
                <w:attr w:name="ProductID" w:val="2003 г"/>
              </w:smartTagPr>
              <w:r w:rsidRPr="007B2518">
                <w:rPr>
                  <w:sz w:val="28"/>
                  <w:szCs w:val="28"/>
                </w:rPr>
                <w:t>2003 г</w:t>
              </w:r>
            </w:smartTag>
            <w:r w:rsidRPr="007B2518">
              <w:rPr>
                <w:sz w:val="28"/>
                <w:szCs w:val="28"/>
              </w:rPr>
              <w:t>.</w:t>
            </w:r>
          </w:p>
        </w:tc>
      </w:tr>
      <w:tr w:rsidR="00F53308" w:rsidRPr="007B2518" w:rsidTr="00F53308">
        <w:tc>
          <w:tcPr>
            <w:tcW w:w="2025" w:type="dxa"/>
            <w:vAlign w:val="center"/>
          </w:tcPr>
          <w:p w:rsidR="00F53308" w:rsidRPr="007B2518" w:rsidRDefault="00F53308" w:rsidP="00F53308">
            <w:pPr>
              <w:widowControl w:val="0"/>
              <w:autoSpaceDE w:val="0"/>
              <w:autoSpaceDN w:val="0"/>
              <w:adjustRightInd w:val="0"/>
              <w:rPr>
                <w:sz w:val="28"/>
                <w:szCs w:val="28"/>
              </w:rPr>
            </w:pPr>
            <w:r w:rsidRPr="007B2518">
              <w:rPr>
                <w:sz w:val="28"/>
                <w:szCs w:val="28"/>
              </w:rPr>
              <w:t>Карманные компьютеры</w:t>
            </w:r>
          </w:p>
        </w:tc>
        <w:tc>
          <w:tcPr>
            <w:tcW w:w="2693" w:type="dxa"/>
            <w:vAlign w:val="center"/>
          </w:tcPr>
          <w:p w:rsidR="00F53308" w:rsidRPr="007B2518" w:rsidRDefault="00F53308" w:rsidP="00F53308">
            <w:pPr>
              <w:widowControl w:val="0"/>
              <w:autoSpaceDE w:val="0"/>
              <w:autoSpaceDN w:val="0"/>
              <w:adjustRightInd w:val="0"/>
              <w:rPr>
                <w:sz w:val="28"/>
                <w:szCs w:val="28"/>
                <w:lang w:val="fr-FR"/>
              </w:rPr>
            </w:pPr>
            <w:r w:rsidRPr="007B2518">
              <w:rPr>
                <w:sz w:val="28"/>
                <w:szCs w:val="28"/>
              </w:rPr>
              <w:t>Навигация (при передвижении)</w:t>
            </w:r>
            <w:r w:rsidRPr="007B2518">
              <w:rPr>
                <w:sz w:val="28"/>
                <w:szCs w:val="28"/>
                <w:lang w:val="fr-FR"/>
              </w:rPr>
              <w:t>,</w:t>
            </w:r>
            <w:r w:rsidRPr="007B2518">
              <w:rPr>
                <w:sz w:val="28"/>
                <w:szCs w:val="28"/>
              </w:rPr>
              <w:t xml:space="preserve"> навигация по </w:t>
            </w:r>
            <w:proofErr w:type="spellStart"/>
            <w:r w:rsidRPr="007B2518">
              <w:rPr>
                <w:sz w:val="28"/>
                <w:szCs w:val="28"/>
              </w:rPr>
              <w:t>веб</w:t>
            </w:r>
            <w:proofErr w:type="spellEnd"/>
            <w:r w:rsidRPr="007B2518">
              <w:rPr>
                <w:sz w:val="28"/>
                <w:szCs w:val="28"/>
              </w:rPr>
              <w:t xml:space="preserve"> </w:t>
            </w:r>
            <w:proofErr w:type="spellStart"/>
            <w:r w:rsidRPr="007B2518">
              <w:rPr>
                <w:sz w:val="28"/>
                <w:szCs w:val="28"/>
              </w:rPr>
              <w:t>контенту</w:t>
            </w:r>
            <w:proofErr w:type="spellEnd"/>
            <w:r w:rsidRPr="007B2518">
              <w:rPr>
                <w:sz w:val="28"/>
                <w:szCs w:val="28"/>
                <w:lang w:val="fr-FR"/>
              </w:rPr>
              <w:t xml:space="preserve"> </w:t>
            </w:r>
          </w:p>
        </w:tc>
        <w:tc>
          <w:tcPr>
            <w:tcW w:w="4111" w:type="dxa"/>
            <w:vAlign w:val="center"/>
          </w:tcPr>
          <w:p w:rsidR="00F53308" w:rsidRPr="007B2518" w:rsidRDefault="00F53308" w:rsidP="00F53308">
            <w:pPr>
              <w:widowControl w:val="0"/>
              <w:autoSpaceDE w:val="0"/>
              <w:autoSpaceDN w:val="0"/>
              <w:adjustRightInd w:val="0"/>
              <w:rPr>
                <w:sz w:val="28"/>
                <w:szCs w:val="28"/>
              </w:rPr>
            </w:pPr>
            <w:r w:rsidRPr="007B2518">
              <w:rPr>
                <w:sz w:val="28"/>
                <w:szCs w:val="28"/>
              </w:rPr>
              <w:t xml:space="preserve">Карманный </w:t>
            </w:r>
            <w:proofErr w:type="spellStart"/>
            <w:r w:rsidRPr="007B2518">
              <w:rPr>
                <w:sz w:val="28"/>
                <w:szCs w:val="28"/>
              </w:rPr>
              <w:t>компьетер</w:t>
            </w:r>
            <w:proofErr w:type="spellEnd"/>
            <w:r w:rsidRPr="007B2518">
              <w:rPr>
                <w:sz w:val="28"/>
                <w:szCs w:val="28"/>
              </w:rPr>
              <w:t xml:space="preserve"> </w:t>
            </w:r>
            <w:r w:rsidRPr="007B2518">
              <w:rPr>
                <w:sz w:val="28"/>
                <w:szCs w:val="28"/>
                <w:lang w:val="en-US"/>
              </w:rPr>
              <w:t>Toshiba</w:t>
            </w:r>
            <w:r w:rsidRPr="007B2518">
              <w:rPr>
                <w:sz w:val="28"/>
                <w:szCs w:val="28"/>
              </w:rPr>
              <w:t xml:space="preserve"> </w:t>
            </w:r>
            <w:proofErr w:type="spellStart"/>
            <w:r w:rsidRPr="007B2518">
              <w:rPr>
                <w:sz w:val="28"/>
                <w:szCs w:val="28"/>
                <w:lang w:val="en-US"/>
              </w:rPr>
              <w:t>PocketPC</w:t>
            </w:r>
            <w:proofErr w:type="spellEnd"/>
            <w:r w:rsidRPr="007B2518">
              <w:rPr>
                <w:sz w:val="28"/>
                <w:szCs w:val="28"/>
              </w:rPr>
              <w:t xml:space="preserve"> </w:t>
            </w:r>
            <w:r w:rsidRPr="007B2518">
              <w:rPr>
                <w:sz w:val="28"/>
                <w:szCs w:val="28"/>
                <w:lang w:val="en-US"/>
              </w:rPr>
              <w:t>e</w:t>
            </w:r>
            <w:r w:rsidRPr="007B2518">
              <w:rPr>
                <w:sz w:val="28"/>
                <w:szCs w:val="28"/>
              </w:rPr>
              <w:t>740</w:t>
            </w:r>
          </w:p>
        </w:tc>
        <w:tc>
          <w:tcPr>
            <w:tcW w:w="2977" w:type="dxa"/>
            <w:vAlign w:val="center"/>
          </w:tcPr>
          <w:p w:rsidR="00F53308" w:rsidRPr="007B2518" w:rsidRDefault="00F53308" w:rsidP="00F53308">
            <w:pPr>
              <w:widowControl w:val="0"/>
              <w:autoSpaceDE w:val="0"/>
              <w:autoSpaceDN w:val="0"/>
              <w:adjustRightInd w:val="0"/>
              <w:rPr>
                <w:sz w:val="28"/>
                <w:szCs w:val="28"/>
              </w:rPr>
            </w:pPr>
            <w:r w:rsidRPr="007B2518">
              <w:rPr>
                <w:sz w:val="28"/>
                <w:szCs w:val="28"/>
              </w:rPr>
              <w:t xml:space="preserve">2-х или трехосный акселерометр, 2х </w:t>
            </w:r>
            <w:proofErr w:type="spellStart"/>
            <w:r w:rsidRPr="007B2518">
              <w:rPr>
                <w:sz w:val="28"/>
                <w:szCs w:val="28"/>
              </w:rPr>
              <w:t>осный</w:t>
            </w:r>
            <w:proofErr w:type="spellEnd"/>
            <w:r w:rsidRPr="007B2518">
              <w:rPr>
                <w:sz w:val="28"/>
                <w:szCs w:val="28"/>
              </w:rPr>
              <w:t xml:space="preserve"> гироскоп</w:t>
            </w:r>
          </w:p>
        </w:tc>
        <w:tc>
          <w:tcPr>
            <w:tcW w:w="2551" w:type="dxa"/>
            <w:vAlign w:val="center"/>
          </w:tcPr>
          <w:p w:rsidR="00F53308" w:rsidRPr="007B2518" w:rsidRDefault="00F53308" w:rsidP="00F53308">
            <w:pPr>
              <w:widowControl w:val="0"/>
              <w:autoSpaceDE w:val="0"/>
              <w:autoSpaceDN w:val="0"/>
              <w:adjustRightInd w:val="0"/>
              <w:rPr>
                <w:sz w:val="28"/>
                <w:szCs w:val="28"/>
              </w:rPr>
            </w:pPr>
            <w:r w:rsidRPr="007B2518">
              <w:rPr>
                <w:sz w:val="28"/>
                <w:szCs w:val="28"/>
              </w:rPr>
              <w:t xml:space="preserve">Демонстрация использования была осуществлена на компьютерной выставке в Париже в </w:t>
            </w:r>
            <w:smartTag w:uri="urn:schemas-microsoft-com:office:smarttags" w:element="metricconverter">
              <w:smartTagPr>
                <w:attr w:name="ProductID" w:val="2002 г"/>
              </w:smartTagPr>
              <w:r w:rsidRPr="007B2518">
                <w:rPr>
                  <w:sz w:val="28"/>
                  <w:szCs w:val="28"/>
                </w:rPr>
                <w:t>2002 г</w:t>
              </w:r>
            </w:smartTag>
            <w:r w:rsidRPr="007B2518">
              <w:rPr>
                <w:sz w:val="28"/>
                <w:szCs w:val="28"/>
              </w:rPr>
              <w:t>.</w:t>
            </w:r>
          </w:p>
        </w:tc>
      </w:tr>
      <w:tr w:rsidR="00F53308" w:rsidRPr="007B2518" w:rsidTr="00F53308">
        <w:tc>
          <w:tcPr>
            <w:tcW w:w="2025" w:type="dxa"/>
            <w:vAlign w:val="center"/>
          </w:tcPr>
          <w:p w:rsidR="00F53308" w:rsidRPr="007B2518" w:rsidRDefault="00F53308" w:rsidP="00F53308">
            <w:pPr>
              <w:widowControl w:val="0"/>
              <w:autoSpaceDE w:val="0"/>
              <w:autoSpaceDN w:val="0"/>
              <w:adjustRightInd w:val="0"/>
              <w:rPr>
                <w:sz w:val="28"/>
                <w:szCs w:val="28"/>
              </w:rPr>
            </w:pPr>
            <w:r w:rsidRPr="007B2518">
              <w:rPr>
                <w:sz w:val="28"/>
                <w:szCs w:val="28"/>
              </w:rPr>
              <w:t>Цифровые фотокамеры</w:t>
            </w:r>
          </w:p>
        </w:tc>
        <w:tc>
          <w:tcPr>
            <w:tcW w:w="2693" w:type="dxa"/>
            <w:vAlign w:val="center"/>
          </w:tcPr>
          <w:p w:rsidR="00F53308" w:rsidRPr="007B2518" w:rsidRDefault="00F53308" w:rsidP="00F53308">
            <w:pPr>
              <w:widowControl w:val="0"/>
              <w:autoSpaceDE w:val="0"/>
              <w:autoSpaceDN w:val="0"/>
              <w:adjustRightInd w:val="0"/>
              <w:rPr>
                <w:sz w:val="28"/>
                <w:szCs w:val="28"/>
              </w:rPr>
            </w:pPr>
            <w:r w:rsidRPr="007B2518">
              <w:rPr>
                <w:sz w:val="28"/>
                <w:szCs w:val="28"/>
              </w:rPr>
              <w:t>Стабилизация изображения</w:t>
            </w:r>
          </w:p>
        </w:tc>
        <w:tc>
          <w:tcPr>
            <w:tcW w:w="4111" w:type="dxa"/>
            <w:vAlign w:val="center"/>
          </w:tcPr>
          <w:p w:rsidR="00F53308" w:rsidRPr="007B2518" w:rsidRDefault="00F53308" w:rsidP="00F53308">
            <w:pPr>
              <w:widowControl w:val="0"/>
              <w:autoSpaceDE w:val="0"/>
              <w:autoSpaceDN w:val="0"/>
              <w:adjustRightInd w:val="0"/>
              <w:rPr>
                <w:sz w:val="28"/>
                <w:szCs w:val="28"/>
              </w:rPr>
            </w:pPr>
            <w:r w:rsidRPr="007B2518">
              <w:rPr>
                <w:sz w:val="28"/>
                <w:szCs w:val="28"/>
              </w:rPr>
              <w:t xml:space="preserve">Все модели цифровых фотоаппаратов фирмы  </w:t>
            </w:r>
            <w:r w:rsidRPr="007B2518">
              <w:rPr>
                <w:sz w:val="28"/>
                <w:szCs w:val="28"/>
                <w:lang w:val="en-US"/>
              </w:rPr>
              <w:t>Panasonic</w:t>
            </w:r>
            <w:r w:rsidRPr="007B2518">
              <w:rPr>
                <w:sz w:val="28"/>
                <w:szCs w:val="28"/>
              </w:rPr>
              <w:t xml:space="preserve">, например </w:t>
            </w:r>
            <w:r w:rsidRPr="007B2518">
              <w:rPr>
                <w:sz w:val="28"/>
                <w:szCs w:val="28"/>
                <w:lang w:val="en-US"/>
              </w:rPr>
              <w:t>g</w:t>
            </w:r>
            <w:r w:rsidRPr="007B2518">
              <w:rPr>
                <w:sz w:val="28"/>
                <w:szCs w:val="28"/>
              </w:rPr>
              <w:t xml:space="preserve">. </w:t>
            </w:r>
            <w:proofErr w:type="spellStart"/>
            <w:r w:rsidRPr="007B2518">
              <w:rPr>
                <w:sz w:val="28"/>
                <w:szCs w:val="28"/>
                <w:lang w:val="en-US"/>
              </w:rPr>
              <w:t>Lumix</w:t>
            </w:r>
            <w:proofErr w:type="spellEnd"/>
            <w:r w:rsidRPr="007B2518">
              <w:rPr>
                <w:sz w:val="28"/>
                <w:szCs w:val="28"/>
              </w:rPr>
              <w:t xml:space="preserve">, </w:t>
            </w:r>
            <w:proofErr w:type="spellStart"/>
            <w:r w:rsidRPr="007B2518">
              <w:rPr>
                <w:sz w:val="28"/>
                <w:szCs w:val="28"/>
                <w:lang w:val="en-US"/>
              </w:rPr>
              <w:t>Pentax</w:t>
            </w:r>
            <w:proofErr w:type="spellEnd"/>
            <w:r w:rsidRPr="007B2518">
              <w:rPr>
                <w:sz w:val="28"/>
                <w:szCs w:val="28"/>
              </w:rPr>
              <w:t xml:space="preserve"> </w:t>
            </w:r>
            <w:proofErr w:type="spellStart"/>
            <w:r w:rsidRPr="007B2518">
              <w:rPr>
                <w:sz w:val="28"/>
                <w:szCs w:val="28"/>
                <w:lang w:val="en-US"/>
              </w:rPr>
              <w:t>OptioA</w:t>
            </w:r>
            <w:proofErr w:type="spellEnd"/>
            <w:r w:rsidRPr="007B2518">
              <w:rPr>
                <w:sz w:val="28"/>
                <w:szCs w:val="28"/>
              </w:rPr>
              <w:t xml:space="preserve">10, а также фотоаппараты компаний </w:t>
            </w:r>
            <w:r w:rsidRPr="007B2518">
              <w:rPr>
                <w:sz w:val="28"/>
                <w:szCs w:val="28"/>
                <w:lang w:val="en-US"/>
              </w:rPr>
              <w:t>Canon</w:t>
            </w:r>
            <w:r w:rsidRPr="007B2518">
              <w:rPr>
                <w:sz w:val="28"/>
                <w:szCs w:val="28"/>
              </w:rPr>
              <w:t xml:space="preserve"> и </w:t>
            </w:r>
            <w:r w:rsidRPr="007B2518">
              <w:rPr>
                <w:sz w:val="28"/>
                <w:szCs w:val="28"/>
                <w:lang w:val="en-US"/>
              </w:rPr>
              <w:t>Sony</w:t>
            </w:r>
            <w:r w:rsidRPr="007B2518">
              <w:rPr>
                <w:sz w:val="28"/>
                <w:szCs w:val="28"/>
              </w:rPr>
              <w:t xml:space="preserve"> </w:t>
            </w:r>
          </w:p>
        </w:tc>
        <w:tc>
          <w:tcPr>
            <w:tcW w:w="2977" w:type="dxa"/>
            <w:vAlign w:val="center"/>
          </w:tcPr>
          <w:p w:rsidR="00F53308" w:rsidRPr="007B2518" w:rsidRDefault="00F53308" w:rsidP="00F53308">
            <w:pPr>
              <w:widowControl w:val="0"/>
              <w:autoSpaceDE w:val="0"/>
              <w:autoSpaceDN w:val="0"/>
              <w:adjustRightInd w:val="0"/>
              <w:rPr>
                <w:sz w:val="28"/>
                <w:szCs w:val="28"/>
              </w:rPr>
            </w:pPr>
            <w:r w:rsidRPr="007B2518">
              <w:rPr>
                <w:sz w:val="28"/>
                <w:szCs w:val="28"/>
              </w:rPr>
              <w:t xml:space="preserve">2 одноосных гироскопа или 2 2-х </w:t>
            </w:r>
            <w:proofErr w:type="spellStart"/>
            <w:r w:rsidRPr="007B2518">
              <w:rPr>
                <w:sz w:val="28"/>
                <w:szCs w:val="28"/>
              </w:rPr>
              <w:t>осных</w:t>
            </w:r>
            <w:proofErr w:type="spellEnd"/>
            <w:r w:rsidRPr="007B2518">
              <w:rPr>
                <w:sz w:val="28"/>
                <w:szCs w:val="28"/>
              </w:rPr>
              <w:t xml:space="preserve"> гироскопа. Два 2-х </w:t>
            </w:r>
            <w:proofErr w:type="spellStart"/>
            <w:r w:rsidRPr="007B2518">
              <w:rPr>
                <w:sz w:val="28"/>
                <w:szCs w:val="28"/>
              </w:rPr>
              <w:t>осных</w:t>
            </w:r>
            <w:proofErr w:type="spellEnd"/>
            <w:r w:rsidRPr="007B2518">
              <w:rPr>
                <w:sz w:val="28"/>
                <w:szCs w:val="28"/>
              </w:rPr>
              <w:t xml:space="preserve"> акселерометра</w:t>
            </w:r>
          </w:p>
        </w:tc>
        <w:tc>
          <w:tcPr>
            <w:tcW w:w="2551" w:type="dxa"/>
            <w:vAlign w:val="center"/>
          </w:tcPr>
          <w:p w:rsidR="00F53308" w:rsidRPr="007B2518" w:rsidRDefault="00F53308" w:rsidP="00F53308">
            <w:pPr>
              <w:widowControl w:val="0"/>
              <w:autoSpaceDE w:val="0"/>
              <w:autoSpaceDN w:val="0"/>
              <w:adjustRightInd w:val="0"/>
              <w:rPr>
                <w:sz w:val="28"/>
                <w:szCs w:val="28"/>
                <w:highlight w:val="red"/>
              </w:rPr>
            </w:pPr>
            <w:r w:rsidRPr="007B2518">
              <w:rPr>
                <w:sz w:val="28"/>
                <w:szCs w:val="28"/>
              </w:rPr>
              <w:t>Гироскопы  с момента появления в 90-ые гг. Применение акселерометров только начинается</w:t>
            </w:r>
          </w:p>
        </w:tc>
      </w:tr>
      <w:tr w:rsidR="00F53308" w:rsidRPr="007B2518" w:rsidTr="00F53308">
        <w:tc>
          <w:tcPr>
            <w:tcW w:w="2025" w:type="dxa"/>
            <w:vAlign w:val="center"/>
          </w:tcPr>
          <w:p w:rsidR="00F53308" w:rsidRPr="007B2518" w:rsidRDefault="00F53308" w:rsidP="00F53308">
            <w:pPr>
              <w:widowControl w:val="0"/>
              <w:autoSpaceDE w:val="0"/>
              <w:autoSpaceDN w:val="0"/>
              <w:adjustRightInd w:val="0"/>
              <w:rPr>
                <w:sz w:val="28"/>
                <w:szCs w:val="28"/>
              </w:rPr>
            </w:pPr>
            <w:r w:rsidRPr="007B2518">
              <w:rPr>
                <w:sz w:val="28"/>
                <w:szCs w:val="28"/>
              </w:rPr>
              <w:t>Портативные (записывающие) видеокамеры</w:t>
            </w:r>
          </w:p>
        </w:tc>
        <w:tc>
          <w:tcPr>
            <w:tcW w:w="2693" w:type="dxa"/>
            <w:vAlign w:val="center"/>
          </w:tcPr>
          <w:p w:rsidR="00F53308" w:rsidRPr="007B2518" w:rsidRDefault="00F53308" w:rsidP="00F53308">
            <w:pPr>
              <w:widowControl w:val="0"/>
              <w:autoSpaceDE w:val="0"/>
              <w:autoSpaceDN w:val="0"/>
              <w:adjustRightInd w:val="0"/>
              <w:rPr>
                <w:sz w:val="28"/>
                <w:szCs w:val="28"/>
              </w:rPr>
            </w:pPr>
            <w:r w:rsidRPr="007B2518">
              <w:rPr>
                <w:sz w:val="28"/>
                <w:szCs w:val="28"/>
              </w:rPr>
              <w:t>Стабилизация изображения защита от удара (защита жесткого диска)</w:t>
            </w:r>
          </w:p>
        </w:tc>
        <w:tc>
          <w:tcPr>
            <w:tcW w:w="4111" w:type="dxa"/>
            <w:vAlign w:val="center"/>
          </w:tcPr>
          <w:p w:rsidR="00F53308" w:rsidRPr="007B2518" w:rsidRDefault="00F53308" w:rsidP="00F53308">
            <w:pPr>
              <w:widowControl w:val="0"/>
              <w:autoSpaceDE w:val="0"/>
              <w:autoSpaceDN w:val="0"/>
              <w:adjustRightInd w:val="0"/>
              <w:rPr>
                <w:sz w:val="28"/>
                <w:szCs w:val="28"/>
              </w:rPr>
            </w:pPr>
            <w:r w:rsidRPr="007B2518">
              <w:rPr>
                <w:sz w:val="28"/>
                <w:szCs w:val="28"/>
              </w:rPr>
              <w:t xml:space="preserve">Используется в видеокамерах таких компаний, как </w:t>
            </w:r>
            <w:r w:rsidRPr="007B2518">
              <w:rPr>
                <w:sz w:val="28"/>
                <w:szCs w:val="28"/>
                <w:lang w:val="en-US"/>
              </w:rPr>
              <w:t>Panasonic</w:t>
            </w:r>
            <w:r w:rsidRPr="007B2518">
              <w:rPr>
                <w:sz w:val="28"/>
                <w:szCs w:val="28"/>
              </w:rPr>
              <w:t xml:space="preserve"> </w:t>
            </w:r>
            <w:r w:rsidRPr="007B2518">
              <w:rPr>
                <w:sz w:val="28"/>
                <w:szCs w:val="28"/>
                <w:lang w:val="en-US"/>
              </w:rPr>
              <w:t>JVC</w:t>
            </w:r>
            <w:r w:rsidRPr="007B2518">
              <w:rPr>
                <w:sz w:val="28"/>
                <w:szCs w:val="28"/>
              </w:rPr>
              <w:t xml:space="preserve"> (30 Гб), </w:t>
            </w:r>
            <w:r w:rsidRPr="007B2518">
              <w:rPr>
                <w:sz w:val="28"/>
                <w:szCs w:val="28"/>
                <w:lang w:val="en-US"/>
              </w:rPr>
              <w:t>Toshiba</w:t>
            </w:r>
            <w:r w:rsidRPr="007B2518">
              <w:rPr>
                <w:sz w:val="28"/>
                <w:szCs w:val="28"/>
              </w:rPr>
              <w:t xml:space="preserve"> (60 Гб)</w:t>
            </w:r>
          </w:p>
        </w:tc>
        <w:tc>
          <w:tcPr>
            <w:tcW w:w="2977" w:type="dxa"/>
            <w:vAlign w:val="center"/>
          </w:tcPr>
          <w:p w:rsidR="00F53308" w:rsidRPr="007B2518" w:rsidRDefault="00F53308" w:rsidP="00F53308">
            <w:pPr>
              <w:widowControl w:val="0"/>
              <w:autoSpaceDE w:val="0"/>
              <w:autoSpaceDN w:val="0"/>
              <w:adjustRightInd w:val="0"/>
              <w:rPr>
                <w:sz w:val="28"/>
                <w:szCs w:val="28"/>
              </w:rPr>
            </w:pPr>
            <w:r w:rsidRPr="007B2518">
              <w:rPr>
                <w:sz w:val="28"/>
                <w:szCs w:val="28"/>
              </w:rPr>
              <w:t>Два одноосных гироскопа</w:t>
            </w:r>
          </w:p>
          <w:p w:rsidR="00F53308" w:rsidRPr="007B2518" w:rsidRDefault="00F53308" w:rsidP="00F53308">
            <w:pPr>
              <w:widowControl w:val="0"/>
              <w:autoSpaceDE w:val="0"/>
              <w:autoSpaceDN w:val="0"/>
              <w:adjustRightInd w:val="0"/>
              <w:rPr>
                <w:sz w:val="28"/>
                <w:szCs w:val="28"/>
                <w:highlight w:val="red"/>
              </w:rPr>
            </w:pPr>
            <w:r w:rsidRPr="007B2518">
              <w:rPr>
                <w:sz w:val="28"/>
                <w:szCs w:val="28"/>
              </w:rPr>
              <w:t>или один двухосный гироскоп</w:t>
            </w:r>
          </w:p>
        </w:tc>
        <w:tc>
          <w:tcPr>
            <w:tcW w:w="2551" w:type="dxa"/>
            <w:vAlign w:val="center"/>
          </w:tcPr>
          <w:p w:rsidR="00F53308" w:rsidRPr="007B2518" w:rsidRDefault="00F53308" w:rsidP="00F53308">
            <w:pPr>
              <w:widowControl w:val="0"/>
              <w:autoSpaceDE w:val="0"/>
              <w:autoSpaceDN w:val="0"/>
              <w:adjustRightInd w:val="0"/>
              <w:rPr>
                <w:sz w:val="28"/>
                <w:szCs w:val="28"/>
              </w:rPr>
            </w:pPr>
            <w:r w:rsidRPr="007B2518">
              <w:rPr>
                <w:sz w:val="28"/>
                <w:szCs w:val="28"/>
              </w:rPr>
              <w:t xml:space="preserve">Гироскопы с момента появления в 90-ые гг. </w:t>
            </w:r>
          </w:p>
          <w:p w:rsidR="00F53308" w:rsidRPr="007B2518" w:rsidRDefault="00F53308" w:rsidP="00F53308">
            <w:pPr>
              <w:widowControl w:val="0"/>
              <w:autoSpaceDE w:val="0"/>
              <w:autoSpaceDN w:val="0"/>
              <w:adjustRightInd w:val="0"/>
              <w:rPr>
                <w:sz w:val="28"/>
                <w:szCs w:val="28"/>
                <w:highlight w:val="red"/>
              </w:rPr>
            </w:pPr>
          </w:p>
        </w:tc>
      </w:tr>
      <w:tr w:rsidR="00F53308" w:rsidRPr="007B2518" w:rsidTr="00F53308">
        <w:tc>
          <w:tcPr>
            <w:tcW w:w="2025" w:type="dxa"/>
            <w:vAlign w:val="center"/>
          </w:tcPr>
          <w:p w:rsidR="00F53308" w:rsidRPr="007B2518" w:rsidRDefault="00F53308" w:rsidP="00F53308">
            <w:pPr>
              <w:widowControl w:val="0"/>
              <w:autoSpaceDE w:val="0"/>
              <w:autoSpaceDN w:val="0"/>
              <w:adjustRightInd w:val="0"/>
              <w:rPr>
                <w:sz w:val="28"/>
                <w:szCs w:val="28"/>
                <w:highlight w:val="red"/>
              </w:rPr>
            </w:pPr>
            <w:r w:rsidRPr="007B2518">
              <w:rPr>
                <w:sz w:val="28"/>
                <w:szCs w:val="28"/>
              </w:rPr>
              <w:lastRenderedPageBreak/>
              <w:t>Ноутбуки</w:t>
            </w:r>
          </w:p>
        </w:tc>
        <w:tc>
          <w:tcPr>
            <w:tcW w:w="2693" w:type="dxa"/>
            <w:vAlign w:val="center"/>
          </w:tcPr>
          <w:p w:rsidR="00F53308" w:rsidRPr="007B2518" w:rsidRDefault="00F53308" w:rsidP="00F53308">
            <w:pPr>
              <w:widowControl w:val="0"/>
              <w:autoSpaceDE w:val="0"/>
              <w:autoSpaceDN w:val="0"/>
              <w:adjustRightInd w:val="0"/>
              <w:rPr>
                <w:sz w:val="28"/>
                <w:szCs w:val="28"/>
              </w:rPr>
            </w:pPr>
            <w:r w:rsidRPr="007B2518">
              <w:rPr>
                <w:sz w:val="28"/>
                <w:szCs w:val="28"/>
              </w:rPr>
              <w:t>Защита от падения (защита жесткого диска), блок счисления пути (защита против взлома)</w:t>
            </w:r>
          </w:p>
        </w:tc>
        <w:tc>
          <w:tcPr>
            <w:tcW w:w="4111" w:type="dxa"/>
            <w:vAlign w:val="center"/>
          </w:tcPr>
          <w:p w:rsidR="00F53308" w:rsidRPr="007B2518" w:rsidRDefault="00F53308" w:rsidP="00F53308">
            <w:pPr>
              <w:widowControl w:val="0"/>
              <w:autoSpaceDE w:val="0"/>
              <w:autoSpaceDN w:val="0"/>
              <w:adjustRightInd w:val="0"/>
              <w:rPr>
                <w:sz w:val="28"/>
                <w:szCs w:val="28"/>
                <w:highlight w:val="red"/>
              </w:rPr>
            </w:pPr>
            <w:r w:rsidRPr="007B2518">
              <w:rPr>
                <w:sz w:val="28"/>
                <w:szCs w:val="28"/>
              </w:rPr>
              <w:t xml:space="preserve">Используется в ноутбуках компаний </w:t>
            </w:r>
            <w:r w:rsidRPr="007B2518">
              <w:rPr>
                <w:sz w:val="28"/>
                <w:szCs w:val="28"/>
                <w:lang w:val="en-US"/>
              </w:rPr>
              <w:t>IBM</w:t>
            </w:r>
            <w:r w:rsidRPr="007B2518">
              <w:rPr>
                <w:sz w:val="28"/>
                <w:szCs w:val="28"/>
              </w:rPr>
              <w:t xml:space="preserve">, </w:t>
            </w:r>
            <w:r w:rsidRPr="007B2518">
              <w:rPr>
                <w:sz w:val="28"/>
                <w:szCs w:val="28"/>
                <w:lang w:val="en-US"/>
              </w:rPr>
              <w:t>Toshiba</w:t>
            </w:r>
            <w:r w:rsidRPr="007B2518">
              <w:rPr>
                <w:sz w:val="28"/>
                <w:szCs w:val="28"/>
              </w:rPr>
              <w:t xml:space="preserve">, </w:t>
            </w:r>
            <w:r w:rsidRPr="007B2518">
              <w:rPr>
                <w:sz w:val="28"/>
                <w:szCs w:val="28"/>
                <w:lang w:val="en-US"/>
              </w:rPr>
              <w:t>Apple</w:t>
            </w:r>
            <w:r w:rsidRPr="007B2518">
              <w:rPr>
                <w:sz w:val="28"/>
                <w:szCs w:val="28"/>
              </w:rPr>
              <w:t xml:space="preserve"> </w:t>
            </w:r>
            <w:r w:rsidRPr="007B2518">
              <w:rPr>
                <w:sz w:val="28"/>
                <w:szCs w:val="28"/>
                <w:lang w:val="en-US"/>
              </w:rPr>
              <w:t>laptops</w:t>
            </w:r>
          </w:p>
        </w:tc>
        <w:tc>
          <w:tcPr>
            <w:tcW w:w="2977" w:type="dxa"/>
            <w:vAlign w:val="center"/>
          </w:tcPr>
          <w:p w:rsidR="00F53308" w:rsidRPr="007B2518" w:rsidRDefault="00F53308" w:rsidP="00F53308">
            <w:pPr>
              <w:widowControl w:val="0"/>
              <w:autoSpaceDE w:val="0"/>
              <w:autoSpaceDN w:val="0"/>
              <w:adjustRightInd w:val="0"/>
              <w:rPr>
                <w:sz w:val="28"/>
                <w:szCs w:val="28"/>
                <w:highlight w:val="red"/>
              </w:rPr>
            </w:pPr>
            <w:r w:rsidRPr="007B2518">
              <w:rPr>
                <w:sz w:val="28"/>
                <w:szCs w:val="28"/>
              </w:rPr>
              <w:t xml:space="preserve">2-х или 3-х </w:t>
            </w:r>
            <w:proofErr w:type="spellStart"/>
            <w:r w:rsidRPr="007B2518">
              <w:rPr>
                <w:sz w:val="28"/>
                <w:szCs w:val="28"/>
              </w:rPr>
              <w:t>осный</w:t>
            </w:r>
            <w:proofErr w:type="spellEnd"/>
            <w:r w:rsidRPr="007B2518">
              <w:rPr>
                <w:sz w:val="28"/>
                <w:szCs w:val="28"/>
              </w:rPr>
              <w:t xml:space="preserve"> акселерометр</w:t>
            </w:r>
          </w:p>
        </w:tc>
        <w:tc>
          <w:tcPr>
            <w:tcW w:w="2551" w:type="dxa"/>
            <w:vAlign w:val="center"/>
          </w:tcPr>
          <w:p w:rsidR="00F53308" w:rsidRPr="007B2518" w:rsidRDefault="00F53308" w:rsidP="00F53308">
            <w:pPr>
              <w:widowControl w:val="0"/>
              <w:autoSpaceDE w:val="0"/>
              <w:autoSpaceDN w:val="0"/>
              <w:adjustRightInd w:val="0"/>
              <w:rPr>
                <w:sz w:val="28"/>
                <w:szCs w:val="28"/>
                <w:highlight w:val="red"/>
              </w:rPr>
            </w:pPr>
            <w:r w:rsidRPr="007B2518">
              <w:rPr>
                <w:sz w:val="28"/>
                <w:szCs w:val="28"/>
              </w:rPr>
              <w:t xml:space="preserve">Защита от падения используется широко. Другие  функции только начинают </w:t>
            </w:r>
            <w:proofErr w:type="spellStart"/>
            <w:r w:rsidRPr="007B2518">
              <w:rPr>
                <w:sz w:val="28"/>
                <w:szCs w:val="28"/>
              </w:rPr>
              <w:t>реализовыаться</w:t>
            </w:r>
            <w:proofErr w:type="spellEnd"/>
          </w:p>
        </w:tc>
      </w:tr>
      <w:tr w:rsidR="00F53308" w:rsidRPr="007B2518" w:rsidTr="00F53308">
        <w:tc>
          <w:tcPr>
            <w:tcW w:w="2025" w:type="dxa"/>
            <w:vAlign w:val="center"/>
          </w:tcPr>
          <w:p w:rsidR="00F53308" w:rsidRPr="007B2518" w:rsidRDefault="00F53308" w:rsidP="00F53308">
            <w:pPr>
              <w:widowControl w:val="0"/>
              <w:autoSpaceDE w:val="0"/>
              <w:autoSpaceDN w:val="0"/>
              <w:adjustRightInd w:val="0"/>
              <w:rPr>
                <w:sz w:val="28"/>
                <w:szCs w:val="28"/>
              </w:rPr>
            </w:pPr>
            <w:r w:rsidRPr="007B2518">
              <w:rPr>
                <w:sz w:val="28"/>
                <w:szCs w:val="28"/>
                <w:lang w:val="en-US"/>
              </w:rPr>
              <w:t xml:space="preserve">MP3 </w:t>
            </w:r>
            <w:r w:rsidRPr="007B2518">
              <w:rPr>
                <w:sz w:val="28"/>
                <w:szCs w:val="28"/>
              </w:rPr>
              <w:t>плееры</w:t>
            </w:r>
          </w:p>
        </w:tc>
        <w:tc>
          <w:tcPr>
            <w:tcW w:w="2693" w:type="dxa"/>
            <w:vAlign w:val="center"/>
          </w:tcPr>
          <w:p w:rsidR="00F53308" w:rsidRPr="007B2518" w:rsidRDefault="00F53308" w:rsidP="00F53308">
            <w:pPr>
              <w:widowControl w:val="0"/>
              <w:autoSpaceDE w:val="0"/>
              <w:autoSpaceDN w:val="0"/>
              <w:adjustRightInd w:val="0"/>
              <w:rPr>
                <w:sz w:val="28"/>
                <w:szCs w:val="28"/>
              </w:rPr>
            </w:pPr>
            <w:r w:rsidRPr="007B2518">
              <w:rPr>
                <w:sz w:val="28"/>
                <w:szCs w:val="28"/>
              </w:rPr>
              <w:t>Защита от падения (защита жесткого диска)</w:t>
            </w:r>
          </w:p>
        </w:tc>
        <w:tc>
          <w:tcPr>
            <w:tcW w:w="4111" w:type="dxa"/>
            <w:vAlign w:val="center"/>
          </w:tcPr>
          <w:p w:rsidR="00F53308" w:rsidRPr="007B2518" w:rsidRDefault="00F53308" w:rsidP="00F53308">
            <w:pPr>
              <w:widowControl w:val="0"/>
              <w:autoSpaceDE w:val="0"/>
              <w:autoSpaceDN w:val="0"/>
              <w:adjustRightInd w:val="0"/>
              <w:rPr>
                <w:sz w:val="28"/>
                <w:szCs w:val="28"/>
              </w:rPr>
            </w:pPr>
            <w:r w:rsidRPr="007B2518">
              <w:rPr>
                <w:sz w:val="28"/>
                <w:szCs w:val="28"/>
              </w:rPr>
              <w:t xml:space="preserve">Плееры  </w:t>
            </w:r>
            <w:r w:rsidRPr="007B2518">
              <w:rPr>
                <w:sz w:val="28"/>
                <w:szCs w:val="28"/>
                <w:lang w:val="en-US"/>
              </w:rPr>
              <w:t>iPod</w:t>
            </w:r>
            <w:r w:rsidRPr="007B2518">
              <w:rPr>
                <w:sz w:val="28"/>
                <w:szCs w:val="28"/>
              </w:rPr>
              <w:t xml:space="preserve"> с жестким диском</w:t>
            </w:r>
          </w:p>
        </w:tc>
        <w:tc>
          <w:tcPr>
            <w:tcW w:w="2977" w:type="dxa"/>
            <w:vAlign w:val="center"/>
          </w:tcPr>
          <w:p w:rsidR="00F53308" w:rsidRPr="007B2518" w:rsidRDefault="00F53308" w:rsidP="00F53308">
            <w:pPr>
              <w:widowControl w:val="0"/>
              <w:autoSpaceDE w:val="0"/>
              <w:autoSpaceDN w:val="0"/>
              <w:adjustRightInd w:val="0"/>
              <w:rPr>
                <w:sz w:val="28"/>
                <w:szCs w:val="28"/>
              </w:rPr>
            </w:pPr>
            <w:r w:rsidRPr="007B2518">
              <w:rPr>
                <w:sz w:val="28"/>
                <w:szCs w:val="28"/>
              </w:rPr>
              <w:t xml:space="preserve">3-х </w:t>
            </w:r>
            <w:proofErr w:type="spellStart"/>
            <w:r w:rsidRPr="007B2518">
              <w:rPr>
                <w:sz w:val="28"/>
                <w:szCs w:val="28"/>
              </w:rPr>
              <w:t>осный</w:t>
            </w:r>
            <w:proofErr w:type="spellEnd"/>
            <w:r w:rsidRPr="007B2518">
              <w:rPr>
                <w:sz w:val="28"/>
                <w:szCs w:val="28"/>
              </w:rPr>
              <w:t xml:space="preserve"> акселерометр</w:t>
            </w:r>
          </w:p>
        </w:tc>
        <w:tc>
          <w:tcPr>
            <w:tcW w:w="2551" w:type="dxa"/>
            <w:vAlign w:val="center"/>
          </w:tcPr>
          <w:p w:rsidR="00F53308" w:rsidRPr="007B2518" w:rsidRDefault="00F53308" w:rsidP="00F53308">
            <w:pPr>
              <w:widowControl w:val="0"/>
              <w:autoSpaceDE w:val="0"/>
              <w:autoSpaceDN w:val="0"/>
              <w:adjustRightInd w:val="0"/>
              <w:rPr>
                <w:sz w:val="28"/>
                <w:szCs w:val="28"/>
              </w:rPr>
            </w:pPr>
            <w:r w:rsidRPr="007B2518">
              <w:rPr>
                <w:sz w:val="28"/>
                <w:szCs w:val="28"/>
              </w:rPr>
              <w:t>Массовое использование</w:t>
            </w:r>
          </w:p>
        </w:tc>
      </w:tr>
      <w:tr w:rsidR="00F53308" w:rsidRPr="007B2518" w:rsidTr="00F53308">
        <w:tc>
          <w:tcPr>
            <w:tcW w:w="2025" w:type="dxa"/>
            <w:vAlign w:val="center"/>
          </w:tcPr>
          <w:p w:rsidR="00F53308" w:rsidRPr="007B2518" w:rsidRDefault="00F53308" w:rsidP="00F53308">
            <w:pPr>
              <w:widowControl w:val="0"/>
              <w:autoSpaceDE w:val="0"/>
              <w:autoSpaceDN w:val="0"/>
              <w:adjustRightInd w:val="0"/>
              <w:rPr>
                <w:sz w:val="28"/>
                <w:szCs w:val="28"/>
              </w:rPr>
            </w:pPr>
            <w:r w:rsidRPr="007B2518">
              <w:rPr>
                <w:sz w:val="28"/>
                <w:szCs w:val="28"/>
              </w:rPr>
              <w:t>Прочие области применения (игрушки, средства передвижения, роботы)</w:t>
            </w:r>
          </w:p>
        </w:tc>
        <w:tc>
          <w:tcPr>
            <w:tcW w:w="2693" w:type="dxa"/>
            <w:vAlign w:val="center"/>
          </w:tcPr>
          <w:p w:rsidR="00F53308" w:rsidRPr="007B2518" w:rsidRDefault="00F53308" w:rsidP="00F53308">
            <w:pPr>
              <w:widowControl w:val="0"/>
              <w:autoSpaceDE w:val="0"/>
              <w:autoSpaceDN w:val="0"/>
              <w:adjustRightInd w:val="0"/>
              <w:rPr>
                <w:sz w:val="28"/>
                <w:szCs w:val="28"/>
              </w:rPr>
            </w:pPr>
            <w:r w:rsidRPr="007B2518">
              <w:rPr>
                <w:sz w:val="28"/>
                <w:szCs w:val="28"/>
              </w:rPr>
              <w:t>Передвижение</w:t>
            </w:r>
          </w:p>
        </w:tc>
        <w:tc>
          <w:tcPr>
            <w:tcW w:w="4111" w:type="dxa"/>
            <w:vAlign w:val="center"/>
          </w:tcPr>
          <w:p w:rsidR="00F53308" w:rsidRPr="007B2518" w:rsidRDefault="00F53308" w:rsidP="00F53308">
            <w:pPr>
              <w:widowControl w:val="0"/>
              <w:autoSpaceDE w:val="0"/>
              <w:autoSpaceDN w:val="0"/>
              <w:adjustRightInd w:val="0"/>
              <w:rPr>
                <w:sz w:val="28"/>
                <w:szCs w:val="28"/>
                <w:highlight w:val="red"/>
              </w:rPr>
            </w:pPr>
            <w:r w:rsidRPr="007B2518">
              <w:rPr>
                <w:sz w:val="28"/>
                <w:szCs w:val="28"/>
              </w:rPr>
              <w:t xml:space="preserve">Игровые приставки </w:t>
            </w:r>
            <w:proofErr w:type="spellStart"/>
            <w:r w:rsidRPr="007B2518">
              <w:rPr>
                <w:sz w:val="28"/>
                <w:szCs w:val="28"/>
                <w:lang w:val="en-US"/>
              </w:rPr>
              <w:t>GameBoy</w:t>
            </w:r>
            <w:proofErr w:type="spellEnd"/>
            <w:r w:rsidRPr="007B2518">
              <w:rPr>
                <w:sz w:val="28"/>
                <w:szCs w:val="28"/>
              </w:rPr>
              <w:t xml:space="preserve"> </w:t>
            </w:r>
            <w:r w:rsidRPr="007B2518">
              <w:rPr>
                <w:sz w:val="28"/>
                <w:szCs w:val="28"/>
                <w:lang w:val="en-US"/>
              </w:rPr>
              <w:t>Nintendo</w:t>
            </w:r>
            <w:r w:rsidRPr="007B2518">
              <w:rPr>
                <w:sz w:val="28"/>
                <w:szCs w:val="28"/>
              </w:rPr>
              <w:t>'</w:t>
            </w:r>
            <w:r w:rsidRPr="007B2518">
              <w:rPr>
                <w:sz w:val="28"/>
                <w:szCs w:val="28"/>
                <w:lang w:val="en-US"/>
              </w:rPr>
              <w:t>s</w:t>
            </w:r>
            <w:r w:rsidRPr="007B2518">
              <w:rPr>
                <w:sz w:val="28"/>
                <w:szCs w:val="28"/>
              </w:rPr>
              <w:t xml:space="preserve"> </w:t>
            </w:r>
            <w:r w:rsidRPr="007B2518">
              <w:rPr>
                <w:sz w:val="28"/>
                <w:szCs w:val="28"/>
                <w:lang w:val="en-US"/>
              </w:rPr>
              <w:t>Kirby</w:t>
            </w:r>
            <w:r w:rsidRPr="007B2518">
              <w:rPr>
                <w:sz w:val="28"/>
                <w:szCs w:val="28"/>
              </w:rPr>
              <w:t xml:space="preserve"> "</w:t>
            </w:r>
            <w:r w:rsidRPr="007B2518">
              <w:rPr>
                <w:sz w:val="28"/>
                <w:szCs w:val="28"/>
                <w:lang w:val="en-US"/>
              </w:rPr>
              <w:t>Tilt</w:t>
            </w:r>
            <w:r w:rsidRPr="007B2518">
              <w:rPr>
                <w:sz w:val="28"/>
                <w:szCs w:val="28"/>
              </w:rPr>
              <w:t>-</w:t>
            </w:r>
            <w:r w:rsidRPr="007B2518">
              <w:rPr>
                <w:sz w:val="28"/>
                <w:szCs w:val="28"/>
                <w:lang w:val="en-US"/>
              </w:rPr>
              <w:t>n</w:t>
            </w:r>
            <w:r w:rsidRPr="007B2518">
              <w:rPr>
                <w:sz w:val="28"/>
                <w:szCs w:val="28"/>
              </w:rPr>
              <w:t>-</w:t>
            </w:r>
            <w:r w:rsidRPr="007B2518">
              <w:rPr>
                <w:sz w:val="28"/>
                <w:szCs w:val="28"/>
                <w:lang w:val="en-US"/>
              </w:rPr>
              <w:t>Tumble</w:t>
            </w:r>
            <w:r w:rsidRPr="007B2518">
              <w:rPr>
                <w:sz w:val="28"/>
                <w:szCs w:val="28"/>
              </w:rPr>
              <w:t xml:space="preserve">", игровые планшеты </w:t>
            </w:r>
            <w:r w:rsidRPr="007B2518">
              <w:rPr>
                <w:sz w:val="28"/>
                <w:szCs w:val="28"/>
                <w:lang w:val="en-US"/>
              </w:rPr>
              <w:t>Microsoft</w:t>
            </w:r>
            <w:r w:rsidRPr="007B2518">
              <w:rPr>
                <w:sz w:val="28"/>
                <w:szCs w:val="28"/>
              </w:rPr>
              <w:t xml:space="preserve"> "</w:t>
            </w:r>
            <w:r w:rsidRPr="007B2518">
              <w:rPr>
                <w:sz w:val="28"/>
                <w:szCs w:val="28"/>
                <w:lang w:val="en-US"/>
              </w:rPr>
              <w:t>Sidewinder</w:t>
            </w:r>
            <w:r w:rsidRPr="007B2518">
              <w:rPr>
                <w:sz w:val="28"/>
                <w:szCs w:val="28"/>
              </w:rPr>
              <w:t xml:space="preserve"> </w:t>
            </w:r>
            <w:r w:rsidRPr="007B2518">
              <w:rPr>
                <w:sz w:val="28"/>
                <w:szCs w:val="28"/>
                <w:lang w:val="en-US"/>
              </w:rPr>
              <w:t>Freestyle</w:t>
            </w:r>
            <w:r w:rsidRPr="007B2518">
              <w:rPr>
                <w:sz w:val="28"/>
                <w:szCs w:val="28"/>
              </w:rPr>
              <w:t xml:space="preserve"> </w:t>
            </w:r>
            <w:r w:rsidRPr="007B2518">
              <w:rPr>
                <w:sz w:val="28"/>
                <w:szCs w:val="28"/>
                <w:lang w:val="en-US"/>
              </w:rPr>
              <w:t>Pro</w:t>
            </w:r>
            <w:r w:rsidRPr="007B2518">
              <w:rPr>
                <w:sz w:val="28"/>
                <w:szCs w:val="28"/>
              </w:rPr>
              <w:t xml:space="preserve">", </w:t>
            </w:r>
            <w:proofErr w:type="spellStart"/>
            <w:r w:rsidRPr="007B2518">
              <w:rPr>
                <w:sz w:val="28"/>
                <w:szCs w:val="28"/>
                <w:lang w:val="en-US"/>
              </w:rPr>
              <w:t>Segway</w:t>
            </w:r>
            <w:proofErr w:type="spellEnd"/>
            <w:r w:rsidRPr="007B2518">
              <w:rPr>
                <w:sz w:val="28"/>
                <w:szCs w:val="28"/>
              </w:rPr>
              <w:t xml:space="preserve">, роботы  </w:t>
            </w:r>
            <w:r w:rsidRPr="007B2518">
              <w:rPr>
                <w:sz w:val="28"/>
                <w:szCs w:val="28"/>
                <w:lang w:val="en-US"/>
              </w:rPr>
              <w:t>Sony</w:t>
            </w:r>
            <w:r w:rsidRPr="007B2518">
              <w:rPr>
                <w:sz w:val="28"/>
                <w:szCs w:val="28"/>
              </w:rPr>
              <w:t xml:space="preserve"> </w:t>
            </w:r>
            <w:proofErr w:type="spellStart"/>
            <w:r w:rsidRPr="007B2518">
              <w:rPr>
                <w:sz w:val="28"/>
                <w:szCs w:val="28"/>
                <w:lang w:val="en-US"/>
              </w:rPr>
              <w:t>Aibo</w:t>
            </w:r>
            <w:proofErr w:type="spellEnd"/>
            <w:r w:rsidRPr="007B2518">
              <w:rPr>
                <w:sz w:val="28"/>
                <w:szCs w:val="28"/>
              </w:rPr>
              <w:t xml:space="preserve">, роботы, </w:t>
            </w:r>
            <w:r w:rsidRPr="007B2518">
              <w:rPr>
                <w:sz w:val="28"/>
                <w:szCs w:val="28"/>
                <w:lang w:val="en-US"/>
              </w:rPr>
              <w:t>Sony</w:t>
            </w:r>
            <w:r w:rsidRPr="007B2518">
              <w:rPr>
                <w:sz w:val="28"/>
                <w:szCs w:val="28"/>
              </w:rPr>
              <w:t xml:space="preserve"> </w:t>
            </w:r>
            <w:r w:rsidRPr="007B2518">
              <w:rPr>
                <w:sz w:val="28"/>
                <w:szCs w:val="28"/>
                <w:lang w:val="en-US"/>
              </w:rPr>
              <w:t>PS</w:t>
            </w:r>
            <w:r w:rsidRPr="007B2518">
              <w:rPr>
                <w:sz w:val="28"/>
                <w:szCs w:val="28"/>
              </w:rPr>
              <w:t>3</w:t>
            </w:r>
          </w:p>
        </w:tc>
        <w:tc>
          <w:tcPr>
            <w:tcW w:w="2977" w:type="dxa"/>
            <w:vAlign w:val="center"/>
          </w:tcPr>
          <w:p w:rsidR="00F53308" w:rsidRPr="007B2518" w:rsidRDefault="00F53308" w:rsidP="00F53308">
            <w:pPr>
              <w:widowControl w:val="0"/>
              <w:autoSpaceDE w:val="0"/>
              <w:autoSpaceDN w:val="0"/>
              <w:adjustRightInd w:val="0"/>
              <w:rPr>
                <w:sz w:val="28"/>
                <w:szCs w:val="28"/>
                <w:highlight w:val="red"/>
              </w:rPr>
            </w:pPr>
            <w:r w:rsidRPr="007B2518">
              <w:rPr>
                <w:sz w:val="28"/>
                <w:szCs w:val="28"/>
              </w:rPr>
              <w:t xml:space="preserve">2-х или 3-х </w:t>
            </w:r>
            <w:proofErr w:type="spellStart"/>
            <w:r w:rsidRPr="007B2518">
              <w:rPr>
                <w:sz w:val="28"/>
                <w:szCs w:val="28"/>
              </w:rPr>
              <w:t>осные</w:t>
            </w:r>
            <w:proofErr w:type="spellEnd"/>
            <w:r w:rsidRPr="007B2518">
              <w:rPr>
                <w:sz w:val="28"/>
                <w:szCs w:val="28"/>
              </w:rPr>
              <w:t xml:space="preserve"> акселерометры или одноосные/ 2-х </w:t>
            </w:r>
            <w:proofErr w:type="spellStart"/>
            <w:r w:rsidRPr="007B2518">
              <w:rPr>
                <w:sz w:val="28"/>
                <w:szCs w:val="28"/>
              </w:rPr>
              <w:t>осные</w:t>
            </w:r>
            <w:proofErr w:type="spellEnd"/>
            <w:r w:rsidRPr="007B2518">
              <w:rPr>
                <w:sz w:val="28"/>
                <w:szCs w:val="28"/>
              </w:rPr>
              <w:t xml:space="preserve"> гироскопы</w:t>
            </w:r>
          </w:p>
        </w:tc>
        <w:tc>
          <w:tcPr>
            <w:tcW w:w="2551" w:type="dxa"/>
            <w:vAlign w:val="center"/>
          </w:tcPr>
          <w:p w:rsidR="00F53308" w:rsidRPr="007B2518" w:rsidRDefault="00F53308" w:rsidP="00F53308">
            <w:pPr>
              <w:widowControl w:val="0"/>
              <w:autoSpaceDE w:val="0"/>
              <w:autoSpaceDN w:val="0"/>
              <w:adjustRightInd w:val="0"/>
              <w:rPr>
                <w:sz w:val="28"/>
                <w:szCs w:val="28"/>
              </w:rPr>
            </w:pPr>
            <w:r w:rsidRPr="007B2518">
              <w:rPr>
                <w:sz w:val="28"/>
                <w:szCs w:val="28"/>
              </w:rPr>
              <w:t>Массовое использование</w:t>
            </w:r>
          </w:p>
        </w:tc>
      </w:tr>
    </w:tbl>
    <w:p w:rsidR="00F53308" w:rsidRPr="007B2518" w:rsidRDefault="00F53308" w:rsidP="00F53308">
      <w:pPr>
        <w:tabs>
          <w:tab w:val="left" w:pos="993"/>
        </w:tabs>
        <w:autoSpaceDE w:val="0"/>
        <w:autoSpaceDN w:val="0"/>
        <w:adjustRightInd w:val="0"/>
        <w:jc w:val="center"/>
        <w:rPr>
          <w:i/>
          <w:sz w:val="28"/>
          <w:szCs w:val="28"/>
          <w:u w:val="single"/>
        </w:rPr>
      </w:pPr>
    </w:p>
    <w:p w:rsidR="00F53308" w:rsidRPr="007B2518" w:rsidRDefault="00F53308" w:rsidP="00F53308">
      <w:pPr>
        <w:tabs>
          <w:tab w:val="left" w:pos="993"/>
        </w:tabs>
        <w:autoSpaceDE w:val="0"/>
        <w:autoSpaceDN w:val="0"/>
        <w:adjustRightInd w:val="0"/>
        <w:jc w:val="center"/>
        <w:rPr>
          <w:i/>
          <w:sz w:val="28"/>
          <w:szCs w:val="28"/>
          <w:u w:val="single"/>
        </w:rPr>
        <w:sectPr w:rsidR="00F53308" w:rsidRPr="007B2518" w:rsidSect="00F53308">
          <w:pgSz w:w="16838" w:h="11906" w:orient="landscape"/>
          <w:pgMar w:top="1701" w:right="1134" w:bottom="851" w:left="1134" w:header="709" w:footer="709" w:gutter="0"/>
          <w:cols w:space="708"/>
          <w:docGrid w:linePitch="360"/>
        </w:sectPr>
      </w:pPr>
    </w:p>
    <w:p w:rsidR="00F53308" w:rsidRPr="007B2518" w:rsidRDefault="00F53308" w:rsidP="00F53308">
      <w:pPr>
        <w:tabs>
          <w:tab w:val="left" w:pos="993"/>
        </w:tabs>
        <w:autoSpaceDE w:val="0"/>
        <w:autoSpaceDN w:val="0"/>
        <w:adjustRightInd w:val="0"/>
        <w:jc w:val="center"/>
        <w:rPr>
          <w:i/>
          <w:sz w:val="28"/>
          <w:szCs w:val="28"/>
          <w:u w:val="single"/>
        </w:rPr>
      </w:pPr>
      <w:r w:rsidRPr="007B2518">
        <w:rPr>
          <w:i/>
          <w:sz w:val="28"/>
          <w:szCs w:val="28"/>
          <w:u w:val="single"/>
        </w:rPr>
        <w:lastRenderedPageBreak/>
        <w:t xml:space="preserve">Направление «Медицинские приборы на основе </w:t>
      </w:r>
      <w:proofErr w:type="spellStart"/>
      <w:r w:rsidRPr="007B2518">
        <w:rPr>
          <w:i/>
          <w:sz w:val="28"/>
          <w:szCs w:val="28"/>
          <w:u w:val="single"/>
        </w:rPr>
        <w:t>наноразмерных</w:t>
      </w:r>
      <w:proofErr w:type="spellEnd"/>
      <w:r w:rsidRPr="007B2518">
        <w:rPr>
          <w:i/>
          <w:sz w:val="28"/>
          <w:szCs w:val="28"/>
          <w:u w:val="single"/>
        </w:rPr>
        <w:t xml:space="preserve"> сенсоров»</w:t>
      </w:r>
    </w:p>
    <w:p w:rsidR="00F53308" w:rsidRPr="007B2518" w:rsidRDefault="00F53308" w:rsidP="00F53308">
      <w:pPr>
        <w:ind w:firstLine="708"/>
        <w:jc w:val="both"/>
        <w:rPr>
          <w:sz w:val="28"/>
          <w:szCs w:val="28"/>
        </w:rPr>
      </w:pPr>
      <w:r w:rsidRPr="007B2518">
        <w:rPr>
          <w:sz w:val="28"/>
          <w:szCs w:val="28"/>
        </w:rPr>
        <w:t>Ежегодно мировой объем продаж медицинской техники увеличивается более чем на 10 % и в 2008 году превысил 200 млрд. долл. Рынок медицинской техники в США составил в 2008 году 85,6 млрд. долл., а к 2012 году должен превысить 100 млрд. долл. Приблизительно 30 % от этой величины поставляется в США за счет импорта (</w:t>
      </w:r>
      <w:r w:rsidRPr="007B2518">
        <w:rPr>
          <w:sz w:val="28"/>
          <w:szCs w:val="28"/>
          <w:lang w:val="en-US"/>
        </w:rPr>
        <w:t>Rosen</w:t>
      </w:r>
      <w:r w:rsidRPr="007B2518">
        <w:rPr>
          <w:sz w:val="28"/>
          <w:szCs w:val="28"/>
        </w:rPr>
        <w:t xml:space="preserve"> </w:t>
      </w:r>
      <w:r w:rsidRPr="007B2518">
        <w:rPr>
          <w:sz w:val="28"/>
          <w:szCs w:val="28"/>
          <w:lang w:val="en-US"/>
        </w:rPr>
        <w:t>M</w:t>
      </w:r>
      <w:r w:rsidRPr="007B2518">
        <w:rPr>
          <w:sz w:val="28"/>
          <w:szCs w:val="28"/>
        </w:rPr>
        <w:t xml:space="preserve">. </w:t>
      </w:r>
      <w:r w:rsidRPr="007B2518">
        <w:rPr>
          <w:sz w:val="28"/>
          <w:szCs w:val="28"/>
          <w:lang w:val="en-US"/>
        </w:rPr>
        <w:t>Global</w:t>
      </w:r>
      <w:r w:rsidRPr="007B2518">
        <w:rPr>
          <w:sz w:val="28"/>
          <w:szCs w:val="28"/>
        </w:rPr>
        <w:t xml:space="preserve"> </w:t>
      </w:r>
      <w:r w:rsidRPr="007B2518">
        <w:rPr>
          <w:sz w:val="28"/>
          <w:szCs w:val="28"/>
          <w:lang w:val="en-US"/>
        </w:rPr>
        <w:t>medical</w:t>
      </w:r>
      <w:r w:rsidRPr="007B2518">
        <w:rPr>
          <w:sz w:val="28"/>
          <w:szCs w:val="28"/>
        </w:rPr>
        <w:t xml:space="preserve"> </w:t>
      </w:r>
      <w:r w:rsidRPr="007B2518">
        <w:rPr>
          <w:sz w:val="28"/>
          <w:szCs w:val="28"/>
          <w:lang w:val="en-US"/>
        </w:rPr>
        <w:t>device</w:t>
      </w:r>
      <w:r w:rsidRPr="007B2518">
        <w:rPr>
          <w:sz w:val="28"/>
          <w:szCs w:val="28"/>
        </w:rPr>
        <w:t xml:space="preserve"> </w:t>
      </w:r>
      <w:r w:rsidRPr="007B2518">
        <w:rPr>
          <w:sz w:val="28"/>
          <w:szCs w:val="28"/>
          <w:lang w:val="en-US"/>
        </w:rPr>
        <w:t>market</w:t>
      </w:r>
      <w:r w:rsidRPr="007B2518">
        <w:rPr>
          <w:sz w:val="28"/>
          <w:szCs w:val="28"/>
        </w:rPr>
        <w:t xml:space="preserve"> </w:t>
      </w:r>
      <w:r w:rsidRPr="007B2518">
        <w:rPr>
          <w:sz w:val="28"/>
          <w:szCs w:val="28"/>
          <w:lang w:val="en-US"/>
        </w:rPr>
        <w:t>outperforms</w:t>
      </w:r>
      <w:r w:rsidRPr="007B2518">
        <w:rPr>
          <w:sz w:val="28"/>
          <w:szCs w:val="28"/>
        </w:rPr>
        <w:t xml:space="preserve"> </w:t>
      </w:r>
      <w:r w:rsidRPr="007B2518">
        <w:rPr>
          <w:sz w:val="28"/>
          <w:szCs w:val="28"/>
          <w:lang w:val="en-US"/>
        </w:rPr>
        <w:t>drug</w:t>
      </w:r>
      <w:r w:rsidRPr="007B2518">
        <w:rPr>
          <w:sz w:val="28"/>
          <w:szCs w:val="28"/>
        </w:rPr>
        <w:t xml:space="preserve"> </w:t>
      </w:r>
      <w:r w:rsidRPr="007B2518">
        <w:rPr>
          <w:sz w:val="28"/>
          <w:szCs w:val="28"/>
          <w:lang w:val="en-US"/>
        </w:rPr>
        <w:t>market</w:t>
      </w:r>
      <w:r w:rsidRPr="007B2518">
        <w:rPr>
          <w:sz w:val="28"/>
          <w:szCs w:val="28"/>
        </w:rPr>
        <w:t xml:space="preserve"> </w:t>
      </w:r>
      <w:r w:rsidRPr="007B2518">
        <w:rPr>
          <w:sz w:val="28"/>
          <w:szCs w:val="28"/>
          <w:lang w:val="en-US"/>
        </w:rPr>
        <w:t>grows</w:t>
      </w:r>
      <w:r w:rsidRPr="007B2518">
        <w:rPr>
          <w:sz w:val="28"/>
          <w:szCs w:val="28"/>
        </w:rPr>
        <w:t xml:space="preserve">// </w:t>
      </w:r>
      <w:r w:rsidRPr="007B2518">
        <w:rPr>
          <w:sz w:val="28"/>
          <w:szCs w:val="28"/>
          <w:lang w:val="en-US"/>
        </w:rPr>
        <w:t>Wisconsin</w:t>
      </w:r>
      <w:r w:rsidRPr="007B2518">
        <w:rPr>
          <w:sz w:val="28"/>
          <w:szCs w:val="28"/>
        </w:rPr>
        <w:t xml:space="preserve"> </w:t>
      </w:r>
      <w:r w:rsidRPr="007B2518">
        <w:rPr>
          <w:sz w:val="28"/>
          <w:szCs w:val="28"/>
          <w:lang w:val="en-US"/>
        </w:rPr>
        <w:t>technology</w:t>
      </w:r>
      <w:r w:rsidRPr="007B2518">
        <w:rPr>
          <w:sz w:val="28"/>
          <w:szCs w:val="28"/>
        </w:rPr>
        <w:t xml:space="preserve"> </w:t>
      </w:r>
      <w:r w:rsidRPr="007B2518">
        <w:rPr>
          <w:sz w:val="28"/>
          <w:szCs w:val="28"/>
          <w:lang w:val="en-US"/>
        </w:rPr>
        <w:t>network</w:t>
      </w:r>
      <w:r w:rsidRPr="007B2518">
        <w:rPr>
          <w:sz w:val="28"/>
          <w:szCs w:val="28"/>
        </w:rPr>
        <w:t xml:space="preserve">, </w:t>
      </w:r>
      <w:r w:rsidRPr="007B2518">
        <w:rPr>
          <w:sz w:val="28"/>
          <w:szCs w:val="28"/>
          <w:lang w:val="en-US"/>
        </w:rPr>
        <w:t>June</w:t>
      </w:r>
      <w:r w:rsidRPr="007B2518">
        <w:rPr>
          <w:sz w:val="28"/>
          <w:szCs w:val="28"/>
        </w:rPr>
        <w:t xml:space="preserve"> 2, 2008).</w:t>
      </w:r>
    </w:p>
    <w:p w:rsidR="00F53308" w:rsidRPr="007B2518" w:rsidRDefault="00F53308" w:rsidP="00F53308">
      <w:pPr>
        <w:ind w:firstLine="708"/>
        <w:jc w:val="both"/>
        <w:rPr>
          <w:sz w:val="28"/>
          <w:szCs w:val="28"/>
        </w:rPr>
      </w:pPr>
      <w:r w:rsidRPr="007B2518">
        <w:rPr>
          <w:sz w:val="28"/>
          <w:szCs w:val="28"/>
        </w:rPr>
        <w:t xml:space="preserve">В 2009 году отечественный рынок медицинской техники оценивается в 3,3 млрд. долл. К 2014 году он должен достигнуть величины в 4,3 млрд.долл. </w:t>
      </w:r>
    </w:p>
    <w:p w:rsidR="00F53308" w:rsidRPr="007B2518" w:rsidRDefault="00F53308" w:rsidP="00F53308">
      <w:pPr>
        <w:ind w:firstLine="708"/>
        <w:jc w:val="both"/>
        <w:rPr>
          <w:sz w:val="28"/>
          <w:szCs w:val="28"/>
        </w:rPr>
      </w:pPr>
      <w:r w:rsidRPr="007B2518">
        <w:rPr>
          <w:sz w:val="28"/>
          <w:szCs w:val="28"/>
        </w:rPr>
        <w:t>В настоящее время 75 % российского рынка медицинской техники обеспечивается за счет импорта (</w:t>
      </w:r>
      <w:r w:rsidRPr="007B2518">
        <w:rPr>
          <w:sz w:val="28"/>
          <w:szCs w:val="28"/>
          <w:lang w:val="en-US"/>
        </w:rPr>
        <w:t>Russia</w:t>
      </w:r>
      <w:r w:rsidRPr="007B2518">
        <w:rPr>
          <w:sz w:val="28"/>
          <w:szCs w:val="28"/>
        </w:rPr>
        <w:t xml:space="preserve"> </w:t>
      </w:r>
      <w:r w:rsidRPr="007B2518">
        <w:rPr>
          <w:sz w:val="28"/>
          <w:szCs w:val="28"/>
          <w:lang w:val="en-US"/>
        </w:rPr>
        <w:t>Medical</w:t>
      </w:r>
      <w:r w:rsidRPr="007B2518">
        <w:rPr>
          <w:sz w:val="28"/>
          <w:szCs w:val="28"/>
        </w:rPr>
        <w:t xml:space="preserve"> </w:t>
      </w:r>
      <w:r w:rsidRPr="007B2518">
        <w:rPr>
          <w:sz w:val="28"/>
          <w:szCs w:val="28"/>
          <w:lang w:val="en-US"/>
        </w:rPr>
        <w:t>device</w:t>
      </w:r>
      <w:r w:rsidRPr="007B2518">
        <w:rPr>
          <w:sz w:val="28"/>
          <w:szCs w:val="28"/>
        </w:rPr>
        <w:t xml:space="preserve"> </w:t>
      </w:r>
      <w:r w:rsidRPr="007B2518">
        <w:rPr>
          <w:sz w:val="28"/>
          <w:szCs w:val="28"/>
          <w:lang w:val="en-US"/>
        </w:rPr>
        <w:t>market</w:t>
      </w:r>
      <w:r w:rsidRPr="007B2518">
        <w:rPr>
          <w:sz w:val="28"/>
          <w:szCs w:val="28"/>
        </w:rPr>
        <w:t xml:space="preserve"> </w:t>
      </w:r>
      <w:r w:rsidRPr="007B2518">
        <w:rPr>
          <w:sz w:val="28"/>
          <w:szCs w:val="28"/>
          <w:lang w:val="en-US"/>
        </w:rPr>
        <w:t>intelligence</w:t>
      </w:r>
      <w:r w:rsidRPr="007B2518">
        <w:rPr>
          <w:sz w:val="28"/>
          <w:szCs w:val="28"/>
        </w:rPr>
        <w:t xml:space="preserve"> </w:t>
      </w:r>
      <w:r w:rsidRPr="007B2518">
        <w:rPr>
          <w:sz w:val="28"/>
          <w:szCs w:val="28"/>
          <w:lang w:val="en-US"/>
        </w:rPr>
        <w:t>report</w:t>
      </w:r>
      <w:r w:rsidRPr="007B2518">
        <w:rPr>
          <w:sz w:val="28"/>
          <w:szCs w:val="28"/>
        </w:rPr>
        <w:t>//</w:t>
      </w:r>
      <w:proofErr w:type="spellStart"/>
      <w:r w:rsidRPr="007B2518">
        <w:rPr>
          <w:sz w:val="28"/>
          <w:szCs w:val="28"/>
          <w:lang w:val="en-US"/>
        </w:rPr>
        <w:t>Espicom</w:t>
      </w:r>
      <w:proofErr w:type="spellEnd"/>
      <w:r w:rsidRPr="007B2518">
        <w:rPr>
          <w:sz w:val="28"/>
          <w:szCs w:val="28"/>
        </w:rPr>
        <w:t xml:space="preserve"> </w:t>
      </w:r>
      <w:r w:rsidRPr="007B2518">
        <w:rPr>
          <w:sz w:val="28"/>
          <w:szCs w:val="28"/>
          <w:lang w:val="en-US"/>
        </w:rPr>
        <w:t>Business</w:t>
      </w:r>
      <w:r w:rsidRPr="007B2518">
        <w:rPr>
          <w:sz w:val="28"/>
          <w:szCs w:val="28"/>
        </w:rPr>
        <w:t xml:space="preserve"> </w:t>
      </w:r>
      <w:r w:rsidRPr="007B2518">
        <w:rPr>
          <w:sz w:val="28"/>
          <w:szCs w:val="28"/>
          <w:lang w:val="en-US"/>
        </w:rPr>
        <w:t>Intelligence</w:t>
      </w:r>
      <w:r w:rsidRPr="007B2518">
        <w:rPr>
          <w:sz w:val="28"/>
          <w:szCs w:val="28"/>
        </w:rPr>
        <w:t xml:space="preserve">, 2009, 48 </w:t>
      </w:r>
      <w:r w:rsidRPr="007B2518">
        <w:rPr>
          <w:sz w:val="28"/>
          <w:szCs w:val="28"/>
          <w:lang w:val="en-US"/>
        </w:rPr>
        <w:t>pp</w:t>
      </w:r>
      <w:r w:rsidRPr="007B2518">
        <w:rPr>
          <w:sz w:val="28"/>
          <w:szCs w:val="28"/>
        </w:rPr>
        <w:t>.). Для существенного изменения структуры российского рынка, а именно импортировать, например, только 25 %, а производить в России 75 %, отечественным производителям необходимо обеспечить ежегодное производство высокотехнологичной медицинской техники в объеме 3 млрд.долл. (4х0,75=3,0). Для решения этой задачи необходимы соответствующие объемы финансирования НИОКР.</w:t>
      </w:r>
    </w:p>
    <w:p w:rsidR="00F53308" w:rsidRPr="007B2518" w:rsidRDefault="00F53308" w:rsidP="00F53308">
      <w:pPr>
        <w:ind w:firstLine="708"/>
        <w:jc w:val="both"/>
        <w:rPr>
          <w:sz w:val="28"/>
          <w:szCs w:val="28"/>
        </w:rPr>
      </w:pPr>
      <w:r w:rsidRPr="007B2518">
        <w:rPr>
          <w:sz w:val="28"/>
          <w:szCs w:val="28"/>
        </w:rPr>
        <w:t>По международным стандартам российские компании, занимающиеся производством медицинской техники, могут быть отнести к малым компаниям. Сегодня по существующим нормативам  малые компании должны обеспечивать соответствующие НИОКР финансовыми средствами в объеме не менее 30 % от объема продаж (</w:t>
      </w:r>
      <w:r w:rsidRPr="007B2518">
        <w:rPr>
          <w:sz w:val="28"/>
          <w:szCs w:val="28"/>
          <w:lang w:val="en-US"/>
        </w:rPr>
        <w:t>Russia</w:t>
      </w:r>
      <w:r w:rsidRPr="007B2518">
        <w:rPr>
          <w:sz w:val="28"/>
          <w:szCs w:val="28"/>
        </w:rPr>
        <w:t xml:space="preserve">. </w:t>
      </w:r>
      <w:r w:rsidRPr="007B2518">
        <w:rPr>
          <w:sz w:val="28"/>
          <w:szCs w:val="28"/>
          <w:lang w:val="en-US"/>
        </w:rPr>
        <w:t>Medical device market intelligence report//</w:t>
      </w:r>
      <w:proofErr w:type="spellStart"/>
      <w:r w:rsidRPr="007B2518">
        <w:rPr>
          <w:sz w:val="28"/>
          <w:szCs w:val="28"/>
          <w:lang w:val="en-US"/>
        </w:rPr>
        <w:t>Espicom</w:t>
      </w:r>
      <w:proofErr w:type="spellEnd"/>
      <w:r w:rsidRPr="007B2518">
        <w:rPr>
          <w:sz w:val="28"/>
          <w:szCs w:val="28"/>
          <w:lang w:val="en-US"/>
        </w:rPr>
        <w:t xml:space="preserve"> Business Intelligence, 2009, 48 pp., The medical technology industry at a glance// </w:t>
      </w:r>
      <w:proofErr w:type="spellStart"/>
      <w:r w:rsidRPr="007B2518">
        <w:rPr>
          <w:sz w:val="28"/>
          <w:szCs w:val="28"/>
          <w:lang w:val="en-US"/>
        </w:rPr>
        <w:t>AdvaMed</w:t>
      </w:r>
      <w:proofErr w:type="spellEnd"/>
      <w:r w:rsidRPr="007B2518">
        <w:rPr>
          <w:sz w:val="28"/>
          <w:szCs w:val="28"/>
          <w:lang w:val="en-US"/>
        </w:rPr>
        <w:t xml:space="preserve"> (Advanced Medical Technology Association), 2004, 55 pp.). </w:t>
      </w:r>
      <w:r w:rsidRPr="007B2518">
        <w:rPr>
          <w:sz w:val="28"/>
          <w:szCs w:val="28"/>
        </w:rPr>
        <w:t>Таким образом, необходимый для России ежегодный объем финансирования НИОКР по направлению медицинской техники составляет величину в 0,9 млрд.долл., т.е. практически 30 млрд.руб.</w:t>
      </w:r>
    </w:p>
    <w:p w:rsidR="00F53308" w:rsidRPr="007B2518" w:rsidRDefault="00F53308" w:rsidP="00F53308">
      <w:pPr>
        <w:ind w:firstLine="708"/>
        <w:jc w:val="both"/>
        <w:rPr>
          <w:sz w:val="28"/>
          <w:szCs w:val="28"/>
        </w:rPr>
      </w:pPr>
      <w:r w:rsidRPr="007B2518">
        <w:rPr>
          <w:sz w:val="28"/>
          <w:szCs w:val="28"/>
        </w:rPr>
        <w:t xml:space="preserve">В таблице 5 представлены объёмы производства отдельных видов медицинской техники и техники для инвалидов отечественными производителями в натуральных единицах (Здравоохранение в России. 2009: Стат.сб./Росстат. – М., 2009. – 365 с. (таблица 7.27. на стр. 346)). </w:t>
      </w:r>
    </w:p>
    <w:p w:rsidR="00F53308" w:rsidRPr="007B2518" w:rsidRDefault="00F53308" w:rsidP="00F53308">
      <w:pPr>
        <w:rPr>
          <w:sz w:val="28"/>
          <w:szCs w:val="28"/>
        </w:rPr>
      </w:pPr>
    </w:p>
    <w:p w:rsidR="00F53308" w:rsidRPr="007B2518" w:rsidRDefault="00F53308" w:rsidP="00F53308">
      <w:pPr>
        <w:jc w:val="center"/>
        <w:rPr>
          <w:b/>
          <w:sz w:val="28"/>
          <w:szCs w:val="28"/>
        </w:rPr>
      </w:pPr>
      <w:r w:rsidRPr="007B2518">
        <w:rPr>
          <w:b/>
          <w:sz w:val="28"/>
          <w:szCs w:val="28"/>
        </w:rPr>
        <w:t>Таблица 5 - Производство отдельных видов медицинской техники и техники для инвалидов.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535"/>
        <w:gridCol w:w="1051"/>
        <w:gridCol w:w="1051"/>
        <w:gridCol w:w="1051"/>
        <w:gridCol w:w="1051"/>
        <w:gridCol w:w="1051"/>
      </w:tblGrid>
      <w:tr w:rsidR="00F53308" w:rsidRPr="007B2518" w:rsidTr="00F53308">
        <w:trPr>
          <w:cantSplit/>
          <w:tblHeader/>
        </w:trPr>
        <w:tc>
          <w:tcPr>
            <w:tcW w:w="4334" w:type="dxa"/>
          </w:tcPr>
          <w:p w:rsidR="00F53308" w:rsidRPr="007B2518" w:rsidRDefault="00F53308" w:rsidP="00F53308">
            <w:pPr>
              <w:jc w:val="center"/>
              <w:rPr>
                <w:sz w:val="28"/>
                <w:szCs w:val="28"/>
              </w:rPr>
            </w:pPr>
          </w:p>
        </w:tc>
        <w:tc>
          <w:tcPr>
            <w:tcW w:w="1004" w:type="dxa"/>
            <w:vAlign w:val="center"/>
          </w:tcPr>
          <w:p w:rsidR="00F53308" w:rsidRPr="007B2518" w:rsidRDefault="00F53308" w:rsidP="00F53308">
            <w:pPr>
              <w:jc w:val="center"/>
              <w:rPr>
                <w:sz w:val="28"/>
                <w:szCs w:val="28"/>
              </w:rPr>
            </w:pPr>
            <w:r w:rsidRPr="007B2518">
              <w:rPr>
                <w:sz w:val="28"/>
                <w:szCs w:val="28"/>
              </w:rPr>
              <w:t>1995</w:t>
            </w:r>
          </w:p>
        </w:tc>
        <w:tc>
          <w:tcPr>
            <w:tcW w:w="1004" w:type="dxa"/>
            <w:vAlign w:val="center"/>
          </w:tcPr>
          <w:p w:rsidR="00F53308" w:rsidRPr="007B2518" w:rsidRDefault="00F53308" w:rsidP="00F53308">
            <w:pPr>
              <w:jc w:val="center"/>
              <w:rPr>
                <w:sz w:val="28"/>
                <w:szCs w:val="28"/>
              </w:rPr>
            </w:pPr>
            <w:r w:rsidRPr="007B2518">
              <w:rPr>
                <w:sz w:val="28"/>
                <w:szCs w:val="28"/>
              </w:rPr>
              <w:t>2000</w:t>
            </w:r>
          </w:p>
        </w:tc>
        <w:tc>
          <w:tcPr>
            <w:tcW w:w="1004" w:type="dxa"/>
            <w:vAlign w:val="center"/>
          </w:tcPr>
          <w:p w:rsidR="00F53308" w:rsidRPr="007B2518" w:rsidRDefault="00F53308" w:rsidP="00F53308">
            <w:pPr>
              <w:jc w:val="center"/>
              <w:rPr>
                <w:sz w:val="28"/>
                <w:szCs w:val="28"/>
              </w:rPr>
            </w:pPr>
            <w:r w:rsidRPr="007B2518">
              <w:rPr>
                <w:sz w:val="28"/>
                <w:szCs w:val="28"/>
              </w:rPr>
              <w:t>2005</w:t>
            </w:r>
          </w:p>
        </w:tc>
        <w:tc>
          <w:tcPr>
            <w:tcW w:w="1004" w:type="dxa"/>
            <w:vAlign w:val="center"/>
          </w:tcPr>
          <w:p w:rsidR="00F53308" w:rsidRPr="007B2518" w:rsidRDefault="00F53308" w:rsidP="00F53308">
            <w:pPr>
              <w:jc w:val="center"/>
              <w:rPr>
                <w:sz w:val="28"/>
                <w:szCs w:val="28"/>
              </w:rPr>
            </w:pPr>
            <w:r w:rsidRPr="007B2518">
              <w:rPr>
                <w:sz w:val="28"/>
                <w:szCs w:val="28"/>
              </w:rPr>
              <w:t>2007</w:t>
            </w:r>
          </w:p>
        </w:tc>
        <w:tc>
          <w:tcPr>
            <w:tcW w:w="1004" w:type="dxa"/>
            <w:vAlign w:val="center"/>
          </w:tcPr>
          <w:p w:rsidR="00F53308" w:rsidRPr="007B2518" w:rsidRDefault="00F53308" w:rsidP="00F53308">
            <w:pPr>
              <w:jc w:val="center"/>
              <w:rPr>
                <w:sz w:val="28"/>
                <w:szCs w:val="28"/>
              </w:rPr>
            </w:pPr>
            <w:r w:rsidRPr="007B2518">
              <w:rPr>
                <w:sz w:val="28"/>
                <w:szCs w:val="28"/>
              </w:rPr>
              <w:t>2008</w:t>
            </w:r>
          </w:p>
        </w:tc>
      </w:tr>
      <w:tr w:rsidR="00F53308" w:rsidRPr="007B2518" w:rsidTr="00F53308">
        <w:trPr>
          <w:cantSplit/>
        </w:trPr>
        <w:tc>
          <w:tcPr>
            <w:tcW w:w="4334" w:type="dxa"/>
            <w:vAlign w:val="bottom"/>
          </w:tcPr>
          <w:p w:rsidR="00F53308" w:rsidRPr="007B2518" w:rsidRDefault="00F53308" w:rsidP="00F53308">
            <w:pPr>
              <w:rPr>
                <w:sz w:val="28"/>
                <w:szCs w:val="28"/>
              </w:rPr>
            </w:pPr>
            <w:r w:rsidRPr="007B2518">
              <w:rPr>
                <w:sz w:val="28"/>
                <w:szCs w:val="28"/>
              </w:rPr>
              <w:t xml:space="preserve">Аппараты </w:t>
            </w:r>
            <w:proofErr w:type="spellStart"/>
            <w:r w:rsidRPr="007B2518">
              <w:rPr>
                <w:sz w:val="28"/>
                <w:szCs w:val="28"/>
              </w:rPr>
              <w:t>наркозно-дыхательные</w:t>
            </w:r>
            <w:proofErr w:type="spellEnd"/>
            <w:r w:rsidRPr="007B2518">
              <w:rPr>
                <w:sz w:val="28"/>
                <w:szCs w:val="28"/>
              </w:rPr>
              <w:t>,</w:t>
            </w:r>
          </w:p>
          <w:p w:rsidR="00F53308" w:rsidRPr="007B2518" w:rsidRDefault="00F53308" w:rsidP="00F53308">
            <w:pPr>
              <w:rPr>
                <w:sz w:val="28"/>
                <w:szCs w:val="28"/>
              </w:rPr>
            </w:pPr>
            <w:r w:rsidRPr="007B2518">
              <w:rPr>
                <w:sz w:val="28"/>
                <w:szCs w:val="28"/>
              </w:rPr>
              <w:t>тыс. шт.</w:t>
            </w:r>
          </w:p>
        </w:tc>
        <w:tc>
          <w:tcPr>
            <w:tcW w:w="1004" w:type="dxa"/>
            <w:vAlign w:val="center"/>
          </w:tcPr>
          <w:p w:rsidR="00F53308" w:rsidRPr="007B2518" w:rsidRDefault="00F53308" w:rsidP="00F53308">
            <w:pPr>
              <w:jc w:val="center"/>
              <w:rPr>
                <w:sz w:val="28"/>
                <w:szCs w:val="28"/>
              </w:rPr>
            </w:pPr>
            <w:r w:rsidRPr="007B2518">
              <w:rPr>
                <w:sz w:val="28"/>
                <w:szCs w:val="28"/>
              </w:rPr>
              <w:t>7,6</w:t>
            </w:r>
          </w:p>
        </w:tc>
        <w:tc>
          <w:tcPr>
            <w:tcW w:w="1004" w:type="dxa"/>
            <w:vAlign w:val="center"/>
          </w:tcPr>
          <w:p w:rsidR="00F53308" w:rsidRPr="007B2518" w:rsidRDefault="00F53308" w:rsidP="00F53308">
            <w:pPr>
              <w:jc w:val="center"/>
              <w:rPr>
                <w:sz w:val="28"/>
                <w:szCs w:val="28"/>
              </w:rPr>
            </w:pPr>
            <w:r w:rsidRPr="007B2518">
              <w:rPr>
                <w:sz w:val="28"/>
                <w:szCs w:val="28"/>
              </w:rPr>
              <w:t>4,8</w:t>
            </w:r>
          </w:p>
        </w:tc>
        <w:tc>
          <w:tcPr>
            <w:tcW w:w="1004" w:type="dxa"/>
            <w:vAlign w:val="center"/>
          </w:tcPr>
          <w:p w:rsidR="00F53308" w:rsidRPr="007B2518" w:rsidRDefault="00F53308" w:rsidP="00F53308">
            <w:pPr>
              <w:jc w:val="center"/>
              <w:rPr>
                <w:sz w:val="28"/>
                <w:szCs w:val="28"/>
              </w:rPr>
            </w:pPr>
            <w:r w:rsidRPr="007B2518">
              <w:rPr>
                <w:sz w:val="28"/>
                <w:szCs w:val="28"/>
                <w:lang w:val="en-US"/>
              </w:rPr>
              <w:t>2</w:t>
            </w:r>
            <w:r w:rsidRPr="007B2518">
              <w:rPr>
                <w:sz w:val="28"/>
                <w:szCs w:val="28"/>
              </w:rPr>
              <w:t>,7</w:t>
            </w:r>
          </w:p>
        </w:tc>
        <w:tc>
          <w:tcPr>
            <w:tcW w:w="1004" w:type="dxa"/>
            <w:vAlign w:val="center"/>
          </w:tcPr>
          <w:p w:rsidR="00F53308" w:rsidRPr="007B2518" w:rsidRDefault="00F53308" w:rsidP="00F53308">
            <w:pPr>
              <w:tabs>
                <w:tab w:val="left" w:pos="383"/>
              </w:tabs>
              <w:jc w:val="center"/>
              <w:rPr>
                <w:sz w:val="28"/>
                <w:szCs w:val="28"/>
              </w:rPr>
            </w:pPr>
            <w:r w:rsidRPr="007B2518">
              <w:rPr>
                <w:sz w:val="28"/>
                <w:szCs w:val="28"/>
              </w:rPr>
              <w:t>3,9</w:t>
            </w:r>
          </w:p>
        </w:tc>
        <w:tc>
          <w:tcPr>
            <w:tcW w:w="1004" w:type="dxa"/>
            <w:vAlign w:val="center"/>
          </w:tcPr>
          <w:p w:rsidR="00F53308" w:rsidRPr="007B2518" w:rsidRDefault="00F53308" w:rsidP="00F53308">
            <w:pPr>
              <w:jc w:val="center"/>
              <w:rPr>
                <w:sz w:val="28"/>
                <w:szCs w:val="28"/>
              </w:rPr>
            </w:pPr>
            <w:r w:rsidRPr="007B2518">
              <w:rPr>
                <w:sz w:val="28"/>
                <w:szCs w:val="28"/>
              </w:rPr>
              <w:t>1,6</w:t>
            </w:r>
          </w:p>
        </w:tc>
      </w:tr>
      <w:tr w:rsidR="00F53308" w:rsidRPr="007B2518" w:rsidTr="00F53308">
        <w:trPr>
          <w:cantSplit/>
        </w:trPr>
        <w:tc>
          <w:tcPr>
            <w:tcW w:w="4334" w:type="dxa"/>
            <w:vAlign w:val="bottom"/>
          </w:tcPr>
          <w:p w:rsidR="00F53308" w:rsidRPr="007B2518" w:rsidRDefault="00F53308" w:rsidP="00F53308">
            <w:pPr>
              <w:rPr>
                <w:sz w:val="28"/>
                <w:szCs w:val="28"/>
              </w:rPr>
            </w:pPr>
            <w:r w:rsidRPr="007B2518">
              <w:rPr>
                <w:sz w:val="28"/>
                <w:szCs w:val="28"/>
              </w:rPr>
              <w:t>Шприцы однократного применения,</w:t>
            </w:r>
          </w:p>
          <w:p w:rsidR="00F53308" w:rsidRPr="007B2518" w:rsidRDefault="00F53308" w:rsidP="00F53308">
            <w:pPr>
              <w:rPr>
                <w:sz w:val="28"/>
                <w:szCs w:val="28"/>
              </w:rPr>
            </w:pPr>
            <w:r w:rsidRPr="007B2518">
              <w:rPr>
                <w:sz w:val="28"/>
                <w:szCs w:val="28"/>
              </w:rPr>
              <w:t>млн. шт.</w:t>
            </w:r>
          </w:p>
        </w:tc>
        <w:tc>
          <w:tcPr>
            <w:tcW w:w="1004" w:type="dxa"/>
            <w:vAlign w:val="center"/>
          </w:tcPr>
          <w:p w:rsidR="00F53308" w:rsidRPr="007B2518" w:rsidRDefault="00F53308" w:rsidP="00F53308">
            <w:pPr>
              <w:jc w:val="center"/>
              <w:rPr>
                <w:sz w:val="28"/>
                <w:szCs w:val="28"/>
              </w:rPr>
            </w:pPr>
            <w:r w:rsidRPr="007B2518">
              <w:rPr>
                <w:sz w:val="28"/>
                <w:szCs w:val="28"/>
              </w:rPr>
              <w:t>885</w:t>
            </w:r>
          </w:p>
        </w:tc>
        <w:tc>
          <w:tcPr>
            <w:tcW w:w="1004" w:type="dxa"/>
            <w:vAlign w:val="center"/>
          </w:tcPr>
          <w:p w:rsidR="00F53308" w:rsidRPr="007B2518" w:rsidRDefault="00F53308" w:rsidP="00F53308">
            <w:pPr>
              <w:jc w:val="center"/>
              <w:rPr>
                <w:sz w:val="28"/>
                <w:szCs w:val="28"/>
              </w:rPr>
            </w:pPr>
            <w:r w:rsidRPr="007B2518">
              <w:rPr>
                <w:sz w:val="28"/>
                <w:szCs w:val="28"/>
              </w:rPr>
              <w:t>1738</w:t>
            </w:r>
          </w:p>
        </w:tc>
        <w:tc>
          <w:tcPr>
            <w:tcW w:w="1004" w:type="dxa"/>
            <w:vAlign w:val="center"/>
          </w:tcPr>
          <w:p w:rsidR="00F53308" w:rsidRPr="007B2518" w:rsidRDefault="00F53308" w:rsidP="00F53308">
            <w:pPr>
              <w:jc w:val="center"/>
              <w:rPr>
                <w:sz w:val="28"/>
                <w:szCs w:val="28"/>
              </w:rPr>
            </w:pPr>
            <w:r w:rsidRPr="007B2518">
              <w:rPr>
                <w:sz w:val="28"/>
                <w:szCs w:val="28"/>
              </w:rPr>
              <w:t>1250</w:t>
            </w:r>
          </w:p>
        </w:tc>
        <w:tc>
          <w:tcPr>
            <w:tcW w:w="1004" w:type="dxa"/>
            <w:vAlign w:val="center"/>
          </w:tcPr>
          <w:p w:rsidR="00F53308" w:rsidRPr="007B2518" w:rsidRDefault="00F53308" w:rsidP="00F53308">
            <w:pPr>
              <w:tabs>
                <w:tab w:val="left" w:pos="383"/>
              </w:tabs>
              <w:jc w:val="center"/>
              <w:rPr>
                <w:sz w:val="28"/>
                <w:szCs w:val="28"/>
              </w:rPr>
            </w:pPr>
            <w:r w:rsidRPr="007B2518">
              <w:rPr>
                <w:sz w:val="28"/>
                <w:szCs w:val="28"/>
              </w:rPr>
              <w:t>938</w:t>
            </w:r>
          </w:p>
        </w:tc>
        <w:tc>
          <w:tcPr>
            <w:tcW w:w="1004" w:type="dxa"/>
            <w:vAlign w:val="center"/>
          </w:tcPr>
          <w:p w:rsidR="00F53308" w:rsidRPr="007B2518" w:rsidRDefault="00F53308" w:rsidP="00F53308">
            <w:pPr>
              <w:jc w:val="center"/>
              <w:rPr>
                <w:sz w:val="28"/>
                <w:szCs w:val="28"/>
              </w:rPr>
            </w:pPr>
            <w:r w:rsidRPr="007B2518">
              <w:rPr>
                <w:sz w:val="28"/>
                <w:szCs w:val="28"/>
              </w:rPr>
              <w:t>738</w:t>
            </w:r>
          </w:p>
        </w:tc>
      </w:tr>
      <w:tr w:rsidR="00F53308" w:rsidRPr="007B2518" w:rsidTr="00F53308">
        <w:trPr>
          <w:cantSplit/>
        </w:trPr>
        <w:tc>
          <w:tcPr>
            <w:tcW w:w="4334" w:type="dxa"/>
            <w:vAlign w:val="bottom"/>
          </w:tcPr>
          <w:p w:rsidR="00F53308" w:rsidRPr="007B2518" w:rsidRDefault="00F53308" w:rsidP="00F53308">
            <w:pPr>
              <w:rPr>
                <w:sz w:val="28"/>
                <w:szCs w:val="28"/>
              </w:rPr>
            </w:pPr>
            <w:r w:rsidRPr="007B2518">
              <w:rPr>
                <w:sz w:val="28"/>
                <w:szCs w:val="28"/>
              </w:rPr>
              <w:t>Иглы однократного применения,</w:t>
            </w:r>
          </w:p>
          <w:p w:rsidR="00F53308" w:rsidRPr="007B2518" w:rsidRDefault="00F53308" w:rsidP="00F53308">
            <w:pPr>
              <w:rPr>
                <w:sz w:val="28"/>
                <w:szCs w:val="28"/>
              </w:rPr>
            </w:pPr>
            <w:r w:rsidRPr="007B2518">
              <w:rPr>
                <w:sz w:val="28"/>
                <w:szCs w:val="28"/>
              </w:rPr>
              <w:t>млн. шт.</w:t>
            </w:r>
          </w:p>
        </w:tc>
        <w:tc>
          <w:tcPr>
            <w:tcW w:w="1004" w:type="dxa"/>
            <w:vAlign w:val="center"/>
          </w:tcPr>
          <w:p w:rsidR="00F53308" w:rsidRPr="007B2518" w:rsidRDefault="00F53308" w:rsidP="00F53308">
            <w:pPr>
              <w:jc w:val="center"/>
              <w:rPr>
                <w:sz w:val="28"/>
                <w:szCs w:val="28"/>
              </w:rPr>
            </w:pPr>
            <w:r w:rsidRPr="007B2518">
              <w:rPr>
                <w:sz w:val="28"/>
                <w:szCs w:val="28"/>
              </w:rPr>
              <w:t>867</w:t>
            </w:r>
          </w:p>
        </w:tc>
        <w:tc>
          <w:tcPr>
            <w:tcW w:w="1004" w:type="dxa"/>
            <w:vAlign w:val="center"/>
          </w:tcPr>
          <w:p w:rsidR="00F53308" w:rsidRPr="007B2518" w:rsidRDefault="00F53308" w:rsidP="00F53308">
            <w:pPr>
              <w:jc w:val="center"/>
              <w:rPr>
                <w:sz w:val="28"/>
                <w:szCs w:val="28"/>
              </w:rPr>
            </w:pPr>
            <w:r w:rsidRPr="007B2518">
              <w:rPr>
                <w:sz w:val="28"/>
                <w:szCs w:val="28"/>
              </w:rPr>
              <w:t>1492</w:t>
            </w:r>
          </w:p>
        </w:tc>
        <w:tc>
          <w:tcPr>
            <w:tcW w:w="1004" w:type="dxa"/>
            <w:vAlign w:val="center"/>
          </w:tcPr>
          <w:p w:rsidR="00F53308" w:rsidRPr="007B2518" w:rsidRDefault="00F53308" w:rsidP="00F53308">
            <w:pPr>
              <w:jc w:val="center"/>
              <w:rPr>
                <w:sz w:val="28"/>
                <w:szCs w:val="28"/>
              </w:rPr>
            </w:pPr>
            <w:r w:rsidRPr="007B2518">
              <w:rPr>
                <w:sz w:val="28"/>
                <w:szCs w:val="28"/>
              </w:rPr>
              <w:t>592</w:t>
            </w:r>
          </w:p>
        </w:tc>
        <w:tc>
          <w:tcPr>
            <w:tcW w:w="1004" w:type="dxa"/>
            <w:vAlign w:val="center"/>
          </w:tcPr>
          <w:p w:rsidR="00F53308" w:rsidRPr="007B2518" w:rsidRDefault="00F53308" w:rsidP="00F53308">
            <w:pPr>
              <w:tabs>
                <w:tab w:val="left" w:pos="383"/>
              </w:tabs>
              <w:jc w:val="center"/>
              <w:rPr>
                <w:sz w:val="28"/>
                <w:szCs w:val="28"/>
              </w:rPr>
            </w:pPr>
            <w:r w:rsidRPr="007B2518">
              <w:rPr>
                <w:sz w:val="28"/>
                <w:szCs w:val="28"/>
              </w:rPr>
              <w:t>80,7</w:t>
            </w:r>
          </w:p>
        </w:tc>
        <w:tc>
          <w:tcPr>
            <w:tcW w:w="1004" w:type="dxa"/>
            <w:vAlign w:val="center"/>
          </w:tcPr>
          <w:p w:rsidR="00F53308" w:rsidRPr="007B2518" w:rsidRDefault="00F53308" w:rsidP="00F53308">
            <w:pPr>
              <w:jc w:val="center"/>
              <w:rPr>
                <w:sz w:val="28"/>
                <w:szCs w:val="28"/>
              </w:rPr>
            </w:pPr>
            <w:r w:rsidRPr="007B2518">
              <w:rPr>
                <w:sz w:val="28"/>
                <w:szCs w:val="28"/>
              </w:rPr>
              <w:t>14,7</w:t>
            </w:r>
          </w:p>
        </w:tc>
      </w:tr>
      <w:tr w:rsidR="00F53308" w:rsidRPr="007B2518" w:rsidTr="00F53308">
        <w:trPr>
          <w:cantSplit/>
        </w:trPr>
        <w:tc>
          <w:tcPr>
            <w:tcW w:w="4334" w:type="dxa"/>
            <w:vAlign w:val="bottom"/>
          </w:tcPr>
          <w:p w:rsidR="00F53308" w:rsidRPr="007B2518" w:rsidRDefault="00F53308" w:rsidP="00F53308">
            <w:pPr>
              <w:rPr>
                <w:sz w:val="28"/>
                <w:szCs w:val="28"/>
              </w:rPr>
            </w:pPr>
            <w:r w:rsidRPr="007B2518">
              <w:rPr>
                <w:sz w:val="28"/>
                <w:szCs w:val="28"/>
              </w:rPr>
              <w:t>Аппараты рентгеновские медицинские диагностические, шт.</w:t>
            </w:r>
          </w:p>
        </w:tc>
        <w:tc>
          <w:tcPr>
            <w:tcW w:w="1004" w:type="dxa"/>
            <w:vAlign w:val="center"/>
          </w:tcPr>
          <w:p w:rsidR="00F53308" w:rsidRPr="007B2518" w:rsidRDefault="00F53308" w:rsidP="00F53308">
            <w:pPr>
              <w:jc w:val="center"/>
              <w:rPr>
                <w:sz w:val="28"/>
                <w:szCs w:val="28"/>
              </w:rPr>
            </w:pPr>
            <w:r w:rsidRPr="007B2518">
              <w:rPr>
                <w:sz w:val="28"/>
                <w:szCs w:val="28"/>
              </w:rPr>
              <w:t>42</w:t>
            </w:r>
          </w:p>
        </w:tc>
        <w:tc>
          <w:tcPr>
            <w:tcW w:w="1004" w:type="dxa"/>
            <w:vAlign w:val="center"/>
          </w:tcPr>
          <w:p w:rsidR="00F53308" w:rsidRPr="007B2518" w:rsidRDefault="00F53308" w:rsidP="00F53308">
            <w:pPr>
              <w:jc w:val="center"/>
              <w:rPr>
                <w:sz w:val="28"/>
                <w:szCs w:val="28"/>
              </w:rPr>
            </w:pPr>
            <w:r w:rsidRPr="007B2518">
              <w:rPr>
                <w:sz w:val="28"/>
                <w:szCs w:val="28"/>
              </w:rPr>
              <w:t>244</w:t>
            </w:r>
          </w:p>
        </w:tc>
        <w:tc>
          <w:tcPr>
            <w:tcW w:w="1004" w:type="dxa"/>
            <w:vAlign w:val="center"/>
          </w:tcPr>
          <w:p w:rsidR="00F53308" w:rsidRPr="007B2518" w:rsidRDefault="00F53308" w:rsidP="00F53308">
            <w:pPr>
              <w:jc w:val="center"/>
              <w:rPr>
                <w:sz w:val="28"/>
                <w:szCs w:val="28"/>
              </w:rPr>
            </w:pPr>
            <w:r w:rsidRPr="007B2518">
              <w:rPr>
                <w:sz w:val="28"/>
                <w:szCs w:val="28"/>
              </w:rPr>
              <w:t>293</w:t>
            </w:r>
          </w:p>
        </w:tc>
        <w:tc>
          <w:tcPr>
            <w:tcW w:w="1004" w:type="dxa"/>
            <w:vAlign w:val="center"/>
          </w:tcPr>
          <w:p w:rsidR="00F53308" w:rsidRPr="007B2518" w:rsidRDefault="00F53308" w:rsidP="00F53308">
            <w:pPr>
              <w:tabs>
                <w:tab w:val="left" w:pos="383"/>
              </w:tabs>
              <w:jc w:val="center"/>
              <w:rPr>
                <w:sz w:val="28"/>
                <w:szCs w:val="28"/>
              </w:rPr>
            </w:pPr>
            <w:r w:rsidRPr="007B2518">
              <w:rPr>
                <w:sz w:val="28"/>
                <w:szCs w:val="28"/>
              </w:rPr>
              <w:t>681</w:t>
            </w:r>
          </w:p>
        </w:tc>
        <w:tc>
          <w:tcPr>
            <w:tcW w:w="1004" w:type="dxa"/>
            <w:vAlign w:val="center"/>
          </w:tcPr>
          <w:p w:rsidR="00F53308" w:rsidRPr="007B2518" w:rsidRDefault="00F53308" w:rsidP="00F53308">
            <w:pPr>
              <w:jc w:val="center"/>
              <w:rPr>
                <w:sz w:val="28"/>
                <w:szCs w:val="28"/>
              </w:rPr>
            </w:pPr>
            <w:r w:rsidRPr="007B2518">
              <w:rPr>
                <w:sz w:val="28"/>
                <w:szCs w:val="28"/>
              </w:rPr>
              <w:t>380</w:t>
            </w:r>
          </w:p>
        </w:tc>
      </w:tr>
      <w:tr w:rsidR="00F53308" w:rsidRPr="007B2518" w:rsidTr="00F53308">
        <w:trPr>
          <w:cantSplit/>
        </w:trPr>
        <w:tc>
          <w:tcPr>
            <w:tcW w:w="4334" w:type="dxa"/>
            <w:vAlign w:val="bottom"/>
          </w:tcPr>
          <w:p w:rsidR="00F53308" w:rsidRPr="007B2518" w:rsidRDefault="00F53308" w:rsidP="00F53308">
            <w:pPr>
              <w:rPr>
                <w:sz w:val="28"/>
                <w:szCs w:val="28"/>
              </w:rPr>
            </w:pPr>
            <w:r w:rsidRPr="007B2518">
              <w:rPr>
                <w:sz w:val="28"/>
                <w:szCs w:val="28"/>
              </w:rPr>
              <w:t>Электрокардиографы,</w:t>
            </w:r>
          </w:p>
          <w:p w:rsidR="00F53308" w:rsidRPr="007B2518" w:rsidRDefault="00F53308" w:rsidP="00F53308">
            <w:pPr>
              <w:rPr>
                <w:sz w:val="28"/>
                <w:szCs w:val="28"/>
              </w:rPr>
            </w:pPr>
            <w:r w:rsidRPr="007B2518">
              <w:rPr>
                <w:sz w:val="28"/>
                <w:szCs w:val="28"/>
              </w:rPr>
              <w:t xml:space="preserve"> тыс. шт.</w:t>
            </w:r>
          </w:p>
        </w:tc>
        <w:tc>
          <w:tcPr>
            <w:tcW w:w="1004" w:type="dxa"/>
            <w:vAlign w:val="center"/>
          </w:tcPr>
          <w:p w:rsidR="00F53308" w:rsidRPr="007B2518" w:rsidRDefault="00F53308" w:rsidP="00F53308">
            <w:pPr>
              <w:jc w:val="center"/>
              <w:rPr>
                <w:sz w:val="28"/>
                <w:szCs w:val="28"/>
              </w:rPr>
            </w:pPr>
            <w:r w:rsidRPr="007B2518">
              <w:rPr>
                <w:sz w:val="28"/>
                <w:szCs w:val="28"/>
              </w:rPr>
              <w:t>2,7</w:t>
            </w:r>
          </w:p>
        </w:tc>
        <w:tc>
          <w:tcPr>
            <w:tcW w:w="1004" w:type="dxa"/>
            <w:vAlign w:val="center"/>
          </w:tcPr>
          <w:p w:rsidR="00F53308" w:rsidRPr="007B2518" w:rsidRDefault="00F53308" w:rsidP="00F53308">
            <w:pPr>
              <w:jc w:val="center"/>
              <w:rPr>
                <w:sz w:val="28"/>
                <w:szCs w:val="28"/>
              </w:rPr>
            </w:pPr>
            <w:r w:rsidRPr="007B2518">
              <w:rPr>
                <w:sz w:val="28"/>
                <w:szCs w:val="28"/>
              </w:rPr>
              <w:t>9,8</w:t>
            </w:r>
          </w:p>
        </w:tc>
        <w:tc>
          <w:tcPr>
            <w:tcW w:w="1004" w:type="dxa"/>
            <w:vAlign w:val="center"/>
          </w:tcPr>
          <w:p w:rsidR="00F53308" w:rsidRPr="007B2518" w:rsidRDefault="00F53308" w:rsidP="00F53308">
            <w:pPr>
              <w:jc w:val="center"/>
              <w:rPr>
                <w:sz w:val="28"/>
                <w:szCs w:val="28"/>
              </w:rPr>
            </w:pPr>
            <w:r w:rsidRPr="007B2518">
              <w:rPr>
                <w:sz w:val="28"/>
                <w:szCs w:val="28"/>
              </w:rPr>
              <w:t>2,6</w:t>
            </w:r>
          </w:p>
        </w:tc>
        <w:tc>
          <w:tcPr>
            <w:tcW w:w="1004" w:type="dxa"/>
            <w:vAlign w:val="center"/>
          </w:tcPr>
          <w:p w:rsidR="00F53308" w:rsidRPr="007B2518" w:rsidRDefault="00F53308" w:rsidP="00F53308">
            <w:pPr>
              <w:tabs>
                <w:tab w:val="left" w:pos="383"/>
              </w:tabs>
              <w:jc w:val="center"/>
              <w:rPr>
                <w:sz w:val="28"/>
                <w:szCs w:val="28"/>
              </w:rPr>
            </w:pPr>
            <w:r w:rsidRPr="007B2518">
              <w:rPr>
                <w:sz w:val="28"/>
                <w:szCs w:val="28"/>
              </w:rPr>
              <w:t>5,4</w:t>
            </w:r>
          </w:p>
        </w:tc>
        <w:tc>
          <w:tcPr>
            <w:tcW w:w="1004" w:type="dxa"/>
            <w:vAlign w:val="center"/>
          </w:tcPr>
          <w:p w:rsidR="00F53308" w:rsidRPr="007B2518" w:rsidRDefault="00F53308" w:rsidP="00F53308">
            <w:pPr>
              <w:jc w:val="center"/>
              <w:rPr>
                <w:sz w:val="28"/>
                <w:szCs w:val="28"/>
              </w:rPr>
            </w:pPr>
            <w:r w:rsidRPr="007B2518">
              <w:rPr>
                <w:sz w:val="28"/>
                <w:szCs w:val="28"/>
              </w:rPr>
              <w:t>3,8</w:t>
            </w:r>
          </w:p>
        </w:tc>
      </w:tr>
      <w:tr w:rsidR="00F53308" w:rsidRPr="007B2518" w:rsidTr="00F53308">
        <w:trPr>
          <w:cantSplit/>
        </w:trPr>
        <w:tc>
          <w:tcPr>
            <w:tcW w:w="4334" w:type="dxa"/>
            <w:vAlign w:val="bottom"/>
          </w:tcPr>
          <w:p w:rsidR="00F53308" w:rsidRPr="007B2518" w:rsidRDefault="00F53308" w:rsidP="00F53308">
            <w:pPr>
              <w:rPr>
                <w:sz w:val="28"/>
                <w:szCs w:val="28"/>
              </w:rPr>
            </w:pPr>
            <w:r w:rsidRPr="007B2518">
              <w:rPr>
                <w:sz w:val="28"/>
                <w:szCs w:val="28"/>
              </w:rPr>
              <w:lastRenderedPageBreak/>
              <w:t>Имплантируемые электрокардиостимуляторы, тыс. шт.</w:t>
            </w:r>
          </w:p>
        </w:tc>
        <w:tc>
          <w:tcPr>
            <w:tcW w:w="1004" w:type="dxa"/>
            <w:vAlign w:val="center"/>
          </w:tcPr>
          <w:p w:rsidR="00F53308" w:rsidRPr="007B2518" w:rsidRDefault="00F53308" w:rsidP="00F53308">
            <w:pPr>
              <w:jc w:val="center"/>
              <w:rPr>
                <w:sz w:val="28"/>
                <w:szCs w:val="28"/>
              </w:rPr>
            </w:pPr>
            <w:r w:rsidRPr="007B2518">
              <w:rPr>
                <w:sz w:val="28"/>
                <w:szCs w:val="28"/>
              </w:rPr>
              <w:t>3,1</w:t>
            </w:r>
          </w:p>
        </w:tc>
        <w:tc>
          <w:tcPr>
            <w:tcW w:w="1004" w:type="dxa"/>
            <w:vAlign w:val="center"/>
          </w:tcPr>
          <w:p w:rsidR="00F53308" w:rsidRPr="007B2518" w:rsidRDefault="00F53308" w:rsidP="00F53308">
            <w:pPr>
              <w:jc w:val="center"/>
              <w:rPr>
                <w:sz w:val="28"/>
                <w:szCs w:val="28"/>
              </w:rPr>
            </w:pPr>
            <w:r w:rsidRPr="007B2518">
              <w:rPr>
                <w:sz w:val="28"/>
                <w:szCs w:val="28"/>
              </w:rPr>
              <w:t>6,0</w:t>
            </w:r>
          </w:p>
        </w:tc>
        <w:tc>
          <w:tcPr>
            <w:tcW w:w="1004" w:type="dxa"/>
            <w:vAlign w:val="center"/>
          </w:tcPr>
          <w:p w:rsidR="00F53308" w:rsidRPr="007B2518" w:rsidRDefault="00F53308" w:rsidP="00F53308">
            <w:pPr>
              <w:jc w:val="center"/>
              <w:rPr>
                <w:sz w:val="28"/>
                <w:szCs w:val="28"/>
              </w:rPr>
            </w:pPr>
            <w:r w:rsidRPr="007B2518">
              <w:rPr>
                <w:sz w:val="28"/>
                <w:szCs w:val="28"/>
              </w:rPr>
              <w:t>7,9</w:t>
            </w:r>
          </w:p>
        </w:tc>
        <w:tc>
          <w:tcPr>
            <w:tcW w:w="1004" w:type="dxa"/>
            <w:vAlign w:val="center"/>
          </w:tcPr>
          <w:p w:rsidR="00F53308" w:rsidRPr="007B2518" w:rsidRDefault="00F53308" w:rsidP="00F53308">
            <w:pPr>
              <w:tabs>
                <w:tab w:val="left" w:pos="383"/>
              </w:tabs>
              <w:jc w:val="center"/>
              <w:rPr>
                <w:sz w:val="28"/>
                <w:szCs w:val="28"/>
              </w:rPr>
            </w:pPr>
            <w:r w:rsidRPr="007B2518">
              <w:rPr>
                <w:sz w:val="28"/>
                <w:szCs w:val="28"/>
              </w:rPr>
              <w:t>8,7</w:t>
            </w:r>
          </w:p>
        </w:tc>
        <w:tc>
          <w:tcPr>
            <w:tcW w:w="1004" w:type="dxa"/>
            <w:vAlign w:val="center"/>
          </w:tcPr>
          <w:p w:rsidR="00F53308" w:rsidRPr="007B2518" w:rsidRDefault="00F53308" w:rsidP="00F53308">
            <w:pPr>
              <w:jc w:val="center"/>
              <w:rPr>
                <w:sz w:val="28"/>
                <w:szCs w:val="28"/>
              </w:rPr>
            </w:pPr>
            <w:r w:rsidRPr="007B2518">
              <w:rPr>
                <w:sz w:val="28"/>
                <w:szCs w:val="28"/>
              </w:rPr>
              <w:t>9,7</w:t>
            </w:r>
          </w:p>
        </w:tc>
      </w:tr>
      <w:tr w:rsidR="00F53308" w:rsidRPr="007B2518" w:rsidTr="00F53308">
        <w:trPr>
          <w:cantSplit/>
        </w:trPr>
        <w:tc>
          <w:tcPr>
            <w:tcW w:w="4334" w:type="dxa"/>
            <w:vAlign w:val="bottom"/>
          </w:tcPr>
          <w:p w:rsidR="00F53308" w:rsidRPr="007B2518" w:rsidRDefault="00F53308" w:rsidP="00F53308">
            <w:pPr>
              <w:rPr>
                <w:sz w:val="28"/>
                <w:szCs w:val="28"/>
              </w:rPr>
            </w:pPr>
            <w:r w:rsidRPr="007B2518">
              <w:rPr>
                <w:sz w:val="28"/>
                <w:szCs w:val="28"/>
              </w:rPr>
              <w:t>Приборы для измерения давления,</w:t>
            </w:r>
          </w:p>
          <w:p w:rsidR="00F53308" w:rsidRPr="007B2518" w:rsidRDefault="00F53308" w:rsidP="00F53308">
            <w:pPr>
              <w:rPr>
                <w:sz w:val="28"/>
                <w:szCs w:val="28"/>
              </w:rPr>
            </w:pPr>
            <w:r w:rsidRPr="007B2518">
              <w:rPr>
                <w:sz w:val="28"/>
                <w:szCs w:val="28"/>
              </w:rPr>
              <w:t>тыс. шт.</w:t>
            </w:r>
          </w:p>
        </w:tc>
        <w:tc>
          <w:tcPr>
            <w:tcW w:w="1004" w:type="dxa"/>
            <w:vAlign w:val="center"/>
          </w:tcPr>
          <w:p w:rsidR="00F53308" w:rsidRPr="007B2518" w:rsidRDefault="00F53308" w:rsidP="00F53308">
            <w:pPr>
              <w:jc w:val="center"/>
              <w:rPr>
                <w:sz w:val="28"/>
                <w:szCs w:val="28"/>
              </w:rPr>
            </w:pPr>
            <w:r w:rsidRPr="007B2518">
              <w:rPr>
                <w:sz w:val="28"/>
                <w:szCs w:val="28"/>
              </w:rPr>
              <w:t>1181</w:t>
            </w:r>
          </w:p>
        </w:tc>
        <w:tc>
          <w:tcPr>
            <w:tcW w:w="1004" w:type="dxa"/>
            <w:vAlign w:val="center"/>
          </w:tcPr>
          <w:p w:rsidR="00F53308" w:rsidRPr="007B2518" w:rsidRDefault="00F53308" w:rsidP="00F53308">
            <w:pPr>
              <w:jc w:val="center"/>
              <w:rPr>
                <w:sz w:val="28"/>
                <w:szCs w:val="28"/>
              </w:rPr>
            </w:pPr>
            <w:r w:rsidRPr="007B2518">
              <w:rPr>
                <w:sz w:val="28"/>
                <w:szCs w:val="28"/>
              </w:rPr>
              <w:t>1487</w:t>
            </w:r>
          </w:p>
        </w:tc>
        <w:tc>
          <w:tcPr>
            <w:tcW w:w="1004" w:type="dxa"/>
            <w:vAlign w:val="center"/>
          </w:tcPr>
          <w:p w:rsidR="00F53308" w:rsidRPr="007B2518" w:rsidRDefault="00F53308" w:rsidP="00F53308">
            <w:pPr>
              <w:jc w:val="center"/>
              <w:rPr>
                <w:sz w:val="28"/>
                <w:szCs w:val="28"/>
              </w:rPr>
            </w:pPr>
            <w:r w:rsidRPr="007B2518">
              <w:rPr>
                <w:sz w:val="28"/>
                <w:szCs w:val="28"/>
              </w:rPr>
              <w:t>205</w:t>
            </w:r>
          </w:p>
        </w:tc>
        <w:tc>
          <w:tcPr>
            <w:tcW w:w="1004" w:type="dxa"/>
            <w:vAlign w:val="center"/>
          </w:tcPr>
          <w:p w:rsidR="00F53308" w:rsidRPr="007B2518" w:rsidRDefault="00F53308" w:rsidP="00F53308">
            <w:pPr>
              <w:tabs>
                <w:tab w:val="left" w:pos="383"/>
              </w:tabs>
              <w:jc w:val="center"/>
              <w:rPr>
                <w:sz w:val="28"/>
                <w:szCs w:val="28"/>
              </w:rPr>
            </w:pPr>
            <w:r w:rsidRPr="007B2518">
              <w:rPr>
                <w:sz w:val="28"/>
                <w:szCs w:val="28"/>
              </w:rPr>
              <w:t>86,0</w:t>
            </w:r>
          </w:p>
        </w:tc>
        <w:tc>
          <w:tcPr>
            <w:tcW w:w="1004" w:type="dxa"/>
            <w:vAlign w:val="center"/>
          </w:tcPr>
          <w:p w:rsidR="00F53308" w:rsidRPr="007B2518" w:rsidRDefault="00F53308" w:rsidP="00F53308">
            <w:pPr>
              <w:jc w:val="center"/>
              <w:rPr>
                <w:sz w:val="28"/>
                <w:szCs w:val="28"/>
              </w:rPr>
            </w:pPr>
            <w:r w:rsidRPr="007B2518">
              <w:rPr>
                <w:sz w:val="28"/>
                <w:szCs w:val="28"/>
              </w:rPr>
              <w:t>21,0</w:t>
            </w:r>
          </w:p>
        </w:tc>
      </w:tr>
      <w:tr w:rsidR="00F53308" w:rsidRPr="007B2518" w:rsidTr="00F53308">
        <w:trPr>
          <w:cantSplit/>
        </w:trPr>
        <w:tc>
          <w:tcPr>
            <w:tcW w:w="4334" w:type="dxa"/>
            <w:vAlign w:val="bottom"/>
          </w:tcPr>
          <w:p w:rsidR="00F53308" w:rsidRPr="007B2518" w:rsidRDefault="00F53308" w:rsidP="00F53308">
            <w:pPr>
              <w:rPr>
                <w:sz w:val="28"/>
                <w:szCs w:val="28"/>
              </w:rPr>
            </w:pPr>
            <w:r w:rsidRPr="007B2518">
              <w:rPr>
                <w:sz w:val="28"/>
                <w:szCs w:val="28"/>
              </w:rPr>
              <w:t xml:space="preserve">Аппараты искусственной вентиляции </w:t>
            </w:r>
            <w:r w:rsidRPr="007B2518">
              <w:rPr>
                <w:sz w:val="28"/>
                <w:szCs w:val="28"/>
              </w:rPr>
              <w:br/>
              <w:t>легких, шт.</w:t>
            </w:r>
          </w:p>
        </w:tc>
        <w:tc>
          <w:tcPr>
            <w:tcW w:w="1004" w:type="dxa"/>
            <w:vAlign w:val="center"/>
          </w:tcPr>
          <w:p w:rsidR="00F53308" w:rsidRPr="007B2518" w:rsidRDefault="00F53308" w:rsidP="00F53308">
            <w:pPr>
              <w:jc w:val="center"/>
              <w:rPr>
                <w:sz w:val="28"/>
                <w:szCs w:val="28"/>
              </w:rPr>
            </w:pPr>
            <w:r w:rsidRPr="007B2518">
              <w:rPr>
                <w:sz w:val="28"/>
                <w:szCs w:val="28"/>
              </w:rPr>
              <w:t>117</w:t>
            </w:r>
          </w:p>
        </w:tc>
        <w:tc>
          <w:tcPr>
            <w:tcW w:w="1004" w:type="dxa"/>
            <w:vAlign w:val="center"/>
          </w:tcPr>
          <w:p w:rsidR="00F53308" w:rsidRPr="007B2518" w:rsidRDefault="00F53308" w:rsidP="00F53308">
            <w:pPr>
              <w:jc w:val="center"/>
              <w:rPr>
                <w:sz w:val="28"/>
                <w:szCs w:val="28"/>
              </w:rPr>
            </w:pPr>
            <w:r w:rsidRPr="007B2518">
              <w:rPr>
                <w:sz w:val="28"/>
                <w:szCs w:val="28"/>
              </w:rPr>
              <w:t>62</w:t>
            </w:r>
          </w:p>
        </w:tc>
        <w:tc>
          <w:tcPr>
            <w:tcW w:w="1004" w:type="dxa"/>
            <w:vAlign w:val="center"/>
          </w:tcPr>
          <w:p w:rsidR="00F53308" w:rsidRPr="007B2518" w:rsidRDefault="00F53308" w:rsidP="00F53308">
            <w:pPr>
              <w:jc w:val="center"/>
              <w:rPr>
                <w:sz w:val="28"/>
                <w:szCs w:val="28"/>
              </w:rPr>
            </w:pPr>
            <w:r w:rsidRPr="007B2518">
              <w:rPr>
                <w:sz w:val="28"/>
                <w:szCs w:val="28"/>
              </w:rPr>
              <w:t>17</w:t>
            </w:r>
          </w:p>
        </w:tc>
        <w:tc>
          <w:tcPr>
            <w:tcW w:w="1004" w:type="dxa"/>
            <w:vAlign w:val="center"/>
          </w:tcPr>
          <w:p w:rsidR="00F53308" w:rsidRPr="007B2518" w:rsidRDefault="00F53308" w:rsidP="00F53308">
            <w:pPr>
              <w:tabs>
                <w:tab w:val="left" w:pos="383"/>
              </w:tabs>
              <w:jc w:val="center"/>
              <w:rPr>
                <w:sz w:val="28"/>
                <w:szCs w:val="28"/>
              </w:rPr>
            </w:pPr>
            <w:r w:rsidRPr="007B2518">
              <w:rPr>
                <w:sz w:val="28"/>
                <w:szCs w:val="28"/>
              </w:rPr>
              <w:t>-</w:t>
            </w:r>
          </w:p>
        </w:tc>
        <w:tc>
          <w:tcPr>
            <w:tcW w:w="1004" w:type="dxa"/>
            <w:vAlign w:val="center"/>
          </w:tcPr>
          <w:p w:rsidR="00F53308" w:rsidRPr="007B2518" w:rsidRDefault="00F53308" w:rsidP="00F53308">
            <w:pPr>
              <w:jc w:val="center"/>
              <w:rPr>
                <w:sz w:val="28"/>
                <w:szCs w:val="28"/>
              </w:rPr>
            </w:pPr>
            <w:r w:rsidRPr="007B2518">
              <w:rPr>
                <w:sz w:val="28"/>
                <w:szCs w:val="28"/>
              </w:rPr>
              <w:t>13</w:t>
            </w:r>
          </w:p>
        </w:tc>
      </w:tr>
      <w:tr w:rsidR="00F53308" w:rsidRPr="007B2518" w:rsidTr="00F53308">
        <w:trPr>
          <w:cantSplit/>
        </w:trPr>
        <w:tc>
          <w:tcPr>
            <w:tcW w:w="4334" w:type="dxa"/>
            <w:vAlign w:val="bottom"/>
          </w:tcPr>
          <w:p w:rsidR="00F53308" w:rsidRPr="007B2518" w:rsidRDefault="00F53308" w:rsidP="00F53308">
            <w:pPr>
              <w:rPr>
                <w:sz w:val="28"/>
                <w:szCs w:val="28"/>
              </w:rPr>
            </w:pPr>
            <w:r w:rsidRPr="007B2518">
              <w:rPr>
                <w:sz w:val="28"/>
                <w:szCs w:val="28"/>
              </w:rPr>
              <w:t>Рабочее место стоматолога, шт.</w:t>
            </w:r>
          </w:p>
          <w:p w:rsidR="00F53308" w:rsidRPr="007B2518" w:rsidRDefault="00F53308" w:rsidP="00F53308">
            <w:pPr>
              <w:rPr>
                <w:sz w:val="28"/>
                <w:szCs w:val="28"/>
              </w:rPr>
            </w:pPr>
          </w:p>
        </w:tc>
        <w:tc>
          <w:tcPr>
            <w:tcW w:w="1004" w:type="dxa"/>
            <w:vAlign w:val="center"/>
          </w:tcPr>
          <w:p w:rsidR="00F53308" w:rsidRPr="007B2518" w:rsidRDefault="00F53308" w:rsidP="00F53308">
            <w:pPr>
              <w:jc w:val="center"/>
              <w:rPr>
                <w:sz w:val="28"/>
                <w:szCs w:val="28"/>
              </w:rPr>
            </w:pPr>
            <w:r w:rsidRPr="007B2518">
              <w:rPr>
                <w:sz w:val="28"/>
                <w:szCs w:val="28"/>
              </w:rPr>
              <w:t>643</w:t>
            </w:r>
          </w:p>
        </w:tc>
        <w:tc>
          <w:tcPr>
            <w:tcW w:w="1004" w:type="dxa"/>
            <w:vAlign w:val="center"/>
          </w:tcPr>
          <w:p w:rsidR="00F53308" w:rsidRPr="007B2518" w:rsidRDefault="00F53308" w:rsidP="00F53308">
            <w:pPr>
              <w:jc w:val="center"/>
              <w:rPr>
                <w:sz w:val="28"/>
                <w:szCs w:val="28"/>
              </w:rPr>
            </w:pPr>
            <w:r w:rsidRPr="007B2518">
              <w:rPr>
                <w:sz w:val="28"/>
                <w:szCs w:val="28"/>
              </w:rPr>
              <w:t>411</w:t>
            </w:r>
          </w:p>
        </w:tc>
        <w:tc>
          <w:tcPr>
            <w:tcW w:w="1004" w:type="dxa"/>
            <w:vAlign w:val="center"/>
          </w:tcPr>
          <w:p w:rsidR="00F53308" w:rsidRPr="007B2518" w:rsidRDefault="00F53308" w:rsidP="00F53308">
            <w:pPr>
              <w:jc w:val="center"/>
              <w:rPr>
                <w:sz w:val="28"/>
                <w:szCs w:val="28"/>
              </w:rPr>
            </w:pPr>
            <w:r w:rsidRPr="007B2518">
              <w:rPr>
                <w:sz w:val="28"/>
                <w:szCs w:val="28"/>
              </w:rPr>
              <w:t>277</w:t>
            </w:r>
          </w:p>
        </w:tc>
        <w:tc>
          <w:tcPr>
            <w:tcW w:w="1004" w:type="dxa"/>
            <w:vAlign w:val="center"/>
          </w:tcPr>
          <w:p w:rsidR="00F53308" w:rsidRPr="007B2518" w:rsidRDefault="00F53308" w:rsidP="00F53308">
            <w:pPr>
              <w:tabs>
                <w:tab w:val="left" w:pos="383"/>
              </w:tabs>
              <w:jc w:val="center"/>
              <w:rPr>
                <w:sz w:val="28"/>
                <w:szCs w:val="28"/>
              </w:rPr>
            </w:pPr>
            <w:r w:rsidRPr="007B2518">
              <w:rPr>
                <w:sz w:val="28"/>
                <w:szCs w:val="28"/>
              </w:rPr>
              <w:t>507</w:t>
            </w:r>
          </w:p>
        </w:tc>
        <w:tc>
          <w:tcPr>
            <w:tcW w:w="1004" w:type="dxa"/>
            <w:vAlign w:val="center"/>
          </w:tcPr>
          <w:p w:rsidR="00F53308" w:rsidRPr="007B2518" w:rsidRDefault="00F53308" w:rsidP="00F53308">
            <w:pPr>
              <w:jc w:val="center"/>
              <w:rPr>
                <w:sz w:val="28"/>
                <w:szCs w:val="28"/>
              </w:rPr>
            </w:pPr>
            <w:r w:rsidRPr="007B2518">
              <w:rPr>
                <w:sz w:val="28"/>
                <w:szCs w:val="28"/>
              </w:rPr>
              <w:t>363</w:t>
            </w:r>
          </w:p>
        </w:tc>
      </w:tr>
      <w:tr w:rsidR="00F53308" w:rsidRPr="007B2518" w:rsidTr="00F53308">
        <w:trPr>
          <w:cantSplit/>
        </w:trPr>
        <w:tc>
          <w:tcPr>
            <w:tcW w:w="4334" w:type="dxa"/>
            <w:vAlign w:val="bottom"/>
          </w:tcPr>
          <w:p w:rsidR="00F53308" w:rsidRPr="007B2518" w:rsidRDefault="00F53308" w:rsidP="00F53308">
            <w:pPr>
              <w:pStyle w:val="11"/>
              <w:rPr>
                <w:sz w:val="28"/>
                <w:szCs w:val="28"/>
              </w:rPr>
            </w:pPr>
            <w:r w:rsidRPr="007B2518">
              <w:rPr>
                <w:sz w:val="28"/>
                <w:szCs w:val="28"/>
              </w:rPr>
              <w:t>Аппараты слуховые, тыс. шт.</w:t>
            </w:r>
          </w:p>
          <w:p w:rsidR="00F53308" w:rsidRPr="007B2518" w:rsidRDefault="00F53308" w:rsidP="00F53308">
            <w:pPr>
              <w:rPr>
                <w:sz w:val="28"/>
                <w:szCs w:val="28"/>
              </w:rPr>
            </w:pPr>
          </w:p>
        </w:tc>
        <w:tc>
          <w:tcPr>
            <w:tcW w:w="1004" w:type="dxa"/>
            <w:vAlign w:val="center"/>
          </w:tcPr>
          <w:p w:rsidR="00F53308" w:rsidRPr="007B2518" w:rsidRDefault="00F53308" w:rsidP="00F53308">
            <w:pPr>
              <w:jc w:val="center"/>
              <w:rPr>
                <w:sz w:val="28"/>
                <w:szCs w:val="28"/>
              </w:rPr>
            </w:pPr>
            <w:r w:rsidRPr="007B2518">
              <w:rPr>
                <w:sz w:val="28"/>
                <w:szCs w:val="28"/>
              </w:rPr>
              <w:t>…</w:t>
            </w:r>
          </w:p>
        </w:tc>
        <w:tc>
          <w:tcPr>
            <w:tcW w:w="1004" w:type="dxa"/>
            <w:vAlign w:val="center"/>
          </w:tcPr>
          <w:p w:rsidR="00F53308" w:rsidRPr="007B2518" w:rsidRDefault="00F53308" w:rsidP="00F53308">
            <w:pPr>
              <w:jc w:val="center"/>
              <w:rPr>
                <w:sz w:val="28"/>
                <w:szCs w:val="28"/>
              </w:rPr>
            </w:pPr>
            <w:r w:rsidRPr="007B2518">
              <w:rPr>
                <w:sz w:val="28"/>
                <w:szCs w:val="28"/>
              </w:rPr>
              <w:t>99,1</w:t>
            </w:r>
          </w:p>
        </w:tc>
        <w:tc>
          <w:tcPr>
            <w:tcW w:w="1004" w:type="dxa"/>
            <w:vAlign w:val="center"/>
          </w:tcPr>
          <w:p w:rsidR="00F53308" w:rsidRPr="007B2518" w:rsidRDefault="00F53308" w:rsidP="00F53308">
            <w:pPr>
              <w:jc w:val="center"/>
              <w:rPr>
                <w:sz w:val="28"/>
                <w:szCs w:val="28"/>
              </w:rPr>
            </w:pPr>
            <w:r w:rsidRPr="007B2518">
              <w:rPr>
                <w:sz w:val="28"/>
                <w:szCs w:val="28"/>
              </w:rPr>
              <w:t>184</w:t>
            </w:r>
          </w:p>
        </w:tc>
        <w:tc>
          <w:tcPr>
            <w:tcW w:w="1004" w:type="dxa"/>
            <w:vAlign w:val="center"/>
          </w:tcPr>
          <w:p w:rsidR="00F53308" w:rsidRPr="007B2518" w:rsidRDefault="00F53308" w:rsidP="00F53308">
            <w:pPr>
              <w:tabs>
                <w:tab w:val="left" w:pos="383"/>
              </w:tabs>
              <w:jc w:val="center"/>
              <w:rPr>
                <w:sz w:val="28"/>
                <w:szCs w:val="28"/>
              </w:rPr>
            </w:pPr>
            <w:r w:rsidRPr="007B2518">
              <w:rPr>
                <w:sz w:val="28"/>
                <w:szCs w:val="28"/>
              </w:rPr>
              <w:t>148</w:t>
            </w:r>
          </w:p>
        </w:tc>
        <w:tc>
          <w:tcPr>
            <w:tcW w:w="1004" w:type="dxa"/>
            <w:vAlign w:val="center"/>
          </w:tcPr>
          <w:p w:rsidR="00F53308" w:rsidRPr="007B2518" w:rsidRDefault="00F53308" w:rsidP="00F53308">
            <w:pPr>
              <w:jc w:val="center"/>
              <w:rPr>
                <w:sz w:val="28"/>
                <w:szCs w:val="28"/>
              </w:rPr>
            </w:pPr>
            <w:r w:rsidRPr="007B2518">
              <w:rPr>
                <w:sz w:val="28"/>
                <w:szCs w:val="28"/>
              </w:rPr>
              <w:t>145</w:t>
            </w:r>
          </w:p>
        </w:tc>
      </w:tr>
      <w:tr w:rsidR="00F53308" w:rsidRPr="007B2518" w:rsidTr="00F53308">
        <w:trPr>
          <w:cantSplit/>
        </w:trPr>
        <w:tc>
          <w:tcPr>
            <w:tcW w:w="4334" w:type="dxa"/>
            <w:vAlign w:val="bottom"/>
          </w:tcPr>
          <w:p w:rsidR="00F53308" w:rsidRPr="007B2518" w:rsidRDefault="00F53308" w:rsidP="00F53308">
            <w:pPr>
              <w:tabs>
                <w:tab w:val="left" w:pos="3686"/>
              </w:tabs>
              <w:rPr>
                <w:sz w:val="28"/>
                <w:szCs w:val="28"/>
              </w:rPr>
            </w:pPr>
            <w:r w:rsidRPr="007B2518">
              <w:rPr>
                <w:sz w:val="28"/>
                <w:szCs w:val="28"/>
              </w:rPr>
              <w:t>Автомобили с ручным управлением для инвалидов, тыс. шт.</w:t>
            </w:r>
          </w:p>
        </w:tc>
        <w:tc>
          <w:tcPr>
            <w:tcW w:w="1004" w:type="dxa"/>
            <w:vAlign w:val="center"/>
          </w:tcPr>
          <w:p w:rsidR="00F53308" w:rsidRPr="007B2518" w:rsidRDefault="00F53308" w:rsidP="00F53308">
            <w:pPr>
              <w:jc w:val="center"/>
              <w:rPr>
                <w:sz w:val="28"/>
                <w:szCs w:val="28"/>
              </w:rPr>
            </w:pPr>
            <w:r w:rsidRPr="007B2518">
              <w:rPr>
                <w:sz w:val="28"/>
                <w:szCs w:val="28"/>
              </w:rPr>
              <w:t>1,3</w:t>
            </w:r>
          </w:p>
        </w:tc>
        <w:tc>
          <w:tcPr>
            <w:tcW w:w="1004" w:type="dxa"/>
            <w:vAlign w:val="center"/>
          </w:tcPr>
          <w:p w:rsidR="00F53308" w:rsidRPr="007B2518" w:rsidRDefault="00F53308" w:rsidP="00F53308">
            <w:pPr>
              <w:jc w:val="center"/>
              <w:rPr>
                <w:sz w:val="28"/>
                <w:szCs w:val="28"/>
              </w:rPr>
            </w:pPr>
            <w:r w:rsidRPr="007B2518">
              <w:rPr>
                <w:sz w:val="28"/>
                <w:szCs w:val="28"/>
              </w:rPr>
              <w:t>-</w:t>
            </w:r>
          </w:p>
        </w:tc>
        <w:tc>
          <w:tcPr>
            <w:tcW w:w="1004" w:type="dxa"/>
            <w:vAlign w:val="center"/>
          </w:tcPr>
          <w:p w:rsidR="00F53308" w:rsidRPr="007B2518" w:rsidRDefault="00F53308" w:rsidP="00F53308">
            <w:pPr>
              <w:jc w:val="center"/>
              <w:rPr>
                <w:sz w:val="28"/>
                <w:szCs w:val="28"/>
              </w:rPr>
            </w:pPr>
            <w:r w:rsidRPr="007B2518">
              <w:rPr>
                <w:sz w:val="28"/>
                <w:szCs w:val="28"/>
              </w:rPr>
              <w:t>1,7</w:t>
            </w:r>
          </w:p>
        </w:tc>
        <w:tc>
          <w:tcPr>
            <w:tcW w:w="1004" w:type="dxa"/>
            <w:vAlign w:val="center"/>
          </w:tcPr>
          <w:p w:rsidR="00F53308" w:rsidRPr="007B2518" w:rsidRDefault="00F53308" w:rsidP="00F53308">
            <w:pPr>
              <w:tabs>
                <w:tab w:val="left" w:pos="383"/>
              </w:tabs>
              <w:jc w:val="center"/>
              <w:rPr>
                <w:sz w:val="28"/>
                <w:szCs w:val="28"/>
              </w:rPr>
            </w:pPr>
            <w:r w:rsidRPr="007B2518">
              <w:rPr>
                <w:sz w:val="28"/>
                <w:szCs w:val="28"/>
              </w:rPr>
              <w:t>1,9</w:t>
            </w:r>
          </w:p>
        </w:tc>
        <w:tc>
          <w:tcPr>
            <w:tcW w:w="1004" w:type="dxa"/>
            <w:vAlign w:val="center"/>
          </w:tcPr>
          <w:p w:rsidR="00F53308" w:rsidRPr="007B2518" w:rsidRDefault="00F53308" w:rsidP="00F53308">
            <w:pPr>
              <w:jc w:val="center"/>
              <w:rPr>
                <w:sz w:val="28"/>
                <w:szCs w:val="28"/>
              </w:rPr>
            </w:pPr>
            <w:r w:rsidRPr="007B2518">
              <w:rPr>
                <w:sz w:val="28"/>
                <w:szCs w:val="28"/>
              </w:rPr>
              <w:t>0,3</w:t>
            </w:r>
          </w:p>
        </w:tc>
      </w:tr>
      <w:tr w:rsidR="00F53308" w:rsidRPr="007B2518" w:rsidTr="00F53308">
        <w:trPr>
          <w:cantSplit/>
        </w:trPr>
        <w:tc>
          <w:tcPr>
            <w:tcW w:w="4334" w:type="dxa"/>
            <w:vAlign w:val="bottom"/>
          </w:tcPr>
          <w:p w:rsidR="00F53308" w:rsidRPr="007B2518" w:rsidRDefault="00F53308" w:rsidP="00F53308">
            <w:pPr>
              <w:tabs>
                <w:tab w:val="left" w:pos="3686"/>
              </w:tabs>
              <w:rPr>
                <w:sz w:val="28"/>
                <w:szCs w:val="28"/>
              </w:rPr>
            </w:pPr>
            <w:r w:rsidRPr="007B2518">
              <w:rPr>
                <w:sz w:val="28"/>
                <w:szCs w:val="28"/>
              </w:rPr>
              <w:t>Кресла-коляски, тыс. шт.</w:t>
            </w:r>
          </w:p>
          <w:p w:rsidR="00F53308" w:rsidRPr="007B2518" w:rsidRDefault="00F53308" w:rsidP="00F53308">
            <w:pPr>
              <w:tabs>
                <w:tab w:val="left" w:pos="3686"/>
              </w:tabs>
              <w:rPr>
                <w:sz w:val="28"/>
                <w:szCs w:val="28"/>
              </w:rPr>
            </w:pPr>
          </w:p>
        </w:tc>
        <w:tc>
          <w:tcPr>
            <w:tcW w:w="1004" w:type="dxa"/>
            <w:vAlign w:val="center"/>
          </w:tcPr>
          <w:p w:rsidR="00F53308" w:rsidRPr="007B2518" w:rsidRDefault="00F53308" w:rsidP="00F53308">
            <w:pPr>
              <w:jc w:val="center"/>
              <w:rPr>
                <w:sz w:val="28"/>
                <w:szCs w:val="28"/>
              </w:rPr>
            </w:pPr>
            <w:r w:rsidRPr="007B2518">
              <w:rPr>
                <w:sz w:val="28"/>
                <w:szCs w:val="28"/>
              </w:rPr>
              <w:t>34,8</w:t>
            </w:r>
          </w:p>
        </w:tc>
        <w:tc>
          <w:tcPr>
            <w:tcW w:w="1004" w:type="dxa"/>
            <w:vAlign w:val="center"/>
          </w:tcPr>
          <w:p w:rsidR="00F53308" w:rsidRPr="007B2518" w:rsidRDefault="00F53308" w:rsidP="00F53308">
            <w:pPr>
              <w:jc w:val="center"/>
              <w:rPr>
                <w:sz w:val="28"/>
                <w:szCs w:val="28"/>
              </w:rPr>
            </w:pPr>
            <w:r w:rsidRPr="007B2518">
              <w:rPr>
                <w:sz w:val="28"/>
                <w:szCs w:val="28"/>
              </w:rPr>
              <w:t>45,4</w:t>
            </w:r>
          </w:p>
        </w:tc>
        <w:tc>
          <w:tcPr>
            <w:tcW w:w="1004" w:type="dxa"/>
            <w:vAlign w:val="center"/>
          </w:tcPr>
          <w:p w:rsidR="00F53308" w:rsidRPr="007B2518" w:rsidRDefault="00F53308" w:rsidP="00F53308">
            <w:pPr>
              <w:jc w:val="center"/>
              <w:rPr>
                <w:sz w:val="28"/>
                <w:szCs w:val="28"/>
              </w:rPr>
            </w:pPr>
            <w:r w:rsidRPr="007B2518">
              <w:rPr>
                <w:sz w:val="28"/>
                <w:szCs w:val="28"/>
              </w:rPr>
              <w:t>34,3</w:t>
            </w:r>
          </w:p>
        </w:tc>
        <w:tc>
          <w:tcPr>
            <w:tcW w:w="1004" w:type="dxa"/>
            <w:vAlign w:val="center"/>
          </w:tcPr>
          <w:p w:rsidR="00F53308" w:rsidRPr="007B2518" w:rsidRDefault="00F53308" w:rsidP="00F53308">
            <w:pPr>
              <w:tabs>
                <w:tab w:val="left" w:pos="383"/>
              </w:tabs>
              <w:jc w:val="center"/>
              <w:rPr>
                <w:sz w:val="28"/>
                <w:szCs w:val="28"/>
              </w:rPr>
            </w:pPr>
            <w:r w:rsidRPr="007B2518">
              <w:rPr>
                <w:sz w:val="28"/>
                <w:szCs w:val="28"/>
              </w:rPr>
              <w:t>15,2</w:t>
            </w:r>
          </w:p>
        </w:tc>
        <w:tc>
          <w:tcPr>
            <w:tcW w:w="1004" w:type="dxa"/>
            <w:vAlign w:val="center"/>
          </w:tcPr>
          <w:p w:rsidR="00F53308" w:rsidRPr="007B2518" w:rsidRDefault="00F53308" w:rsidP="00F53308">
            <w:pPr>
              <w:jc w:val="center"/>
              <w:rPr>
                <w:sz w:val="28"/>
                <w:szCs w:val="28"/>
              </w:rPr>
            </w:pPr>
            <w:r w:rsidRPr="007B2518">
              <w:rPr>
                <w:sz w:val="28"/>
                <w:szCs w:val="28"/>
              </w:rPr>
              <w:t>13,1</w:t>
            </w:r>
          </w:p>
        </w:tc>
      </w:tr>
    </w:tbl>
    <w:p w:rsidR="00F53308" w:rsidRPr="007B2518" w:rsidRDefault="00F53308" w:rsidP="00F53308">
      <w:pPr>
        <w:rPr>
          <w:sz w:val="28"/>
          <w:szCs w:val="28"/>
        </w:rPr>
      </w:pPr>
    </w:p>
    <w:p w:rsidR="00F53308" w:rsidRPr="007B2518" w:rsidRDefault="00F53308" w:rsidP="00F53308">
      <w:pPr>
        <w:ind w:firstLine="709"/>
        <w:jc w:val="both"/>
        <w:rPr>
          <w:sz w:val="28"/>
          <w:szCs w:val="28"/>
        </w:rPr>
      </w:pPr>
      <w:r w:rsidRPr="007B2518">
        <w:rPr>
          <w:sz w:val="28"/>
          <w:szCs w:val="28"/>
        </w:rPr>
        <w:t>В таблице 6 представлены объёмы в млн.долларов США внешней торговли России по данным ФТС России (Здравоохранение в России. 2009: Стат.сб./Росстат. – М., 2009. – 365 с. (таблица 7.28. на стр. 346)).</w:t>
      </w:r>
    </w:p>
    <w:p w:rsidR="00F53308" w:rsidRPr="007B2518" w:rsidRDefault="00F53308" w:rsidP="00F53308">
      <w:pPr>
        <w:jc w:val="both"/>
        <w:rPr>
          <w:sz w:val="28"/>
          <w:szCs w:val="28"/>
        </w:rPr>
      </w:pPr>
    </w:p>
    <w:p w:rsidR="00F53308" w:rsidRPr="007B2518" w:rsidRDefault="00F53308" w:rsidP="00F53308">
      <w:pPr>
        <w:jc w:val="center"/>
        <w:rPr>
          <w:b/>
          <w:sz w:val="28"/>
          <w:szCs w:val="28"/>
        </w:rPr>
      </w:pPr>
      <w:r w:rsidRPr="007B2518">
        <w:rPr>
          <w:b/>
          <w:sz w:val="28"/>
          <w:szCs w:val="28"/>
        </w:rPr>
        <w:t>Таблица 6 - Внешняя торговля медикаментами и медицинской техники (млн. долларов США).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947"/>
        <w:gridCol w:w="1167"/>
        <w:gridCol w:w="1169"/>
        <w:gridCol w:w="1169"/>
        <w:gridCol w:w="1169"/>
        <w:gridCol w:w="1169"/>
      </w:tblGrid>
      <w:tr w:rsidR="00F53308" w:rsidRPr="007B2518" w:rsidTr="00F53308">
        <w:trPr>
          <w:cantSplit/>
          <w:jc w:val="center"/>
        </w:trPr>
        <w:tc>
          <w:tcPr>
            <w:tcW w:w="3776" w:type="dxa"/>
          </w:tcPr>
          <w:p w:rsidR="00F53308" w:rsidRPr="007B2518" w:rsidRDefault="00F53308" w:rsidP="00F53308">
            <w:pPr>
              <w:jc w:val="center"/>
              <w:rPr>
                <w:sz w:val="28"/>
                <w:szCs w:val="28"/>
              </w:rPr>
            </w:pPr>
          </w:p>
        </w:tc>
        <w:tc>
          <w:tcPr>
            <w:tcW w:w="1116" w:type="dxa"/>
          </w:tcPr>
          <w:p w:rsidR="00F53308" w:rsidRPr="007B2518" w:rsidRDefault="00F53308" w:rsidP="00F53308">
            <w:pPr>
              <w:jc w:val="center"/>
              <w:rPr>
                <w:sz w:val="28"/>
                <w:szCs w:val="28"/>
              </w:rPr>
            </w:pPr>
            <w:r w:rsidRPr="007B2518">
              <w:rPr>
                <w:sz w:val="28"/>
                <w:szCs w:val="28"/>
              </w:rPr>
              <w:t xml:space="preserve">1995 </w:t>
            </w:r>
          </w:p>
        </w:tc>
        <w:tc>
          <w:tcPr>
            <w:tcW w:w="1118" w:type="dxa"/>
          </w:tcPr>
          <w:p w:rsidR="00F53308" w:rsidRPr="007B2518" w:rsidRDefault="00F53308" w:rsidP="00F53308">
            <w:pPr>
              <w:jc w:val="center"/>
              <w:rPr>
                <w:sz w:val="28"/>
                <w:szCs w:val="28"/>
              </w:rPr>
            </w:pPr>
            <w:r w:rsidRPr="007B2518">
              <w:rPr>
                <w:sz w:val="28"/>
                <w:szCs w:val="28"/>
              </w:rPr>
              <w:t>2000</w:t>
            </w:r>
          </w:p>
        </w:tc>
        <w:tc>
          <w:tcPr>
            <w:tcW w:w="1118" w:type="dxa"/>
          </w:tcPr>
          <w:p w:rsidR="00F53308" w:rsidRPr="007B2518" w:rsidRDefault="00F53308" w:rsidP="00F53308">
            <w:pPr>
              <w:jc w:val="center"/>
              <w:rPr>
                <w:sz w:val="28"/>
                <w:szCs w:val="28"/>
              </w:rPr>
            </w:pPr>
            <w:r w:rsidRPr="007B2518">
              <w:rPr>
                <w:sz w:val="28"/>
                <w:szCs w:val="28"/>
              </w:rPr>
              <w:t>2005</w:t>
            </w:r>
          </w:p>
        </w:tc>
        <w:tc>
          <w:tcPr>
            <w:tcW w:w="1118" w:type="dxa"/>
            <w:vAlign w:val="bottom"/>
          </w:tcPr>
          <w:p w:rsidR="00F53308" w:rsidRPr="007B2518" w:rsidRDefault="00F53308" w:rsidP="00F53308">
            <w:pPr>
              <w:jc w:val="center"/>
              <w:rPr>
                <w:sz w:val="28"/>
                <w:szCs w:val="28"/>
              </w:rPr>
            </w:pPr>
            <w:r w:rsidRPr="007B2518">
              <w:rPr>
                <w:sz w:val="28"/>
                <w:szCs w:val="28"/>
              </w:rPr>
              <w:t>2007</w:t>
            </w:r>
          </w:p>
        </w:tc>
        <w:tc>
          <w:tcPr>
            <w:tcW w:w="1118" w:type="dxa"/>
            <w:vAlign w:val="bottom"/>
          </w:tcPr>
          <w:p w:rsidR="00F53308" w:rsidRPr="007B2518" w:rsidRDefault="00F53308" w:rsidP="00F53308">
            <w:pPr>
              <w:jc w:val="center"/>
              <w:rPr>
                <w:sz w:val="28"/>
                <w:szCs w:val="28"/>
              </w:rPr>
            </w:pPr>
            <w:r w:rsidRPr="007B2518">
              <w:rPr>
                <w:sz w:val="28"/>
                <w:szCs w:val="28"/>
              </w:rPr>
              <w:t>2008</w:t>
            </w:r>
          </w:p>
        </w:tc>
      </w:tr>
      <w:tr w:rsidR="00F53308" w:rsidRPr="007B2518" w:rsidTr="00F53308">
        <w:trPr>
          <w:cantSplit/>
          <w:jc w:val="center"/>
        </w:trPr>
        <w:tc>
          <w:tcPr>
            <w:tcW w:w="9364" w:type="dxa"/>
            <w:gridSpan w:val="6"/>
            <w:vAlign w:val="bottom"/>
          </w:tcPr>
          <w:p w:rsidR="00F53308" w:rsidRPr="007B2518" w:rsidRDefault="00F53308" w:rsidP="00F53308">
            <w:pPr>
              <w:jc w:val="center"/>
              <w:rPr>
                <w:b/>
                <w:bCs/>
                <w:sz w:val="28"/>
                <w:szCs w:val="28"/>
              </w:rPr>
            </w:pPr>
            <w:r w:rsidRPr="007B2518">
              <w:rPr>
                <w:b/>
                <w:bCs/>
                <w:sz w:val="28"/>
                <w:szCs w:val="28"/>
              </w:rPr>
              <w:t>Экспорт</w:t>
            </w:r>
          </w:p>
        </w:tc>
      </w:tr>
      <w:tr w:rsidR="00F53308" w:rsidRPr="007B2518" w:rsidTr="00F53308">
        <w:trPr>
          <w:cantSplit/>
          <w:jc w:val="center"/>
        </w:trPr>
        <w:tc>
          <w:tcPr>
            <w:tcW w:w="3776" w:type="dxa"/>
            <w:vAlign w:val="bottom"/>
          </w:tcPr>
          <w:p w:rsidR="00F53308" w:rsidRPr="007B2518" w:rsidRDefault="00F53308" w:rsidP="00F53308">
            <w:pPr>
              <w:rPr>
                <w:sz w:val="28"/>
                <w:szCs w:val="28"/>
              </w:rPr>
            </w:pPr>
            <w:r w:rsidRPr="007B2518">
              <w:rPr>
                <w:sz w:val="28"/>
                <w:szCs w:val="28"/>
              </w:rPr>
              <w:t>Лекарственные средства</w:t>
            </w:r>
          </w:p>
        </w:tc>
        <w:tc>
          <w:tcPr>
            <w:tcW w:w="1116" w:type="dxa"/>
            <w:vAlign w:val="center"/>
          </w:tcPr>
          <w:p w:rsidR="00F53308" w:rsidRPr="007B2518" w:rsidRDefault="00F53308" w:rsidP="00F53308">
            <w:pPr>
              <w:jc w:val="center"/>
              <w:rPr>
                <w:sz w:val="28"/>
                <w:szCs w:val="28"/>
              </w:rPr>
            </w:pPr>
            <w:r w:rsidRPr="007B2518">
              <w:rPr>
                <w:sz w:val="28"/>
                <w:szCs w:val="28"/>
              </w:rPr>
              <w:t>39,4</w:t>
            </w:r>
          </w:p>
        </w:tc>
        <w:tc>
          <w:tcPr>
            <w:tcW w:w="1118" w:type="dxa"/>
            <w:vAlign w:val="center"/>
          </w:tcPr>
          <w:p w:rsidR="00F53308" w:rsidRPr="007B2518" w:rsidRDefault="00F53308" w:rsidP="00F53308">
            <w:pPr>
              <w:jc w:val="center"/>
              <w:rPr>
                <w:sz w:val="28"/>
                <w:szCs w:val="28"/>
              </w:rPr>
            </w:pPr>
            <w:r w:rsidRPr="007B2518">
              <w:rPr>
                <w:sz w:val="28"/>
                <w:szCs w:val="28"/>
              </w:rPr>
              <w:t>103</w:t>
            </w:r>
          </w:p>
        </w:tc>
        <w:tc>
          <w:tcPr>
            <w:tcW w:w="1118" w:type="dxa"/>
            <w:vAlign w:val="center"/>
          </w:tcPr>
          <w:p w:rsidR="00F53308" w:rsidRPr="007B2518" w:rsidRDefault="00F53308" w:rsidP="00F53308">
            <w:pPr>
              <w:jc w:val="center"/>
              <w:rPr>
                <w:sz w:val="28"/>
                <w:szCs w:val="28"/>
              </w:rPr>
            </w:pPr>
            <w:r w:rsidRPr="007B2518">
              <w:rPr>
                <w:sz w:val="28"/>
                <w:szCs w:val="28"/>
              </w:rPr>
              <w:t>162</w:t>
            </w:r>
          </w:p>
        </w:tc>
        <w:tc>
          <w:tcPr>
            <w:tcW w:w="1118" w:type="dxa"/>
            <w:vAlign w:val="center"/>
          </w:tcPr>
          <w:p w:rsidR="00F53308" w:rsidRPr="007B2518" w:rsidRDefault="00F53308" w:rsidP="00F53308">
            <w:pPr>
              <w:jc w:val="center"/>
              <w:rPr>
                <w:sz w:val="28"/>
                <w:szCs w:val="28"/>
              </w:rPr>
            </w:pPr>
            <w:r w:rsidRPr="007B2518">
              <w:rPr>
                <w:sz w:val="28"/>
                <w:szCs w:val="28"/>
              </w:rPr>
              <w:t>246</w:t>
            </w:r>
          </w:p>
        </w:tc>
        <w:tc>
          <w:tcPr>
            <w:tcW w:w="1118" w:type="dxa"/>
            <w:vAlign w:val="center"/>
          </w:tcPr>
          <w:p w:rsidR="00F53308" w:rsidRPr="007B2518" w:rsidRDefault="00F53308" w:rsidP="00F53308">
            <w:pPr>
              <w:jc w:val="center"/>
              <w:rPr>
                <w:sz w:val="28"/>
                <w:szCs w:val="28"/>
              </w:rPr>
            </w:pPr>
            <w:r w:rsidRPr="007B2518">
              <w:rPr>
                <w:sz w:val="28"/>
                <w:szCs w:val="28"/>
              </w:rPr>
              <w:t>258</w:t>
            </w:r>
          </w:p>
        </w:tc>
      </w:tr>
      <w:tr w:rsidR="00F53308" w:rsidRPr="007B2518" w:rsidTr="00F53308">
        <w:trPr>
          <w:cantSplit/>
          <w:jc w:val="center"/>
        </w:trPr>
        <w:tc>
          <w:tcPr>
            <w:tcW w:w="3776" w:type="dxa"/>
            <w:vAlign w:val="bottom"/>
          </w:tcPr>
          <w:p w:rsidR="00F53308" w:rsidRPr="007B2518" w:rsidRDefault="00F53308" w:rsidP="00F53308">
            <w:pPr>
              <w:rPr>
                <w:sz w:val="28"/>
                <w:szCs w:val="28"/>
              </w:rPr>
            </w:pPr>
            <w:r w:rsidRPr="007B2518">
              <w:rPr>
                <w:sz w:val="28"/>
                <w:szCs w:val="28"/>
              </w:rPr>
              <w:t>Приборы и устройства, применяемые в медицине, хирургии, стоматологии и ветеринарии</w:t>
            </w:r>
          </w:p>
        </w:tc>
        <w:tc>
          <w:tcPr>
            <w:tcW w:w="1116" w:type="dxa"/>
            <w:vAlign w:val="center"/>
          </w:tcPr>
          <w:p w:rsidR="00F53308" w:rsidRPr="007B2518" w:rsidRDefault="00F53308" w:rsidP="00F53308">
            <w:pPr>
              <w:jc w:val="center"/>
              <w:rPr>
                <w:sz w:val="28"/>
                <w:szCs w:val="28"/>
              </w:rPr>
            </w:pPr>
            <w:r w:rsidRPr="007B2518">
              <w:rPr>
                <w:sz w:val="28"/>
                <w:szCs w:val="28"/>
              </w:rPr>
              <w:t>21,7</w:t>
            </w:r>
          </w:p>
        </w:tc>
        <w:tc>
          <w:tcPr>
            <w:tcW w:w="1118" w:type="dxa"/>
            <w:vAlign w:val="center"/>
          </w:tcPr>
          <w:p w:rsidR="00F53308" w:rsidRPr="007B2518" w:rsidRDefault="00F53308" w:rsidP="00F53308">
            <w:pPr>
              <w:jc w:val="center"/>
              <w:rPr>
                <w:sz w:val="28"/>
                <w:szCs w:val="28"/>
              </w:rPr>
            </w:pPr>
            <w:r w:rsidRPr="007B2518">
              <w:rPr>
                <w:sz w:val="28"/>
                <w:szCs w:val="28"/>
              </w:rPr>
              <w:t>49,8</w:t>
            </w:r>
          </w:p>
        </w:tc>
        <w:tc>
          <w:tcPr>
            <w:tcW w:w="1118" w:type="dxa"/>
            <w:vAlign w:val="center"/>
          </w:tcPr>
          <w:p w:rsidR="00F53308" w:rsidRPr="007B2518" w:rsidRDefault="00F53308" w:rsidP="00F53308">
            <w:pPr>
              <w:jc w:val="center"/>
              <w:rPr>
                <w:sz w:val="28"/>
                <w:szCs w:val="28"/>
              </w:rPr>
            </w:pPr>
            <w:r w:rsidRPr="007B2518">
              <w:rPr>
                <w:sz w:val="28"/>
                <w:szCs w:val="28"/>
              </w:rPr>
              <w:t>43,6</w:t>
            </w:r>
          </w:p>
        </w:tc>
        <w:tc>
          <w:tcPr>
            <w:tcW w:w="1118" w:type="dxa"/>
            <w:vAlign w:val="center"/>
          </w:tcPr>
          <w:p w:rsidR="00F53308" w:rsidRPr="007B2518" w:rsidRDefault="00F53308" w:rsidP="00F53308">
            <w:pPr>
              <w:jc w:val="center"/>
              <w:rPr>
                <w:sz w:val="28"/>
                <w:szCs w:val="28"/>
              </w:rPr>
            </w:pPr>
            <w:r w:rsidRPr="007B2518">
              <w:rPr>
                <w:sz w:val="28"/>
                <w:szCs w:val="28"/>
              </w:rPr>
              <w:t>59,3</w:t>
            </w:r>
          </w:p>
        </w:tc>
        <w:tc>
          <w:tcPr>
            <w:tcW w:w="1118" w:type="dxa"/>
            <w:vAlign w:val="center"/>
          </w:tcPr>
          <w:p w:rsidR="00F53308" w:rsidRPr="007B2518" w:rsidRDefault="00F53308" w:rsidP="00F53308">
            <w:pPr>
              <w:jc w:val="center"/>
              <w:rPr>
                <w:sz w:val="28"/>
                <w:szCs w:val="28"/>
              </w:rPr>
            </w:pPr>
            <w:r w:rsidRPr="007B2518">
              <w:rPr>
                <w:sz w:val="28"/>
                <w:szCs w:val="28"/>
              </w:rPr>
              <w:t>64,0</w:t>
            </w:r>
          </w:p>
        </w:tc>
      </w:tr>
      <w:tr w:rsidR="00F53308" w:rsidRPr="007B2518" w:rsidTr="00F53308">
        <w:trPr>
          <w:cantSplit/>
          <w:jc w:val="center"/>
        </w:trPr>
        <w:tc>
          <w:tcPr>
            <w:tcW w:w="3776" w:type="dxa"/>
            <w:vAlign w:val="bottom"/>
          </w:tcPr>
          <w:p w:rsidR="00F53308" w:rsidRPr="007B2518" w:rsidRDefault="00F53308" w:rsidP="00F53308">
            <w:pPr>
              <w:rPr>
                <w:sz w:val="28"/>
                <w:szCs w:val="28"/>
              </w:rPr>
            </w:pPr>
            <w:r w:rsidRPr="007B2518">
              <w:rPr>
                <w:sz w:val="28"/>
                <w:szCs w:val="28"/>
              </w:rPr>
              <w:t>Аппаратура для механотерапии</w:t>
            </w:r>
          </w:p>
        </w:tc>
        <w:tc>
          <w:tcPr>
            <w:tcW w:w="1116" w:type="dxa"/>
            <w:vAlign w:val="center"/>
          </w:tcPr>
          <w:p w:rsidR="00F53308" w:rsidRPr="007B2518" w:rsidRDefault="00F53308" w:rsidP="00F53308">
            <w:pPr>
              <w:jc w:val="center"/>
              <w:rPr>
                <w:sz w:val="28"/>
                <w:szCs w:val="28"/>
              </w:rPr>
            </w:pPr>
            <w:r w:rsidRPr="007B2518">
              <w:rPr>
                <w:sz w:val="28"/>
                <w:szCs w:val="28"/>
              </w:rPr>
              <w:t>1,5</w:t>
            </w:r>
          </w:p>
        </w:tc>
        <w:tc>
          <w:tcPr>
            <w:tcW w:w="1118" w:type="dxa"/>
            <w:vAlign w:val="center"/>
          </w:tcPr>
          <w:p w:rsidR="00F53308" w:rsidRPr="007B2518" w:rsidRDefault="00F53308" w:rsidP="00F53308">
            <w:pPr>
              <w:jc w:val="center"/>
              <w:rPr>
                <w:sz w:val="28"/>
                <w:szCs w:val="28"/>
              </w:rPr>
            </w:pPr>
            <w:r w:rsidRPr="007B2518">
              <w:rPr>
                <w:sz w:val="28"/>
                <w:szCs w:val="28"/>
              </w:rPr>
              <w:t>2,1</w:t>
            </w:r>
          </w:p>
        </w:tc>
        <w:tc>
          <w:tcPr>
            <w:tcW w:w="1118" w:type="dxa"/>
            <w:vAlign w:val="center"/>
          </w:tcPr>
          <w:p w:rsidR="00F53308" w:rsidRPr="007B2518" w:rsidRDefault="00F53308" w:rsidP="00F53308">
            <w:pPr>
              <w:jc w:val="center"/>
              <w:rPr>
                <w:sz w:val="28"/>
                <w:szCs w:val="28"/>
              </w:rPr>
            </w:pPr>
            <w:r w:rsidRPr="007B2518">
              <w:rPr>
                <w:sz w:val="28"/>
                <w:szCs w:val="28"/>
              </w:rPr>
              <w:t>4,8</w:t>
            </w:r>
          </w:p>
        </w:tc>
        <w:tc>
          <w:tcPr>
            <w:tcW w:w="1118" w:type="dxa"/>
            <w:vAlign w:val="center"/>
          </w:tcPr>
          <w:p w:rsidR="00F53308" w:rsidRPr="007B2518" w:rsidRDefault="00F53308" w:rsidP="00F53308">
            <w:pPr>
              <w:jc w:val="center"/>
              <w:rPr>
                <w:sz w:val="28"/>
                <w:szCs w:val="28"/>
              </w:rPr>
            </w:pPr>
            <w:r w:rsidRPr="007B2518">
              <w:rPr>
                <w:sz w:val="28"/>
                <w:szCs w:val="28"/>
              </w:rPr>
              <w:t>6,2</w:t>
            </w:r>
          </w:p>
        </w:tc>
        <w:tc>
          <w:tcPr>
            <w:tcW w:w="1118" w:type="dxa"/>
            <w:vAlign w:val="center"/>
          </w:tcPr>
          <w:p w:rsidR="00F53308" w:rsidRPr="007B2518" w:rsidRDefault="00F53308" w:rsidP="00F53308">
            <w:pPr>
              <w:jc w:val="center"/>
              <w:rPr>
                <w:sz w:val="28"/>
                <w:szCs w:val="28"/>
              </w:rPr>
            </w:pPr>
            <w:r w:rsidRPr="007B2518">
              <w:rPr>
                <w:sz w:val="28"/>
                <w:szCs w:val="28"/>
              </w:rPr>
              <w:t>10,1</w:t>
            </w:r>
          </w:p>
        </w:tc>
      </w:tr>
      <w:tr w:rsidR="00F53308" w:rsidRPr="007B2518" w:rsidTr="00F53308">
        <w:trPr>
          <w:cantSplit/>
          <w:jc w:val="center"/>
        </w:trPr>
        <w:tc>
          <w:tcPr>
            <w:tcW w:w="3776" w:type="dxa"/>
            <w:vAlign w:val="bottom"/>
          </w:tcPr>
          <w:p w:rsidR="00F53308" w:rsidRPr="007B2518" w:rsidRDefault="00F53308" w:rsidP="00F53308">
            <w:pPr>
              <w:rPr>
                <w:sz w:val="28"/>
                <w:szCs w:val="28"/>
              </w:rPr>
            </w:pPr>
            <w:r w:rsidRPr="007B2518">
              <w:rPr>
                <w:sz w:val="28"/>
                <w:szCs w:val="28"/>
              </w:rPr>
              <w:t>Приспособления ортопедические</w:t>
            </w:r>
          </w:p>
        </w:tc>
        <w:tc>
          <w:tcPr>
            <w:tcW w:w="1116" w:type="dxa"/>
            <w:vAlign w:val="center"/>
          </w:tcPr>
          <w:p w:rsidR="00F53308" w:rsidRPr="007B2518" w:rsidRDefault="00F53308" w:rsidP="00F53308">
            <w:pPr>
              <w:jc w:val="center"/>
              <w:rPr>
                <w:sz w:val="28"/>
                <w:szCs w:val="28"/>
              </w:rPr>
            </w:pPr>
            <w:r w:rsidRPr="007B2518">
              <w:rPr>
                <w:sz w:val="28"/>
                <w:szCs w:val="28"/>
              </w:rPr>
              <w:t>2,1</w:t>
            </w:r>
          </w:p>
        </w:tc>
        <w:tc>
          <w:tcPr>
            <w:tcW w:w="1118" w:type="dxa"/>
            <w:vAlign w:val="center"/>
          </w:tcPr>
          <w:p w:rsidR="00F53308" w:rsidRPr="007B2518" w:rsidRDefault="00F53308" w:rsidP="00F53308">
            <w:pPr>
              <w:jc w:val="center"/>
              <w:rPr>
                <w:sz w:val="28"/>
                <w:szCs w:val="28"/>
              </w:rPr>
            </w:pPr>
            <w:r w:rsidRPr="007B2518">
              <w:rPr>
                <w:sz w:val="28"/>
                <w:szCs w:val="28"/>
              </w:rPr>
              <w:t>5,8</w:t>
            </w:r>
          </w:p>
        </w:tc>
        <w:tc>
          <w:tcPr>
            <w:tcW w:w="1118" w:type="dxa"/>
            <w:vAlign w:val="center"/>
          </w:tcPr>
          <w:p w:rsidR="00F53308" w:rsidRPr="007B2518" w:rsidRDefault="00F53308" w:rsidP="00F53308">
            <w:pPr>
              <w:jc w:val="center"/>
              <w:rPr>
                <w:sz w:val="28"/>
                <w:szCs w:val="28"/>
              </w:rPr>
            </w:pPr>
            <w:r w:rsidRPr="007B2518">
              <w:rPr>
                <w:sz w:val="28"/>
                <w:szCs w:val="28"/>
              </w:rPr>
              <w:t>6,2</w:t>
            </w:r>
          </w:p>
        </w:tc>
        <w:tc>
          <w:tcPr>
            <w:tcW w:w="1118" w:type="dxa"/>
            <w:vAlign w:val="center"/>
          </w:tcPr>
          <w:p w:rsidR="00F53308" w:rsidRPr="007B2518" w:rsidRDefault="00F53308" w:rsidP="00F53308">
            <w:pPr>
              <w:jc w:val="center"/>
              <w:rPr>
                <w:sz w:val="28"/>
                <w:szCs w:val="28"/>
              </w:rPr>
            </w:pPr>
            <w:r w:rsidRPr="007B2518">
              <w:rPr>
                <w:sz w:val="28"/>
                <w:szCs w:val="28"/>
              </w:rPr>
              <w:t>20,4</w:t>
            </w:r>
          </w:p>
        </w:tc>
        <w:tc>
          <w:tcPr>
            <w:tcW w:w="1118" w:type="dxa"/>
            <w:vAlign w:val="center"/>
          </w:tcPr>
          <w:p w:rsidR="00F53308" w:rsidRPr="007B2518" w:rsidRDefault="00F53308" w:rsidP="00F53308">
            <w:pPr>
              <w:jc w:val="center"/>
              <w:rPr>
                <w:sz w:val="28"/>
                <w:szCs w:val="28"/>
              </w:rPr>
            </w:pPr>
            <w:r w:rsidRPr="007B2518">
              <w:rPr>
                <w:sz w:val="28"/>
                <w:szCs w:val="28"/>
              </w:rPr>
              <w:t>22,4</w:t>
            </w:r>
          </w:p>
        </w:tc>
      </w:tr>
      <w:tr w:rsidR="00F53308" w:rsidRPr="007B2518" w:rsidTr="00F53308">
        <w:trPr>
          <w:cantSplit/>
          <w:jc w:val="center"/>
        </w:trPr>
        <w:tc>
          <w:tcPr>
            <w:tcW w:w="3776" w:type="dxa"/>
            <w:vAlign w:val="bottom"/>
          </w:tcPr>
          <w:p w:rsidR="00F53308" w:rsidRPr="007B2518" w:rsidRDefault="00F53308" w:rsidP="00F53308">
            <w:pPr>
              <w:rPr>
                <w:sz w:val="28"/>
                <w:szCs w:val="28"/>
              </w:rPr>
            </w:pPr>
            <w:r w:rsidRPr="007B2518">
              <w:rPr>
                <w:sz w:val="28"/>
                <w:szCs w:val="28"/>
              </w:rPr>
              <w:t>Аппаратура, основанная на использовании рентгеновского,  альфа-, бета- и гамма-излучений</w:t>
            </w:r>
          </w:p>
        </w:tc>
        <w:tc>
          <w:tcPr>
            <w:tcW w:w="1116" w:type="dxa"/>
            <w:vAlign w:val="center"/>
          </w:tcPr>
          <w:p w:rsidR="00F53308" w:rsidRPr="007B2518" w:rsidRDefault="00F53308" w:rsidP="00F53308">
            <w:pPr>
              <w:jc w:val="center"/>
              <w:rPr>
                <w:sz w:val="28"/>
                <w:szCs w:val="28"/>
              </w:rPr>
            </w:pPr>
            <w:r w:rsidRPr="007B2518">
              <w:rPr>
                <w:sz w:val="28"/>
                <w:szCs w:val="28"/>
              </w:rPr>
              <w:t>5,3</w:t>
            </w:r>
          </w:p>
        </w:tc>
        <w:tc>
          <w:tcPr>
            <w:tcW w:w="1118" w:type="dxa"/>
            <w:vAlign w:val="center"/>
          </w:tcPr>
          <w:p w:rsidR="00F53308" w:rsidRPr="007B2518" w:rsidRDefault="00F53308" w:rsidP="00F53308">
            <w:pPr>
              <w:jc w:val="center"/>
              <w:rPr>
                <w:sz w:val="28"/>
                <w:szCs w:val="28"/>
              </w:rPr>
            </w:pPr>
            <w:r w:rsidRPr="007B2518">
              <w:rPr>
                <w:sz w:val="28"/>
                <w:szCs w:val="28"/>
              </w:rPr>
              <w:t>9,5</w:t>
            </w:r>
          </w:p>
        </w:tc>
        <w:tc>
          <w:tcPr>
            <w:tcW w:w="1118" w:type="dxa"/>
            <w:vAlign w:val="center"/>
          </w:tcPr>
          <w:p w:rsidR="00F53308" w:rsidRPr="007B2518" w:rsidRDefault="00F53308" w:rsidP="00F53308">
            <w:pPr>
              <w:jc w:val="center"/>
              <w:rPr>
                <w:sz w:val="28"/>
                <w:szCs w:val="28"/>
              </w:rPr>
            </w:pPr>
            <w:r w:rsidRPr="007B2518">
              <w:rPr>
                <w:sz w:val="28"/>
                <w:szCs w:val="28"/>
              </w:rPr>
              <w:t>20,6</w:t>
            </w:r>
          </w:p>
        </w:tc>
        <w:tc>
          <w:tcPr>
            <w:tcW w:w="1118" w:type="dxa"/>
            <w:vAlign w:val="center"/>
          </w:tcPr>
          <w:p w:rsidR="00F53308" w:rsidRPr="007B2518" w:rsidRDefault="00F53308" w:rsidP="00F53308">
            <w:pPr>
              <w:jc w:val="center"/>
              <w:rPr>
                <w:sz w:val="28"/>
                <w:szCs w:val="28"/>
              </w:rPr>
            </w:pPr>
            <w:r w:rsidRPr="007B2518">
              <w:rPr>
                <w:sz w:val="28"/>
                <w:szCs w:val="28"/>
              </w:rPr>
              <w:t>31,0</w:t>
            </w:r>
          </w:p>
        </w:tc>
        <w:tc>
          <w:tcPr>
            <w:tcW w:w="1118" w:type="dxa"/>
            <w:vAlign w:val="center"/>
          </w:tcPr>
          <w:p w:rsidR="00F53308" w:rsidRPr="007B2518" w:rsidRDefault="00F53308" w:rsidP="00F53308">
            <w:pPr>
              <w:jc w:val="center"/>
              <w:rPr>
                <w:sz w:val="28"/>
                <w:szCs w:val="28"/>
              </w:rPr>
            </w:pPr>
            <w:r w:rsidRPr="007B2518">
              <w:rPr>
                <w:sz w:val="28"/>
                <w:szCs w:val="28"/>
              </w:rPr>
              <w:t>40,3</w:t>
            </w:r>
          </w:p>
        </w:tc>
      </w:tr>
      <w:tr w:rsidR="00F53308" w:rsidRPr="007B2518" w:rsidTr="00F53308">
        <w:trPr>
          <w:cantSplit/>
          <w:jc w:val="center"/>
        </w:trPr>
        <w:tc>
          <w:tcPr>
            <w:tcW w:w="3776" w:type="dxa"/>
            <w:vAlign w:val="bottom"/>
          </w:tcPr>
          <w:p w:rsidR="00F53308" w:rsidRPr="007B2518" w:rsidRDefault="00F53308" w:rsidP="00F53308">
            <w:pPr>
              <w:rPr>
                <w:sz w:val="28"/>
                <w:szCs w:val="28"/>
              </w:rPr>
            </w:pPr>
            <w:r w:rsidRPr="007B2518">
              <w:rPr>
                <w:sz w:val="28"/>
                <w:szCs w:val="28"/>
              </w:rPr>
              <w:t xml:space="preserve">Хроматографы и приборы для </w:t>
            </w:r>
            <w:r w:rsidRPr="007B2518">
              <w:rPr>
                <w:sz w:val="28"/>
                <w:szCs w:val="28"/>
              </w:rPr>
              <w:br/>
              <w:t>электрофореза</w:t>
            </w:r>
          </w:p>
        </w:tc>
        <w:tc>
          <w:tcPr>
            <w:tcW w:w="1116" w:type="dxa"/>
            <w:vAlign w:val="center"/>
          </w:tcPr>
          <w:p w:rsidR="00F53308" w:rsidRPr="007B2518" w:rsidRDefault="00F53308" w:rsidP="00F53308">
            <w:pPr>
              <w:jc w:val="center"/>
              <w:rPr>
                <w:sz w:val="28"/>
                <w:szCs w:val="28"/>
              </w:rPr>
            </w:pPr>
            <w:r w:rsidRPr="007B2518">
              <w:rPr>
                <w:sz w:val="28"/>
                <w:szCs w:val="28"/>
              </w:rPr>
              <w:t>0,5</w:t>
            </w:r>
          </w:p>
        </w:tc>
        <w:tc>
          <w:tcPr>
            <w:tcW w:w="1118" w:type="dxa"/>
            <w:vAlign w:val="center"/>
          </w:tcPr>
          <w:p w:rsidR="00F53308" w:rsidRPr="007B2518" w:rsidRDefault="00F53308" w:rsidP="00F53308">
            <w:pPr>
              <w:jc w:val="center"/>
              <w:rPr>
                <w:sz w:val="28"/>
                <w:szCs w:val="28"/>
              </w:rPr>
            </w:pPr>
            <w:r w:rsidRPr="007B2518">
              <w:rPr>
                <w:sz w:val="28"/>
                <w:szCs w:val="28"/>
              </w:rPr>
              <w:t>20,2</w:t>
            </w:r>
          </w:p>
        </w:tc>
        <w:tc>
          <w:tcPr>
            <w:tcW w:w="1118" w:type="dxa"/>
            <w:vAlign w:val="center"/>
          </w:tcPr>
          <w:p w:rsidR="00F53308" w:rsidRPr="007B2518" w:rsidRDefault="00F53308" w:rsidP="00F53308">
            <w:pPr>
              <w:jc w:val="center"/>
              <w:rPr>
                <w:sz w:val="28"/>
                <w:szCs w:val="28"/>
              </w:rPr>
            </w:pPr>
            <w:r w:rsidRPr="007B2518">
              <w:rPr>
                <w:sz w:val="28"/>
                <w:szCs w:val="28"/>
              </w:rPr>
              <w:t>1,6</w:t>
            </w:r>
          </w:p>
        </w:tc>
        <w:tc>
          <w:tcPr>
            <w:tcW w:w="1118" w:type="dxa"/>
            <w:vAlign w:val="center"/>
          </w:tcPr>
          <w:p w:rsidR="00F53308" w:rsidRPr="007B2518" w:rsidRDefault="00F53308" w:rsidP="00F53308">
            <w:pPr>
              <w:jc w:val="center"/>
              <w:rPr>
                <w:sz w:val="28"/>
                <w:szCs w:val="28"/>
              </w:rPr>
            </w:pPr>
            <w:r w:rsidRPr="007B2518">
              <w:rPr>
                <w:sz w:val="28"/>
                <w:szCs w:val="28"/>
              </w:rPr>
              <w:t>2,5</w:t>
            </w:r>
          </w:p>
        </w:tc>
        <w:tc>
          <w:tcPr>
            <w:tcW w:w="1118" w:type="dxa"/>
            <w:vAlign w:val="center"/>
          </w:tcPr>
          <w:p w:rsidR="00F53308" w:rsidRPr="007B2518" w:rsidRDefault="00F53308" w:rsidP="00F53308">
            <w:pPr>
              <w:jc w:val="center"/>
              <w:rPr>
                <w:sz w:val="28"/>
                <w:szCs w:val="28"/>
              </w:rPr>
            </w:pPr>
            <w:r w:rsidRPr="007B2518">
              <w:rPr>
                <w:sz w:val="28"/>
                <w:szCs w:val="28"/>
              </w:rPr>
              <w:t>2,5</w:t>
            </w:r>
          </w:p>
        </w:tc>
      </w:tr>
      <w:tr w:rsidR="00F53308" w:rsidRPr="007B2518" w:rsidTr="00F53308">
        <w:trPr>
          <w:cantSplit/>
          <w:jc w:val="center"/>
        </w:trPr>
        <w:tc>
          <w:tcPr>
            <w:tcW w:w="3776" w:type="dxa"/>
            <w:vAlign w:val="bottom"/>
          </w:tcPr>
          <w:p w:rsidR="00F53308" w:rsidRPr="007B2518" w:rsidRDefault="00F53308" w:rsidP="00F53308">
            <w:pPr>
              <w:rPr>
                <w:sz w:val="28"/>
                <w:szCs w:val="28"/>
              </w:rPr>
            </w:pPr>
            <w:r w:rsidRPr="007B2518">
              <w:rPr>
                <w:sz w:val="28"/>
                <w:szCs w:val="28"/>
              </w:rPr>
              <w:t>Прочие приборы и аппаратура для физического или химического анализа</w:t>
            </w:r>
          </w:p>
        </w:tc>
        <w:tc>
          <w:tcPr>
            <w:tcW w:w="1116" w:type="dxa"/>
            <w:vAlign w:val="center"/>
          </w:tcPr>
          <w:p w:rsidR="00F53308" w:rsidRPr="007B2518" w:rsidRDefault="00F53308" w:rsidP="00F53308">
            <w:pPr>
              <w:jc w:val="center"/>
              <w:rPr>
                <w:sz w:val="28"/>
                <w:szCs w:val="28"/>
              </w:rPr>
            </w:pPr>
            <w:r w:rsidRPr="007B2518">
              <w:rPr>
                <w:sz w:val="28"/>
                <w:szCs w:val="28"/>
              </w:rPr>
              <w:t>1,1</w:t>
            </w:r>
          </w:p>
        </w:tc>
        <w:tc>
          <w:tcPr>
            <w:tcW w:w="1118" w:type="dxa"/>
            <w:vAlign w:val="center"/>
          </w:tcPr>
          <w:p w:rsidR="00F53308" w:rsidRPr="007B2518" w:rsidRDefault="00F53308" w:rsidP="00F53308">
            <w:pPr>
              <w:jc w:val="center"/>
              <w:rPr>
                <w:sz w:val="28"/>
                <w:szCs w:val="28"/>
              </w:rPr>
            </w:pPr>
            <w:r w:rsidRPr="007B2518">
              <w:rPr>
                <w:sz w:val="28"/>
                <w:szCs w:val="28"/>
              </w:rPr>
              <w:t>9,5</w:t>
            </w:r>
          </w:p>
        </w:tc>
        <w:tc>
          <w:tcPr>
            <w:tcW w:w="1118" w:type="dxa"/>
            <w:vAlign w:val="center"/>
          </w:tcPr>
          <w:p w:rsidR="00F53308" w:rsidRPr="007B2518" w:rsidRDefault="00F53308" w:rsidP="00F53308">
            <w:pPr>
              <w:jc w:val="center"/>
              <w:rPr>
                <w:sz w:val="28"/>
                <w:szCs w:val="28"/>
              </w:rPr>
            </w:pPr>
            <w:r w:rsidRPr="007B2518">
              <w:rPr>
                <w:sz w:val="28"/>
                <w:szCs w:val="28"/>
              </w:rPr>
              <w:t>8,1</w:t>
            </w:r>
          </w:p>
        </w:tc>
        <w:tc>
          <w:tcPr>
            <w:tcW w:w="1118" w:type="dxa"/>
            <w:vAlign w:val="center"/>
          </w:tcPr>
          <w:p w:rsidR="00F53308" w:rsidRPr="007B2518" w:rsidRDefault="00F53308" w:rsidP="00F53308">
            <w:pPr>
              <w:jc w:val="center"/>
              <w:rPr>
                <w:sz w:val="28"/>
                <w:szCs w:val="28"/>
              </w:rPr>
            </w:pPr>
            <w:r w:rsidRPr="007B2518">
              <w:rPr>
                <w:sz w:val="28"/>
                <w:szCs w:val="28"/>
              </w:rPr>
              <w:t>7,7</w:t>
            </w:r>
          </w:p>
        </w:tc>
        <w:tc>
          <w:tcPr>
            <w:tcW w:w="1118" w:type="dxa"/>
            <w:vAlign w:val="center"/>
          </w:tcPr>
          <w:p w:rsidR="00F53308" w:rsidRPr="007B2518" w:rsidRDefault="00F53308" w:rsidP="00F53308">
            <w:pPr>
              <w:jc w:val="center"/>
              <w:rPr>
                <w:sz w:val="28"/>
                <w:szCs w:val="28"/>
              </w:rPr>
            </w:pPr>
            <w:r w:rsidRPr="007B2518">
              <w:rPr>
                <w:sz w:val="28"/>
                <w:szCs w:val="28"/>
              </w:rPr>
              <w:t>15,2</w:t>
            </w:r>
          </w:p>
        </w:tc>
      </w:tr>
      <w:tr w:rsidR="00F53308" w:rsidRPr="007B2518" w:rsidTr="00F53308">
        <w:trPr>
          <w:cantSplit/>
          <w:jc w:val="center"/>
        </w:trPr>
        <w:tc>
          <w:tcPr>
            <w:tcW w:w="9364" w:type="dxa"/>
            <w:gridSpan w:val="6"/>
            <w:vAlign w:val="bottom"/>
          </w:tcPr>
          <w:p w:rsidR="00F53308" w:rsidRPr="007B2518" w:rsidRDefault="00F53308" w:rsidP="00F53308">
            <w:pPr>
              <w:ind w:left="5"/>
              <w:jc w:val="center"/>
              <w:rPr>
                <w:b/>
                <w:bCs/>
                <w:sz w:val="28"/>
                <w:szCs w:val="28"/>
              </w:rPr>
            </w:pPr>
            <w:r w:rsidRPr="007B2518">
              <w:rPr>
                <w:b/>
                <w:bCs/>
                <w:sz w:val="28"/>
                <w:szCs w:val="28"/>
              </w:rPr>
              <w:t>Импорт</w:t>
            </w:r>
          </w:p>
        </w:tc>
      </w:tr>
      <w:tr w:rsidR="00F53308" w:rsidRPr="007B2518" w:rsidTr="00F53308">
        <w:trPr>
          <w:cantSplit/>
          <w:jc w:val="center"/>
        </w:trPr>
        <w:tc>
          <w:tcPr>
            <w:tcW w:w="3776" w:type="dxa"/>
            <w:vAlign w:val="bottom"/>
          </w:tcPr>
          <w:p w:rsidR="00F53308" w:rsidRPr="007B2518" w:rsidRDefault="00F53308" w:rsidP="00F53308">
            <w:pPr>
              <w:rPr>
                <w:sz w:val="28"/>
                <w:szCs w:val="28"/>
              </w:rPr>
            </w:pPr>
            <w:r w:rsidRPr="007B2518">
              <w:rPr>
                <w:sz w:val="28"/>
                <w:szCs w:val="28"/>
              </w:rPr>
              <w:t>Лекарственные средства</w:t>
            </w:r>
          </w:p>
        </w:tc>
        <w:tc>
          <w:tcPr>
            <w:tcW w:w="1116" w:type="dxa"/>
            <w:vAlign w:val="center"/>
          </w:tcPr>
          <w:p w:rsidR="00F53308" w:rsidRPr="007B2518" w:rsidRDefault="00F53308" w:rsidP="00F53308">
            <w:pPr>
              <w:jc w:val="center"/>
              <w:rPr>
                <w:sz w:val="28"/>
                <w:szCs w:val="28"/>
              </w:rPr>
            </w:pPr>
            <w:r w:rsidRPr="007B2518">
              <w:rPr>
                <w:sz w:val="28"/>
                <w:szCs w:val="28"/>
              </w:rPr>
              <w:t>997</w:t>
            </w:r>
          </w:p>
        </w:tc>
        <w:tc>
          <w:tcPr>
            <w:tcW w:w="1118" w:type="dxa"/>
            <w:vAlign w:val="center"/>
          </w:tcPr>
          <w:p w:rsidR="00F53308" w:rsidRPr="007B2518" w:rsidRDefault="00F53308" w:rsidP="00F53308">
            <w:pPr>
              <w:jc w:val="center"/>
              <w:rPr>
                <w:sz w:val="28"/>
                <w:szCs w:val="28"/>
              </w:rPr>
            </w:pPr>
            <w:r w:rsidRPr="007B2518">
              <w:rPr>
                <w:sz w:val="28"/>
                <w:szCs w:val="28"/>
              </w:rPr>
              <w:t>1150</w:t>
            </w:r>
          </w:p>
        </w:tc>
        <w:tc>
          <w:tcPr>
            <w:tcW w:w="1118" w:type="dxa"/>
            <w:vAlign w:val="center"/>
          </w:tcPr>
          <w:p w:rsidR="00F53308" w:rsidRPr="007B2518" w:rsidRDefault="00F53308" w:rsidP="00F53308">
            <w:pPr>
              <w:jc w:val="center"/>
              <w:rPr>
                <w:sz w:val="28"/>
                <w:szCs w:val="28"/>
              </w:rPr>
            </w:pPr>
            <w:r w:rsidRPr="007B2518">
              <w:rPr>
                <w:sz w:val="28"/>
                <w:szCs w:val="28"/>
              </w:rPr>
              <w:t>3865</w:t>
            </w:r>
          </w:p>
        </w:tc>
        <w:tc>
          <w:tcPr>
            <w:tcW w:w="1118" w:type="dxa"/>
            <w:vAlign w:val="center"/>
          </w:tcPr>
          <w:p w:rsidR="00F53308" w:rsidRPr="007B2518" w:rsidRDefault="00F53308" w:rsidP="00F53308">
            <w:pPr>
              <w:jc w:val="center"/>
              <w:rPr>
                <w:sz w:val="28"/>
                <w:szCs w:val="28"/>
              </w:rPr>
            </w:pPr>
            <w:r w:rsidRPr="007B2518">
              <w:rPr>
                <w:sz w:val="28"/>
                <w:szCs w:val="28"/>
              </w:rPr>
              <w:t>5550</w:t>
            </w:r>
          </w:p>
        </w:tc>
        <w:tc>
          <w:tcPr>
            <w:tcW w:w="1118" w:type="dxa"/>
            <w:vAlign w:val="center"/>
          </w:tcPr>
          <w:p w:rsidR="00F53308" w:rsidRPr="007B2518" w:rsidRDefault="00F53308" w:rsidP="00F53308">
            <w:pPr>
              <w:jc w:val="center"/>
              <w:rPr>
                <w:sz w:val="28"/>
                <w:szCs w:val="28"/>
              </w:rPr>
            </w:pPr>
            <w:r w:rsidRPr="007B2518">
              <w:rPr>
                <w:sz w:val="28"/>
                <w:szCs w:val="28"/>
              </w:rPr>
              <w:t>7513</w:t>
            </w:r>
          </w:p>
        </w:tc>
      </w:tr>
      <w:tr w:rsidR="00F53308" w:rsidRPr="007B2518" w:rsidTr="00F53308">
        <w:trPr>
          <w:cantSplit/>
          <w:jc w:val="center"/>
        </w:trPr>
        <w:tc>
          <w:tcPr>
            <w:tcW w:w="3776" w:type="dxa"/>
            <w:vAlign w:val="bottom"/>
          </w:tcPr>
          <w:p w:rsidR="00F53308" w:rsidRPr="007B2518" w:rsidRDefault="00F53308" w:rsidP="00F53308">
            <w:pPr>
              <w:rPr>
                <w:sz w:val="28"/>
                <w:szCs w:val="28"/>
              </w:rPr>
            </w:pPr>
            <w:r w:rsidRPr="007B2518">
              <w:rPr>
                <w:sz w:val="28"/>
                <w:szCs w:val="28"/>
              </w:rPr>
              <w:lastRenderedPageBreak/>
              <w:t>Приборы и устройства, применяемые в медицине, хирургии, стоматологии и ветеринарии</w:t>
            </w:r>
          </w:p>
        </w:tc>
        <w:tc>
          <w:tcPr>
            <w:tcW w:w="1116" w:type="dxa"/>
            <w:vAlign w:val="center"/>
          </w:tcPr>
          <w:p w:rsidR="00F53308" w:rsidRPr="007B2518" w:rsidRDefault="00F53308" w:rsidP="00F53308">
            <w:pPr>
              <w:jc w:val="center"/>
              <w:rPr>
                <w:sz w:val="28"/>
                <w:szCs w:val="28"/>
              </w:rPr>
            </w:pPr>
            <w:r w:rsidRPr="007B2518">
              <w:rPr>
                <w:sz w:val="28"/>
                <w:szCs w:val="28"/>
              </w:rPr>
              <w:t>689</w:t>
            </w:r>
          </w:p>
        </w:tc>
        <w:tc>
          <w:tcPr>
            <w:tcW w:w="1118" w:type="dxa"/>
            <w:vAlign w:val="center"/>
          </w:tcPr>
          <w:p w:rsidR="00F53308" w:rsidRPr="007B2518" w:rsidRDefault="00F53308" w:rsidP="00F53308">
            <w:pPr>
              <w:jc w:val="center"/>
              <w:rPr>
                <w:sz w:val="28"/>
                <w:szCs w:val="28"/>
              </w:rPr>
            </w:pPr>
            <w:r w:rsidRPr="007B2518">
              <w:rPr>
                <w:sz w:val="28"/>
                <w:szCs w:val="28"/>
              </w:rPr>
              <w:t>300</w:t>
            </w:r>
          </w:p>
        </w:tc>
        <w:tc>
          <w:tcPr>
            <w:tcW w:w="1118" w:type="dxa"/>
            <w:vAlign w:val="center"/>
          </w:tcPr>
          <w:p w:rsidR="00F53308" w:rsidRPr="007B2518" w:rsidRDefault="00F53308" w:rsidP="00F53308">
            <w:pPr>
              <w:jc w:val="center"/>
              <w:rPr>
                <w:sz w:val="28"/>
                <w:szCs w:val="28"/>
              </w:rPr>
            </w:pPr>
            <w:r w:rsidRPr="007B2518">
              <w:rPr>
                <w:sz w:val="28"/>
                <w:szCs w:val="28"/>
              </w:rPr>
              <w:t>708</w:t>
            </w:r>
          </w:p>
        </w:tc>
        <w:tc>
          <w:tcPr>
            <w:tcW w:w="1118" w:type="dxa"/>
            <w:vAlign w:val="center"/>
          </w:tcPr>
          <w:p w:rsidR="00F53308" w:rsidRPr="007B2518" w:rsidRDefault="00F53308" w:rsidP="00F53308">
            <w:pPr>
              <w:jc w:val="center"/>
              <w:rPr>
                <w:sz w:val="28"/>
                <w:szCs w:val="28"/>
              </w:rPr>
            </w:pPr>
            <w:r w:rsidRPr="007B2518">
              <w:rPr>
                <w:sz w:val="28"/>
                <w:szCs w:val="28"/>
              </w:rPr>
              <w:t>1720</w:t>
            </w:r>
          </w:p>
        </w:tc>
        <w:tc>
          <w:tcPr>
            <w:tcW w:w="1118" w:type="dxa"/>
            <w:vAlign w:val="center"/>
          </w:tcPr>
          <w:p w:rsidR="00F53308" w:rsidRPr="007B2518" w:rsidRDefault="00F53308" w:rsidP="00F53308">
            <w:pPr>
              <w:jc w:val="center"/>
              <w:rPr>
                <w:sz w:val="28"/>
                <w:szCs w:val="28"/>
              </w:rPr>
            </w:pPr>
            <w:r w:rsidRPr="007B2518">
              <w:rPr>
                <w:sz w:val="28"/>
                <w:szCs w:val="28"/>
              </w:rPr>
              <w:t>2300</w:t>
            </w:r>
          </w:p>
        </w:tc>
      </w:tr>
      <w:tr w:rsidR="00F53308" w:rsidRPr="007B2518" w:rsidTr="00F53308">
        <w:trPr>
          <w:cantSplit/>
          <w:jc w:val="center"/>
        </w:trPr>
        <w:tc>
          <w:tcPr>
            <w:tcW w:w="3776" w:type="dxa"/>
            <w:vAlign w:val="bottom"/>
          </w:tcPr>
          <w:p w:rsidR="00F53308" w:rsidRPr="007B2518" w:rsidRDefault="00F53308" w:rsidP="00F53308">
            <w:pPr>
              <w:rPr>
                <w:sz w:val="28"/>
                <w:szCs w:val="28"/>
              </w:rPr>
            </w:pPr>
            <w:r w:rsidRPr="007B2518">
              <w:rPr>
                <w:sz w:val="28"/>
                <w:szCs w:val="28"/>
              </w:rPr>
              <w:t>Аппаратура для механотерапии</w:t>
            </w:r>
          </w:p>
        </w:tc>
        <w:tc>
          <w:tcPr>
            <w:tcW w:w="1116" w:type="dxa"/>
            <w:vAlign w:val="center"/>
          </w:tcPr>
          <w:p w:rsidR="00F53308" w:rsidRPr="007B2518" w:rsidRDefault="00F53308" w:rsidP="00F53308">
            <w:pPr>
              <w:jc w:val="center"/>
              <w:rPr>
                <w:sz w:val="28"/>
                <w:szCs w:val="28"/>
              </w:rPr>
            </w:pPr>
            <w:r w:rsidRPr="007B2518">
              <w:rPr>
                <w:sz w:val="28"/>
                <w:szCs w:val="28"/>
              </w:rPr>
              <w:t>99,6</w:t>
            </w:r>
          </w:p>
        </w:tc>
        <w:tc>
          <w:tcPr>
            <w:tcW w:w="1118" w:type="dxa"/>
            <w:vAlign w:val="center"/>
          </w:tcPr>
          <w:p w:rsidR="00F53308" w:rsidRPr="007B2518" w:rsidRDefault="00F53308" w:rsidP="00F53308">
            <w:pPr>
              <w:jc w:val="center"/>
              <w:rPr>
                <w:sz w:val="28"/>
                <w:szCs w:val="28"/>
              </w:rPr>
            </w:pPr>
            <w:r w:rsidRPr="007B2518">
              <w:rPr>
                <w:sz w:val="28"/>
                <w:szCs w:val="28"/>
              </w:rPr>
              <w:t>33,3</w:t>
            </w:r>
          </w:p>
        </w:tc>
        <w:tc>
          <w:tcPr>
            <w:tcW w:w="1118" w:type="dxa"/>
            <w:vAlign w:val="center"/>
          </w:tcPr>
          <w:p w:rsidR="00F53308" w:rsidRPr="007B2518" w:rsidRDefault="00F53308" w:rsidP="00F53308">
            <w:pPr>
              <w:jc w:val="center"/>
              <w:rPr>
                <w:sz w:val="28"/>
                <w:szCs w:val="28"/>
              </w:rPr>
            </w:pPr>
            <w:r w:rsidRPr="007B2518">
              <w:rPr>
                <w:sz w:val="28"/>
                <w:szCs w:val="28"/>
              </w:rPr>
              <w:t>89,6</w:t>
            </w:r>
          </w:p>
        </w:tc>
        <w:tc>
          <w:tcPr>
            <w:tcW w:w="1118" w:type="dxa"/>
            <w:vAlign w:val="center"/>
          </w:tcPr>
          <w:p w:rsidR="00F53308" w:rsidRPr="007B2518" w:rsidRDefault="00F53308" w:rsidP="00F53308">
            <w:pPr>
              <w:jc w:val="center"/>
              <w:rPr>
                <w:sz w:val="28"/>
                <w:szCs w:val="28"/>
              </w:rPr>
            </w:pPr>
            <w:r w:rsidRPr="007B2518">
              <w:rPr>
                <w:sz w:val="28"/>
                <w:szCs w:val="28"/>
              </w:rPr>
              <w:t>254</w:t>
            </w:r>
          </w:p>
        </w:tc>
        <w:tc>
          <w:tcPr>
            <w:tcW w:w="1118" w:type="dxa"/>
            <w:vAlign w:val="center"/>
          </w:tcPr>
          <w:p w:rsidR="00F53308" w:rsidRPr="007B2518" w:rsidRDefault="00F53308" w:rsidP="00F53308">
            <w:pPr>
              <w:jc w:val="center"/>
              <w:rPr>
                <w:sz w:val="28"/>
                <w:szCs w:val="28"/>
              </w:rPr>
            </w:pPr>
            <w:r w:rsidRPr="007B2518">
              <w:rPr>
                <w:sz w:val="28"/>
                <w:szCs w:val="28"/>
              </w:rPr>
              <w:t>364</w:t>
            </w:r>
          </w:p>
        </w:tc>
      </w:tr>
      <w:tr w:rsidR="00F53308" w:rsidRPr="007B2518" w:rsidTr="00F53308">
        <w:trPr>
          <w:cantSplit/>
          <w:jc w:val="center"/>
        </w:trPr>
        <w:tc>
          <w:tcPr>
            <w:tcW w:w="3776" w:type="dxa"/>
            <w:vAlign w:val="bottom"/>
          </w:tcPr>
          <w:p w:rsidR="00F53308" w:rsidRPr="007B2518" w:rsidRDefault="00F53308" w:rsidP="00F53308">
            <w:pPr>
              <w:rPr>
                <w:sz w:val="28"/>
                <w:szCs w:val="28"/>
              </w:rPr>
            </w:pPr>
            <w:r w:rsidRPr="007B2518">
              <w:rPr>
                <w:sz w:val="28"/>
                <w:szCs w:val="28"/>
              </w:rPr>
              <w:t>Приспособления ортопедические</w:t>
            </w:r>
          </w:p>
        </w:tc>
        <w:tc>
          <w:tcPr>
            <w:tcW w:w="1116" w:type="dxa"/>
            <w:vAlign w:val="center"/>
          </w:tcPr>
          <w:p w:rsidR="00F53308" w:rsidRPr="007B2518" w:rsidRDefault="00F53308" w:rsidP="00F53308">
            <w:pPr>
              <w:jc w:val="center"/>
              <w:rPr>
                <w:sz w:val="28"/>
                <w:szCs w:val="28"/>
              </w:rPr>
            </w:pPr>
            <w:r w:rsidRPr="007B2518">
              <w:rPr>
                <w:sz w:val="28"/>
                <w:szCs w:val="28"/>
              </w:rPr>
              <w:t>26,7</w:t>
            </w:r>
          </w:p>
        </w:tc>
        <w:tc>
          <w:tcPr>
            <w:tcW w:w="1118" w:type="dxa"/>
            <w:vAlign w:val="center"/>
          </w:tcPr>
          <w:p w:rsidR="00F53308" w:rsidRPr="007B2518" w:rsidRDefault="00F53308" w:rsidP="00F53308">
            <w:pPr>
              <w:jc w:val="center"/>
              <w:rPr>
                <w:sz w:val="28"/>
                <w:szCs w:val="28"/>
              </w:rPr>
            </w:pPr>
            <w:r w:rsidRPr="007B2518">
              <w:rPr>
                <w:sz w:val="28"/>
                <w:szCs w:val="28"/>
              </w:rPr>
              <w:t>17,9</w:t>
            </w:r>
          </w:p>
        </w:tc>
        <w:tc>
          <w:tcPr>
            <w:tcW w:w="1118" w:type="dxa"/>
            <w:vAlign w:val="center"/>
          </w:tcPr>
          <w:p w:rsidR="00F53308" w:rsidRPr="007B2518" w:rsidRDefault="00F53308" w:rsidP="00F53308">
            <w:pPr>
              <w:jc w:val="center"/>
              <w:rPr>
                <w:sz w:val="28"/>
                <w:szCs w:val="28"/>
              </w:rPr>
            </w:pPr>
            <w:r w:rsidRPr="007B2518">
              <w:rPr>
                <w:sz w:val="28"/>
                <w:szCs w:val="28"/>
              </w:rPr>
              <w:t>95,8</w:t>
            </w:r>
          </w:p>
        </w:tc>
        <w:tc>
          <w:tcPr>
            <w:tcW w:w="1118" w:type="dxa"/>
            <w:vAlign w:val="center"/>
          </w:tcPr>
          <w:p w:rsidR="00F53308" w:rsidRPr="007B2518" w:rsidRDefault="00F53308" w:rsidP="00F53308">
            <w:pPr>
              <w:jc w:val="center"/>
              <w:rPr>
                <w:sz w:val="28"/>
                <w:szCs w:val="28"/>
              </w:rPr>
            </w:pPr>
            <w:r w:rsidRPr="007B2518">
              <w:rPr>
                <w:sz w:val="28"/>
                <w:szCs w:val="28"/>
              </w:rPr>
              <w:t>253</w:t>
            </w:r>
          </w:p>
        </w:tc>
        <w:tc>
          <w:tcPr>
            <w:tcW w:w="1118" w:type="dxa"/>
            <w:vAlign w:val="center"/>
          </w:tcPr>
          <w:p w:rsidR="00F53308" w:rsidRPr="007B2518" w:rsidRDefault="00F53308" w:rsidP="00F53308">
            <w:pPr>
              <w:jc w:val="center"/>
              <w:rPr>
                <w:sz w:val="28"/>
                <w:szCs w:val="28"/>
              </w:rPr>
            </w:pPr>
            <w:r w:rsidRPr="007B2518">
              <w:rPr>
                <w:sz w:val="28"/>
                <w:szCs w:val="28"/>
              </w:rPr>
              <w:t>358</w:t>
            </w:r>
          </w:p>
        </w:tc>
      </w:tr>
      <w:tr w:rsidR="00F53308" w:rsidRPr="007B2518" w:rsidTr="00F53308">
        <w:trPr>
          <w:cantSplit/>
          <w:jc w:val="center"/>
        </w:trPr>
        <w:tc>
          <w:tcPr>
            <w:tcW w:w="3776" w:type="dxa"/>
            <w:vAlign w:val="bottom"/>
          </w:tcPr>
          <w:p w:rsidR="00F53308" w:rsidRPr="007B2518" w:rsidRDefault="00F53308" w:rsidP="00F53308">
            <w:pPr>
              <w:rPr>
                <w:sz w:val="28"/>
                <w:szCs w:val="28"/>
              </w:rPr>
            </w:pPr>
            <w:r w:rsidRPr="007B2518">
              <w:rPr>
                <w:sz w:val="28"/>
                <w:szCs w:val="28"/>
              </w:rPr>
              <w:t>Аппаратура, основанная на использовании рентгеновского,  альфа-, бета- и гамма-излучений</w:t>
            </w:r>
          </w:p>
        </w:tc>
        <w:tc>
          <w:tcPr>
            <w:tcW w:w="1116" w:type="dxa"/>
            <w:vAlign w:val="center"/>
          </w:tcPr>
          <w:p w:rsidR="00F53308" w:rsidRPr="007B2518" w:rsidRDefault="00F53308" w:rsidP="00F53308">
            <w:pPr>
              <w:jc w:val="center"/>
              <w:rPr>
                <w:sz w:val="28"/>
                <w:szCs w:val="28"/>
              </w:rPr>
            </w:pPr>
            <w:r w:rsidRPr="007B2518">
              <w:rPr>
                <w:sz w:val="28"/>
                <w:szCs w:val="28"/>
              </w:rPr>
              <w:t>484</w:t>
            </w:r>
          </w:p>
        </w:tc>
        <w:tc>
          <w:tcPr>
            <w:tcW w:w="1118" w:type="dxa"/>
            <w:vAlign w:val="center"/>
          </w:tcPr>
          <w:p w:rsidR="00F53308" w:rsidRPr="007B2518" w:rsidRDefault="00F53308" w:rsidP="00F53308">
            <w:pPr>
              <w:jc w:val="center"/>
              <w:rPr>
                <w:sz w:val="28"/>
                <w:szCs w:val="28"/>
              </w:rPr>
            </w:pPr>
            <w:r w:rsidRPr="007B2518">
              <w:rPr>
                <w:sz w:val="28"/>
                <w:szCs w:val="28"/>
              </w:rPr>
              <w:t>96,5</w:t>
            </w:r>
          </w:p>
        </w:tc>
        <w:tc>
          <w:tcPr>
            <w:tcW w:w="1118" w:type="dxa"/>
            <w:vAlign w:val="center"/>
          </w:tcPr>
          <w:p w:rsidR="00F53308" w:rsidRPr="007B2518" w:rsidRDefault="00F53308" w:rsidP="00F53308">
            <w:pPr>
              <w:jc w:val="center"/>
              <w:rPr>
                <w:sz w:val="28"/>
                <w:szCs w:val="28"/>
              </w:rPr>
            </w:pPr>
            <w:r w:rsidRPr="007B2518">
              <w:rPr>
                <w:sz w:val="28"/>
                <w:szCs w:val="28"/>
              </w:rPr>
              <w:t>246</w:t>
            </w:r>
          </w:p>
        </w:tc>
        <w:tc>
          <w:tcPr>
            <w:tcW w:w="1118" w:type="dxa"/>
            <w:vAlign w:val="center"/>
          </w:tcPr>
          <w:p w:rsidR="00F53308" w:rsidRPr="007B2518" w:rsidRDefault="00F53308" w:rsidP="00F53308">
            <w:pPr>
              <w:jc w:val="center"/>
              <w:rPr>
                <w:sz w:val="28"/>
                <w:szCs w:val="28"/>
              </w:rPr>
            </w:pPr>
            <w:r w:rsidRPr="007B2518">
              <w:rPr>
                <w:sz w:val="28"/>
                <w:szCs w:val="28"/>
              </w:rPr>
              <w:t>843</w:t>
            </w:r>
          </w:p>
        </w:tc>
        <w:tc>
          <w:tcPr>
            <w:tcW w:w="1118" w:type="dxa"/>
            <w:vAlign w:val="center"/>
          </w:tcPr>
          <w:p w:rsidR="00F53308" w:rsidRPr="007B2518" w:rsidRDefault="00F53308" w:rsidP="00F53308">
            <w:pPr>
              <w:jc w:val="center"/>
              <w:rPr>
                <w:sz w:val="28"/>
                <w:szCs w:val="28"/>
              </w:rPr>
            </w:pPr>
            <w:r w:rsidRPr="007B2518">
              <w:rPr>
                <w:sz w:val="28"/>
                <w:szCs w:val="28"/>
              </w:rPr>
              <w:t>1191</w:t>
            </w:r>
          </w:p>
        </w:tc>
      </w:tr>
      <w:tr w:rsidR="00F53308" w:rsidRPr="007B2518" w:rsidTr="00F53308">
        <w:trPr>
          <w:cantSplit/>
          <w:jc w:val="center"/>
        </w:trPr>
        <w:tc>
          <w:tcPr>
            <w:tcW w:w="3776" w:type="dxa"/>
            <w:vAlign w:val="bottom"/>
          </w:tcPr>
          <w:p w:rsidR="00F53308" w:rsidRPr="007B2518" w:rsidRDefault="00F53308" w:rsidP="00F53308">
            <w:pPr>
              <w:rPr>
                <w:sz w:val="28"/>
                <w:szCs w:val="28"/>
              </w:rPr>
            </w:pPr>
            <w:r w:rsidRPr="007B2518">
              <w:rPr>
                <w:sz w:val="28"/>
                <w:szCs w:val="28"/>
              </w:rPr>
              <w:t xml:space="preserve">Хроматографы и приборы для </w:t>
            </w:r>
            <w:r w:rsidRPr="007B2518">
              <w:rPr>
                <w:sz w:val="28"/>
                <w:szCs w:val="28"/>
              </w:rPr>
              <w:br/>
              <w:t>электрофореза</w:t>
            </w:r>
          </w:p>
        </w:tc>
        <w:tc>
          <w:tcPr>
            <w:tcW w:w="1116" w:type="dxa"/>
            <w:vAlign w:val="center"/>
          </w:tcPr>
          <w:p w:rsidR="00F53308" w:rsidRPr="007B2518" w:rsidRDefault="00F53308" w:rsidP="00F53308">
            <w:pPr>
              <w:jc w:val="center"/>
              <w:rPr>
                <w:sz w:val="28"/>
                <w:szCs w:val="28"/>
              </w:rPr>
            </w:pPr>
            <w:r w:rsidRPr="007B2518">
              <w:rPr>
                <w:sz w:val="28"/>
                <w:szCs w:val="28"/>
              </w:rPr>
              <w:t>16,3</w:t>
            </w:r>
          </w:p>
        </w:tc>
        <w:tc>
          <w:tcPr>
            <w:tcW w:w="1118" w:type="dxa"/>
            <w:vAlign w:val="center"/>
          </w:tcPr>
          <w:p w:rsidR="00F53308" w:rsidRPr="007B2518" w:rsidRDefault="00F53308" w:rsidP="00F53308">
            <w:pPr>
              <w:jc w:val="center"/>
              <w:rPr>
                <w:sz w:val="28"/>
                <w:szCs w:val="28"/>
              </w:rPr>
            </w:pPr>
            <w:r w:rsidRPr="007B2518">
              <w:rPr>
                <w:sz w:val="28"/>
                <w:szCs w:val="28"/>
              </w:rPr>
              <w:t>6,8</w:t>
            </w:r>
          </w:p>
        </w:tc>
        <w:tc>
          <w:tcPr>
            <w:tcW w:w="1118" w:type="dxa"/>
            <w:vAlign w:val="center"/>
          </w:tcPr>
          <w:p w:rsidR="00F53308" w:rsidRPr="007B2518" w:rsidRDefault="00F53308" w:rsidP="00F53308">
            <w:pPr>
              <w:jc w:val="center"/>
              <w:rPr>
                <w:sz w:val="28"/>
                <w:szCs w:val="28"/>
              </w:rPr>
            </w:pPr>
            <w:r w:rsidRPr="007B2518">
              <w:rPr>
                <w:sz w:val="28"/>
                <w:szCs w:val="28"/>
              </w:rPr>
              <w:t>19,9</w:t>
            </w:r>
          </w:p>
        </w:tc>
        <w:tc>
          <w:tcPr>
            <w:tcW w:w="1118" w:type="dxa"/>
            <w:vAlign w:val="center"/>
          </w:tcPr>
          <w:p w:rsidR="00F53308" w:rsidRPr="007B2518" w:rsidRDefault="00F53308" w:rsidP="00F53308">
            <w:pPr>
              <w:jc w:val="center"/>
              <w:rPr>
                <w:sz w:val="28"/>
                <w:szCs w:val="28"/>
              </w:rPr>
            </w:pPr>
            <w:r w:rsidRPr="007B2518">
              <w:rPr>
                <w:sz w:val="28"/>
                <w:szCs w:val="28"/>
              </w:rPr>
              <w:t>44,8</w:t>
            </w:r>
          </w:p>
        </w:tc>
        <w:tc>
          <w:tcPr>
            <w:tcW w:w="1118" w:type="dxa"/>
            <w:vAlign w:val="center"/>
          </w:tcPr>
          <w:p w:rsidR="00F53308" w:rsidRPr="007B2518" w:rsidRDefault="00F53308" w:rsidP="00F53308">
            <w:pPr>
              <w:jc w:val="center"/>
              <w:rPr>
                <w:sz w:val="28"/>
                <w:szCs w:val="28"/>
              </w:rPr>
            </w:pPr>
            <w:r w:rsidRPr="007B2518">
              <w:rPr>
                <w:sz w:val="28"/>
                <w:szCs w:val="28"/>
              </w:rPr>
              <w:t>38,4</w:t>
            </w:r>
          </w:p>
        </w:tc>
      </w:tr>
      <w:tr w:rsidR="00F53308" w:rsidRPr="007B2518" w:rsidTr="00F53308">
        <w:trPr>
          <w:cantSplit/>
          <w:jc w:val="center"/>
        </w:trPr>
        <w:tc>
          <w:tcPr>
            <w:tcW w:w="3776" w:type="dxa"/>
            <w:vAlign w:val="bottom"/>
          </w:tcPr>
          <w:p w:rsidR="00F53308" w:rsidRPr="007B2518" w:rsidRDefault="00F53308" w:rsidP="00F53308">
            <w:pPr>
              <w:rPr>
                <w:sz w:val="28"/>
                <w:szCs w:val="28"/>
              </w:rPr>
            </w:pPr>
            <w:r w:rsidRPr="007B2518">
              <w:rPr>
                <w:sz w:val="28"/>
                <w:szCs w:val="28"/>
              </w:rPr>
              <w:t>Прочие приборы и аппаратура для физического или химического анализа</w:t>
            </w:r>
          </w:p>
        </w:tc>
        <w:tc>
          <w:tcPr>
            <w:tcW w:w="1116" w:type="dxa"/>
            <w:vAlign w:val="center"/>
          </w:tcPr>
          <w:p w:rsidR="00F53308" w:rsidRPr="007B2518" w:rsidRDefault="00F53308" w:rsidP="00F53308">
            <w:pPr>
              <w:jc w:val="center"/>
              <w:rPr>
                <w:sz w:val="28"/>
                <w:szCs w:val="28"/>
              </w:rPr>
            </w:pPr>
            <w:r w:rsidRPr="007B2518">
              <w:rPr>
                <w:sz w:val="28"/>
                <w:szCs w:val="28"/>
              </w:rPr>
              <w:t>27,1</w:t>
            </w:r>
          </w:p>
        </w:tc>
        <w:tc>
          <w:tcPr>
            <w:tcW w:w="1118" w:type="dxa"/>
            <w:vAlign w:val="center"/>
          </w:tcPr>
          <w:p w:rsidR="00F53308" w:rsidRPr="007B2518" w:rsidRDefault="00F53308" w:rsidP="00F53308">
            <w:pPr>
              <w:jc w:val="center"/>
              <w:rPr>
                <w:sz w:val="28"/>
                <w:szCs w:val="28"/>
              </w:rPr>
            </w:pPr>
            <w:r w:rsidRPr="007B2518">
              <w:rPr>
                <w:sz w:val="28"/>
                <w:szCs w:val="28"/>
              </w:rPr>
              <w:t>25,3</w:t>
            </w:r>
          </w:p>
        </w:tc>
        <w:tc>
          <w:tcPr>
            <w:tcW w:w="1118" w:type="dxa"/>
            <w:vAlign w:val="center"/>
          </w:tcPr>
          <w:p w:rsidR="00F53308" w:rsidRPr="007B2518" w:rsidRDefault="00F53308" w:rsidP="00F53308">
            <w:pPr>
              <w:jc w:val="center"/>
              <w:rPr>
                <w:sz w:val="28"/>
                <w:szCs w:val="28"/>
              </w:rPr>
            </w:pPr>
            <w:r w:rsidRPr="007B2518">
              <w:rPr>
                <w:sz w:val="28"/>
                <w:szCs w:val="28"/>
              </w:rPr>
              <w:t>78,5</w:t>
            </w:r>
          </w:p>
        </w:tc>
        <w:tc>
          <w:tcPr>
            <w:tcW w:w="1118" w:type="dxa"/>
            <w:vAlign w:val="center"/>
          </w:tcPr>
          <w:p w:rsidR="00F53308" w:rsidRPr="007B2518" w:rsidRDefault="00F53308" w:rsidP="00F53308">
            <w:pPr>
              <w:jc w:val="center"/>
              <w:rPr>
                <w:sz w:val="28"/>
                <w:szCs w:val="28"/>
              </w:rPr>
            </w:pPr>
            <w:r w:rsidRPr="007B2518">
              <w:rPr>
                <w:sz w:val="28"/>
                <w:szCs w:val="28"/>
              </w:rPr>
              <w:t>180</w:t>
            </w:r>
          </w:p>
        </w:tc>
        <w:tc>
          <w:tcPr>
            <w:tcW w:w="1118" w:type="dxa"/>
            <w:vAlign w:val="center"/>
          </w:tcPr>
          <w:p w:rsidR="00F53308" w:rsidRPr="007B2518" w:rsidRDefault="00F53308" w:rsidP="00F53308">
            <w:pPr>
              <w:jc w:val="center"/>
              <w:rPr>
                <w:sz w:val="28"/>
                <w:szCs w:val="28"/>
              </w:rPr>
            </w:pPr>
            <w:r w:rsidRPr="007B2518">
              <w:rPr>
                <w:sz w:val="28"/>
                <w:szCs w:val="28"/>
              </w:rPr>
              <w:t>168</w:t>
            </w:r>
          </w:p>
        </w:tc>
      </w:tr>
    </w:tbl>
    <w:p w:rsidR="00F53308" w:rsidRPr="007B2518" w:rsidRDefault="00F53308" w:rsidP="00F53308">
      <w:pPr>
        <w:rPr>
          <w:sz w:val="28"/>
          <w:szCs w:val="28"/>
        </w:rPr>
      </w:pPr>
    </w:p>
    <w:p w:rsidR="00F53308" w:rsidRPr="007B2518" w:rsidRDefault="00F53308" w:rsidP="00F53308">
      <w:pPr>
        <w:ind w:firstLine="709"/>
        <w:jc w:val="both"/>
        <w:rPr>
          <w:sz w:val="28"/>
          <w:szCs w:val="28"/>
        </w:rPr>
      </w:pPr>
      <w:r w:rsidRPr="007B2518">
        <w:rPr>
          <w:sz w:val="28"/>
          <w:szCs w:val="28"/>
        </w:rPr>
        <w:t>Если из номенклатуры таблицы 5 исключить шприцы и иглы однократного применения, то в ней останутся медицинские системы, которые используют для своего функционирования хотя бы один сенсор. Таким образом, получаем текущую заниженную оценку потребности отечественной промышленности в медицинских датчиках по уровню 2008 года: 200 000 шт. При средней стоимости такого рода датчиков в 500 руб. получаем оценку в стоимостном выражении: 100 млн.руб.</w:t>
      </w:r>
    </w:p>
    <w:p w:rsidR="00F53308" w:rsidRPr="007B2518" w:rsidRDefault="00F53308" w:rsidP="00F53308">
      <w:pPr>
        <w:ind w:firstLine="709"/>
        <w:jc w:val="both"/>
        <w:rPr>
          <w:sz w:val="28"/>
          <w:szCs w:val="28"/>
        </w:rPr>
      </w:pPr>
      <w:r w:rsidRPr="007B2518">
        <w:rPr>
          <w:sz w:val="28"/>
          <w:szCs w:val="28"/>
        </w:rPr>
        <w:t>Из таблицы 6 следует, что за исключением лекарственных средств наибольшие затраты по импорту медицинской техники составляют приборы и устройства, применяемые в медицине, хирургии, стоматологии и ветеринарии (2 300 млн.долларов США в 2008 году) и аппаратура, основанная на использовании рентгеновского, альфа-, бета и гамма-излучений (1 191 млн.долларов США в 2008 году).</w:t>
      </w:r>
    </w:p>
    <w:p w:rsidR="00F53308" w:rsidRPr="007B2518" w:rsidRDefault="00F53308" w:rsidP="00F53308">
      <w:pPr>
        <w:ind w:firstLine="709"/>
        <w:jc w:val="both"/>
        <w:rPr>
          <w:sz w:val="28"/>
          <w:szCs w:val="28"/>
        </w:rPr>
      </w:pPr>
      <w:r w:rsidRPr="007B2518">
        <w:rPr>
          <w:sz w:val="28"/>
          <w:szCs w:val="28"/>
        </w:rPr>
        <w:t>Аппаратура, основанная на использовании рентгеновского, альфа-, бета и гамма-излучений, как правило, является дорогостоящей медицинской техникой. Её средняя стоимость составляет миллион долларов США за изделие (томографы, роботизированные хирургические комплексы и т.п.). В ближайшие годы отечественные производители не смогут составить зарубежным фирмам существенной конкуренции на этом сегменте медицинской техники.</w:t>
      </w:r>
    </w:p>
    <w:p w:rsidR="00F53308" w:rsidRPr="007B2518" w:rsidRDefault="00F53308" w:rsidP="00F53308">
      <w:pPr>
        <w:ind w:firstLine="709"/>
        <w:jc w:val="both"/>
        <w:rPr>
          <w:sz w:val="28"/>
          <w:szCs w:val="28"/>
        </w:rPr>
      </w:pPr>
      <w:r w:rsidRPr="007B2518">
        <w:rPr>
          <w:sz w:val="28"/>
          <w:szCs w:val="28"/>
        </w:rPr>
        <w:t xml:space="preserve">Для отечественных производителей более привлекателен сегмент, связанный с приборами и устройствами, применяемыми в медицине, хирургии, стоматологии и ветеринарии с широкой номенклатурой (медицинские мониторы физиологических параметров, в том числе с беспроводными каналами коммуникаций, наружные и имплантируемые кардиостимуляторы-дефибрилляторы, аппараты </w:t>
      </w:r>
      <w:proofErr w:type="spellStart"/>
      <w:r w:rsidRPr="007B2518">
        <w:rPr>
          <w:sz w:val="28"/>
          <w:szCs w:val="28"/>
        </w:rPr>
        <w:t>гемодиализные</w:t>
      </w:r>
      <w:proofErr w:type="spellEnd"/>
      <w:r w:rsidRPr="007B2518">
        <w:rPr>
          <w:sz w:val="28"/>
          <w:szCs w:val="28"/>
        </w:rPr>
        <w:t xml:space="preserve">, вспомогательного кровообращения, </w:t>
      </w:r>
      <w:proofErr w:type="spellStart"/>
      <w:r w:rsidRPr="007B2518">
        <w:rPr>
          <w:sz w:val="28"/>
          <w:szCs w:val="28"/>
        </w:rPr>
        <w:t>наркознозно-дыхательные</w:t>
      </w:r>
      <w:proofErr w:type="spellEnd"/>
      <w:r w:rsidRPr="007B2518">
        <w:rPr>
          <w:sz w:val="28"/>
          <w:szCs w:val="28"/>
        </w:rPr>
        <w:t xml:space="preserve"> и искусственной вентиляции лёгких, инкубаторы для новорожденных и т.п.). Данный сегмент рынка имеет наибольшую величину и интенсивно растёт. Так, как следует из таблицы 6, он увеличился на миллиард долларов США в 2007 году по сравнению с 2005 годом, а в 2008 году он </w:t>
      </w:r>
      <w:r w:rsidRPr="007B2518">
        <w:rPr>
          <w:sz w:val="28"/>
          <w:szCs w:val="28"/>
        </w:rPr>
        <w:lastRenderedPageBreak/>
        <w:t>увеличился более, чем на полмиллиарда долларов США по сравнению с 2007 годом.</w:t>
      </w:r>
    </w:p>
    <w:p w:rsidR="00F53308" w:rsidRPr="007B2518" w:rsidRDefault="00F53308" w:rsidP="00F53308">
      <w:pPr>
        <w:ind w:firstLine="709"/>
        <w:jc w:val="both"/>
        <w:rPr>
          <w:sz w:val="28"/>
          <w:szCs w:val="28"/>
        </w:rPr>
      </w:pPr>
      <w:r w:rsidRPr="007B2518">
        <w:rPr>
          <w:sz w:val="28"/>
          <w:szCs w:val="28"/>
        </w:rPr>
        <w:t xml:space="preserve">Среднюю стоимость одного такого рода изделия медицинской техники можно оценить величиной в 10 тыс. долларов США. Тогда общее количество импортируемых изделий составит в </w:t>
      </w:r>
      <w:smartTag w:uri="urn:schemas-microsoft-com:office:smarttags" w:element="metricconverter">
        <w:smartTagPr>
          <w:attr w:name="ProductID" w:val="2010 г"/>
        </w:smartTagPr>
        <w:r w:rsidRPr="007B2518">
          <w:rPr>
            <w:sz w:val="28"/>
            <w:szCs w:val="28"/>
          </w:rPr>
          <w:t>2010 г</w:t>
        </w:r>
      </w:smartTag>
      <w:r w:rsidRPr="007B2518">
        <w:rPr>
          <w:sz w:val="28"/>
          <w:szCs w:val="28"/>
        </w:rPr>
        <w:t xml:space="preserve">. порядка 230 тыс. шт. по уровню </w:t>
      </w:r>
      <w:smartTag w:uri="urn:schemas-microsoft-com:office:smarttags" w:element="metricconverter">
        <w:smartTagPr>
          <w:attr w:name="ProductID" w:val="2008 г"/>
        </w:smartTagPr>
        <w:r w:rsidRPr="007B2518">
          <w:rPr>
            <w:sz w:val="28"/>
            <w:szCs w:val="28"/>
          </w:rPr>
          <w:t>2008 г</w:t>
        </w:r>
      </w:smartTag>
      <w:r w:rsidRPr="007B2518">
        <w:rPr>
          <w:sz w:val="28"/>
          <w:szCs w:val="28"/>
        </w:rPr>
        <w:t>.</w:t>
      </w:r>
    </w:p>
    <w:p w:rsidR="00F53308" w:rsidRPr="007B2518" w:rsidRDefault="00F53308" w:rsidP="00F53308">
      <w:pPr>
        <w:ind w:firstLine="709"/>
        <w:jc w:val="both"/>
        <w:rPr>
          <w:sz w:val="28"/>
          <w:szCs w:val="28"/>
        </w:rPr>
      </w:pPr>
      <w:r w:rsidRPr="007B2518">
        <w:rPr>
          <w:sz w:val="28"/>
          <w:szCs w:val="28"/>
        </w:rPr>
        <w:t xml:space="preserve">Таким образом, отечественную потребность в медицинских датчиках по уровню 2008 года можно оценить величиной в 0,5 млн. шт. в год, с учётом перспектив развития </w:t>
      </w:r>
      <w:proofErr w:type="spellStart"/>
      <w:r w:rsidRPr="007B2518">
        <w:rPr>
          <w:sz w:val="28"/>
          <w:szCs w:val="28"/>
        </w:rPr>
        <w:t>импортозамещения</w:t>
      </w:r>
      <w:proofErr w:type="spellEnd"/>
      <w:r w:rsidRPr="007B2518">
        <w:rPr>
          <w:sz w:val="28"/>
          <w:szCs w:val="28"/>
        </w:rPr>
        <w:t>. В стоимостном выражении – приблизительно в 250 млн.руб. в год.</w:t>
      </w:r>
    </w:p>
    <w:p w:rsidR="00F53308" w:rsidRPr="007B2518" w:rsidRDefault="00F53308" w:rsidP="00F53308">
      <w:pPr>
        <w:ind w:firstLine="709"/>
        <w:jc w:val="both"/>
        <w:rPr>
          <w:sz w:val="28"/>
          <w:szCs w:val="28"/>
        </w:rPr>
      </w:pPr>
      <w:r w:rsidRPr="007B2518">
        <w:rPr>
          <w:sz w:val="28"/>
          <w:szCs w:val="28"/>
        </w:rPr>
        <w:t xml:space="preserve">Во всём мире разработка и производство разнообразных медицинских сенсоров, в том числе на основе </w:t>
      </w:r>
      <w:proofErr w:type="spellStart"/>
      <w:r w:rsidRPr="007B2518">
        <w:rPr>
          <w:sz w:val="28"/>
          <w:szCs w:val="28"/>
        </w:rPr>
        <w:t>микро-электромеханических</w:t>
      </w:r>
      <w:proofErr w:type="spellEnd"/>
      <w:r w:rsidRPr="007B2518">
        <w:rPr>
          <w:sz w:val="28"/>
          <w:szCs w:val="28"/>
        </w:rPr>
        <w:t xml:space="preserve"> систем (</w:t>
      </w:r>
      <w:proofErr w:type="spellStart"/>
      <w:r w:rsidRPr="007B2518">
        <w:rPr>
          <w:sz w:val="28"/>
          <w:szCs w:val="28"/>
        </w:rPr>
        <w:t>БиоМЭМС</w:t>
      </w:r>
      <w:proofErr w:type="spellEnd"/>
      <w:r w:rsidRPr="007B2518">
        <w:rPr>
          <w:sz w:val="28"/>
          <w:szCs w:val="28"/>
        </w:rPr>
        <w:t xml:space="preserve">) и </w:t>
      </w:r>
      <w:proofErr w:type="spellStart"/>
      <w:r w:rsidRPr="007B2518">
        <w:rPr>
          <w:sz w:val="28"/>
          <w:szCs w:val="28"/>
        </w:rPr>
        <w:t>нано-электромеханических</w:t>
      </w:r>
      <w:proofErr w:type="spellEnd"/>
      <w:r w:rsidRPr="007B2518">
        <w:rPr>
          <w:sz w:val="28"/>
          <w:szCs w:val="28"/>
        </w:rPr>
        <w:t xml:space="preserve"> систем (</w:t>
      </w:r>
      <w:proofErr w:type="spellStart"/>
      <w:r w:rsidRPr="007B2518">
        <w:rPr>
          <w:sz w:val="28"/>
          <w:szCs w:val="28"/>
        </w:rPr>
        <w:t>БиоНЭМС</w:t>
      </w:r>
      <w:proofErr w:type="spellEnd"/>
      <w:r w:rsidRPr="007B2518">
        <w:rPr>
          <w:sz w:val="28"/>
          <w:szCs w:val="28"/>
        </w:rPr>
        <w:t xml:space="preserve">) являются важным и быстроразвивающимся направлением медицинской электроники и </w:t>
      </w:r>
      <w:proofErr w:type="spellStart"/>
      <w:r w:rsidRPr="007B2518">
        <w:rPr>
          <w:sz w:val="28"/>
          <w:szCs w:val="28"/>
        </w:rPr>
        <w:t>наноэлектроники</w:t>
      </w:r>
      <w:proofErr w:type="spellEnd"/>
      <w:r w:rsidRPr="007B2518">
        <w:rPr>
          <w:sz w:val="28"/>
          <w:szCs w:val="28"/>
        </w:rPr>
        <w:t xml:space="preserve"> (Селищев С.В. Автоматизированное проектирование биомедицинских электронных систем// Биомедицинские технологии и радиоэлектроника, 2001, № 12, с.5-12; Селищев С.В. Интеграция макро-, микро- и </w:t>
      </w:r>
      <w:proofErr w:type="spellStart"/>
      <w:r w:rsidRPr="007B2518">
        <w:rPr>
          <w:sz w:val="28"/>
          <w:szCs w:val="28"/>
        </w:rPr>
        <w:t>нанотехнологий</w:t>
      </w:r>
      <w:proofErr w:type="spellEnd"/>
      <w:r w:rsidRPr="007B2518">
        <w:rPr>
          <w:sz w:val="28"/>
          <w:szCs w:val="28"/>
        </w:rPr>
        <w:t xml:space="preserve"> миокарда// В кн. </w:t>
      </w:r>
      <w:proofErr w:type="spellStart"/>
      <w:r w:rsidRPr="007B2518">
        <w:rPr>
          <w:sz w:val="28"/>
          <w:szCs w:val="28"/>
        </w:rPr>
        <w:t>Нанотехнологии</w:t>
      </w:r>
      <w:proofErr w:type="spellEnd"/>
      <w:r w:rsidRPr="007B2518">
        <w:rPr>
          <w:sz w:val="28"/>
          <w:szCs w:val="28"/>
        </w:rPr>
        <w:t xml:space="preserve"> в </w:t>
      </w:r>
      <w:proofErr w:type="spellStart"/>
      <w:r w:rsidRPr="007B2518">
        <w:rPr>
          <w:sz w:val="28"/>
          <w:szCs w:val="28"/>
        </w:rPr>
        <w:t>наноэлектронике</w:t>
      </w:r>
      <w:proofErr w:type="spellEnd"/>
      <w:r w:rsidRPr="007B2518">
        <w:rPr>
          <w:sz w:val="28"/>
          <w:szCs w:val="28"/>
        </w:rPr>
        <w:t xml:space="preserve">, под ред. Ю.А. Чаплыгина, М.: </w:t>
      </w:r>
      <w:proofErr w:type="spellStart"/>
      <w:r w:rsidRPr="007B2518">
        <w:rPr>
          <w:sz w:val="28"/>
          <w:szCs w:val="28"/>
        </w:rPr>
        <w:t>Техносфера</w:t>
      </w:r>
      <w:proofErr w:type="spellEnd"/>
      <w:r w:rsidRPr="007B2518">
        <w:rPr>
          <w:sz w:val="28"/>
          <w:szCs w:val="28"/>
        </w:rPr>
        <w:t xml:space="preserve">, 2005, с.422-443). </w:t>
      </w:r>
    </w:p>
    <w:p w:rsidR="00F53308" w:rsidRPr="007B2518" w:rsidRDefault="00F53308" w:rsidP="00F53308">
      <w:pPr>
        <w:ind w:firstLine="709"/>
        <w:jc w:val="both"/>
        <w:rPr>
          <w:sz w:val="28"/>
          <w:szCs w:val="28"/>
        </w:rPr>
      </w:pPr>
      <w:r w:rsidRPr="007B2518">
        <w:rPr>
          <w:sz w:val="28"/>
          <w:szCs w:val="28"/>
        </w:rPr>
        <w:t xml:space="preserve">Наиболее активно это направление развивают компании, специализирующиеся в области разработки микросистем и </w:t>
      </w:r>
      <w:proofErr w:type="spellStart"/>
      <w:r w:rsidRPr="007B2518">
        <w:rPr>
          <w:sz w:val="28"/>
          <w:szCs w:val="28"/>
        </w:rPr>
        <w:t>наносистем</w:t>
      </w:r>
      <w:proofErr w:type="spellEnd"/>
      <w:r w:rsidRPr="007B2518">
        <w:rPr>
          <w:sz w:val="28"/>
          <w:szCs w:val="28"/>
        </w:rPr>
        <w:t xml:space="preserve"> на основе дальнейшего развития кремниевой технологии для интегральных схем.</w:t>
      </w:r>
    </w:p>
    <w:p w:rsidR="00F53308" w:rsidRPr="007B2518" w:rsidRDefault="00F53308" w:rsidP="00F53308">
      <w:pPr>
        <w:ind w:firstLine="709"/>
        <w:jc w:val="both"/>
        <w:rPr>
          <w:sz w:val="28"/>
          <w:szCs w:val="28"/>
        </w:rPr>
      </w:pPr>
      <w:r w:rsidRPr="007B2518">
        <w:rPr>
          <w:sz w:val="28"/>
          <w:szCs w:val="28"/>
        </w:rPr>
        <w:t xml:space="preserve">На рисунке 6 представлен рост мирового рынка </w:t>
      </w:r>
      <w:proofErr w:type="spellStart"/>
      <w:r w:rsidRPr="007B2518">
        <w:rPr>
          <w:sz w:val="28"/>
          <w:szCs w:val="28"/>
        </w:rPr>
        <w:t>микро-электромеханических</w:t>
      </w:r>
      <w:proofErr w:type="spellEnd"/>
      <w:r w:rsidRPr="007B2518">
        <w:rPr>
          <w:sz w:val="28"/>
          <w:szCs w:val="28"/>
        </w:rPr>
        <w:t xml:space="preserve"> систем для биомедицинских приложений. В 2012 году это рынок должен превысить величину в 2 миллиарда долларов США.</w:t>
      </w:r>
    </w:p>
    <w:p w:rsidR="00F53308" w:rsidRPr="007B2518" w:rsidRDefault="00F53308" w:rsidP="00F53308">
      <w:pPr>
        <w:ind w:firstLine="709"/>
        <w:jc w:val="both"/>
        <w:rPr>
          <w:sz w:val="28"/>
          <w:szCs w:val="28"/>
        </w:rPr>
      </w:pPr>
    </w:p>
    <w:tbl>
      <w:tblPr>
        <w:tblW w:w="0" w:type="auto"/>
        <w:tblLook w:val="01E0"/>
      </w:tblPr>
      <w:tblGrid>
        <w:gridCol w:w="9570"/>
      </w:tblGrid>
      <w:tr w:rsidR="00F53308" w:rsidRPr="007B2518" w:rsidTr="00F53308">
        <w:tc>
          <w:tcPr>
            <w:tcW w:w="9570" w:type="dxa"/>
          </w:tcPr>
          <w:p w:rsidR="00F53308" w:rsidRPr="007B2518" w:rsidRDefault="00F53308" w:rsidP="00F53308">
            <w:pPr>
              <w:jc w:val="center"/>
              <w:rPr>
                <w:sz w:val="28"/>
                <w:szCs w:val="28"/>
              </w:rPr>
            </w:pPr>
          </w:p>
          <w:p w:rsidR="00F53308" w:rsidRPr="007B2518" w:rsidRDefault="00F53308" w:rsidP="00F53308">
            <w:pPr>
              <w:jc w:val="center"/>
              <w:rPr>
                <w:sz w:val="28"/>
                <w:szCs w:val="28"/>
              </w:rPr>
            </w:pPr>
            <w:r>
              <w:rPr>
                <w:noProof/>
                <w:sz w:val="28"/>
                <w:szCs w:val="28"/>
              </w:rPr>
              <w:drawing>
                <wp:inline distT="0" distB="0" distL="0" distR="0">
                  <wp:extent cx="4251325" cy="2802890"/>
                  <wp:effectExtent l="19050" t="0" r="0" b="0"/>
                  <wp:docPr id="9" name="Рисунок 5" descr="MEMS components for Life Scien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MEMS components for Life Sciences"/>
                          <pic:cNvPicPr>
                            <a:picLocks noChangeAspect="1" noChangeArrowheads="1"/>
                          </pic:cNvPicPr>
                        </pic:nvPicPr>
                        <pic:blipFill>
                          <a:blip r:embed="rId21" cstate="print"/>
                          <a:srcRect/>
                          <a:stretch>
                            <a:fillRect/>
                          </a:stretch>
                        </pic:blipFill>
                        <pic:spPr bwMode="auto">
                          <a:xfrm>
                            <a:off x="0" y="0"/>
                            <a:ext cx="4251325" cy="2802890"/>
                          </a:xfrm>
                          <a:prstGeom prst="rect">
                            <a:avLst/>
                          </a:prstGeom>
                          <a:noFill/>
                          <a:ln w="9525">
                            <a:noFill/>
                            <a:miter lim="800000"/>
                            <a:headEnd/>
                            <a:tailEnd/>
                          </a:ln>
                        </pic:spPr>
                      </pic:pic>
                    </a:graphicData>
                  </a:graphic>
                </wp:inline>
              </w:drawing>
            </w:r>
          </w:p>
          <w:p w:rsidR="00F53308" w:rsidRPr="007B2518" w:rsidRDefault="00F53308" w:rsidP="00F53308">
            <w:pPr>
              <w:jc w:val="center"/>
              <w:rPr>
                <w:sz w:val="28"/>
                <w:szCs w:val="28"/>
              </w:rPr>
            </w:pPr>
          </w:p>
        </w:tc>
      </w:tr>
    </w:tbl>
    <w:p w:rsidR="00F53308" w:rsidRPr="007B2518" w:rsidRDefault="00F53308" w:rsidP="00F53308">
      <w:pPr>
        <w:jc w:val="center"/>
        <w:rPr>
          <w:b/>
          <w:sz w:val="28"/>
          <w:szCs w:val="28"/>
        </w:rPr>
      </w:pPr>
      <w:r w:rsidRPr="007B2518">
        <w:rPr>
          <w:b/>
          <w:sz w:val="28"/>
          <w:szCs w:val="28"/>
        </w:rPr>
        <w:t xml:space="preserve">Рисунок 6 – Рост мирового рынка </w:t>
      </w:r>
      <w:proofErr w:type="spellStart"/>
      <w:r w:rsidRPr="007B2518">
        <w:rPr>
          <w:b/>
          <w:sz w:val="28"/>
          <w:szCs w:val="28"/>
        </w:rPr>
        <w:t>микро-электромеханических</w:t>
      </w:r>
      <w:proofErr w:type="spellEnd"/>
      <w:r w:rsidRPr="007B2518">
        <w:rPr>
          <w:b/>
          <w:sz w:val="28"/>
          <w:szCs w:val="28"/>
        </w:rPr>
        <w:t xml:space="preserve"> систем для биомедицинских приложений (</w:t>
      </w:r>
      <w:proofErr w:type="spellStart"/>
      <w:r w:rsidRPr="007B2518">
        <w:rPr>
          <w:b/>
          <w:sz w:val="28"/>
          <w:szCs w:val="28"/>
          <w:lang w:val="en-US"/>
        </w:rPr>
        <w:t>BioMEMS</w:t>
      </w:r>
      <w:proofErr w:type="spellEnd"/>
      <w:r w:rsidRPr="007B2518">
        <w:rPr>
          <w:b/>
          <w:sz w:val="28"/>
          <w:szCs w:val="28"/>
        </w:rPr>
        <w:t xml:space="preserve"> </w:t>
      </w:r>
      <w:r w:rsidRPr="007B2518">
        <w:rPr>
          <w:b/>
          <w:sz w:val="28"/>
          <w:szCs w:val="28"/>
          <w:lang w:val="en-US"/>
        </w:rPr>
        <w:t>market</w:t>
      </w:r>
      <w:r w:rsidRPr="007B2518">
        <w:rPr>
          <w:b/>
          <w:sz w:val="28"/>
          <w:szCs w:val="28"/>
        </w:rPr>
        <w:t xml:space="preserve"> </w:t>
      </w:r>
      <w:r w:rsidRPr="007B2518">
        <w:rPr>
          <w:b/>
          <w:sz w:val="28"/>
          <w:szCs w:val="28"/>
          <w:lang w:val="en-US"/>
        </w:rPr>
        <w:t>research</w:t>
      </w:r>
      <w:r w:rsidRPr="007B2518">
        <w:rPr>
          <w:b/>
          <w:sz w:val="28"/>
          <w:szCs w:val="28"/>
        </w:rPr>
        <w:t>, 2008) (</w:t>
      </w:r>
      <w:hyperlink r:id="rId22" w:history="1">
        <w:r w:rsidRPr="007B2518">
          <w:rPr>
            <w:rStyle w:val="a8"/>
            <w:b/>
            <w:sz w:val="28"/>
            <w:szCs w:val="28"/>
            <w:lang w:val="en-US"/>
          </w:rPr>
          <w:t>http</w:t>
        </w:r>
        <w:r w:rsidRPr="007B2518">
          <w:rPr>
            <w:rStyle w:val="a8"/>
            <w:b/>
            <w:sz w:val="28"/>
            <w:szCs w:val="28"/>
          </w:rPr>
          <w:t>://</w:t>
        </w:r>
        <w:r w:rsidRPr="007B2518">
          <w:rPr>
            <w:rStyle w:val="a8"/>
            <w:b/>
            <w:sz w:val="28"/>
            <w:szCs w:val="28"/>
            <w:lang w:val="en-US"/>
          </w:rPr>
          <w:t>www</w:t>
        </w:r>
        <w:r w:rsidRPr="007B2518">
          <w:rPr>
            <w:rStyle w:val="a8"/>
            <w:b/>
            <w:sz w:val="28"/>
            <w:szCs w:val="28"/>
          </w:rPr>
          <w:t>.</w:t>
        </w:r>
        <w:proofErr w:type="spellStart"/>
        <w:r w:rsidRPr="007B2518">
          <w:rPr>
            <w:rStyle w:val="a8"/>
            <w:b/>
            <w:sz w:val="28"/>
            <w:szCs w:val="28"/>
            <w:lang w:val="en-US"/>
          </w:rPr>
          <w:t>sensorsportal</w:t>
        </w:r>
        <w:proofErr w:type="spellEnd"/>
        <w:r w:rsidRPr="007B2518">
          <w:rPr>
            <w:rStyle w:val="a8"/>
            <w:b/>
            <w:sz w:val="28"/>
            <w:szCs w:val="28"/>
          </w:rPr>
          <w:t>.</w:t>
        </w:r>
        <w:r w:rsidRPr="007B2518">
          <w:rPr>
            <w:rStyle w:val="a8"/>
            <w:b/>
            <w:sz w:val="28"/>
            <w:szCs w:val="28"/>
            <w:lang w:val="en-US"/>
          </w:rPr>
          <w:t>com</w:t>
        </w:r>
        <w:r w:rsidRPr="007B2518">
          <w:rPr>
            <w:rStyle w:val="a8"/>
            <w:b/>
            <w:sz w:val="28"/>
            <w:szCs w:val="28"/>
          </w:rPr>
          <w:t>/</w:t>
        </w:r>
        <w:r w:rsidRPr="007B2518">
          <w:rPr>
            <w:rStyle w:val="a8"/>
            <w:b/>
            <w:sz w:val="28"/>
            <w:szCs w:val="28"/>
            <w:lang w:val="en-US"/>
          </w:rPr>
          <w:t>HTML</w:t>
        </w:r>
        <w:r w:rsidRPr="007B2518">
          <w:rPr>
            <w:rStyle w:val="a8"/>
            <w:b/>
            <w:sz w:val="28"/>
            <w:szCs w:val="28"/>
          </w:rPr>
          <w:t>/</w:t>
        </w:r>
        <w:proofErr w:type="spellStart"/>
        <w:r w:rsidRPr="007B2518">
          <w:rPr>
            <w:rStyle w:val="a8"/>
            <w:b/>
            <w:sz w:val="28"/>
            <w:szCs w:val="28"/>
            <w:lang w:val="en-US"/>
          </w:rPr>
          <w:t>BioMEMS</w:t>
        </w:r>
        <w:proofErr w:type="spellEnd"/>
        <w:r w:rsidRPr="007B2518">
          <w:rPr>
            <w:rStyle w:val="a8"/>
            <w:b/>
            <w:sz w:val="28"/>
            <w:szCs w:val="28"/>
          </w:rPr>
          <w:t>.</w:t>
        </w:r>
        <w:proofErr w:type="spellStart"/>
        <w:r w:rsidRPr="007B2518">
          <w:rPr>
            <w:rStyle w:val="a8"/>
            <w:b/>
            <w:sz w:val="28"/>
            <w:szCs w:val="28"/>
            <w:lang w:val="en-US"/>
          </w:rPr>
          <w:t>htm</w:t>
        </w:r>
        <w:proofErr w:type="spellEnd"/>
      </w:hyperlink>
      <w:r w:rsidRPr="007B2518">
        <w:rPr>
          <w:b/>
          <w:sz w:val="28"/>
          <w:szCs w:val="28"/>
        </w:rPr>
        <w:t>)</w:t>
      </w:r>
    </w:p>
    <w:p w:rsidR="00F53308" w:rsidRPr="007B2518" w:rsidRDefault="00F53308" w:rsidP="00F53308">
      <w:pPr>
        <w:tabs>
          <w:tab w:val="left" w:pos="993"/>
        </w:tabs>
        <w:autoSpaceDE w:val="0"/>
        <w:autoSpaceDN w:val="0"/>
        <w:adjustRightInd w:val="0"/>
        <w:jc w:val="center"/>
        <w:rPr>
          <w:i/>
          <w:sz w:val="28"/>
          <w:szCs w:val="28"/>
          <w:u w:val="single"/>
        </w:rPr>
      </w:pPr>
    </w:p>
    <w:p w:rsidR="00F53308" w:rsidRPr="007B2518" w:rsidRDefault="00F53308" w:rsidP="00F53308">
      <w:pPr>
        <w:tabs>
          <w:tab w:val="left" w:pos="993"/>
        </w:tabs>
        <w:autoSpaceDE w:val="0"/>
        <w:autoSpaceDN w:val="0"/>
        <w:adjustRightInd w:val="0"/>
        <w:jc w:val="center"/>
        <w:rPr>
          <w:i/>
          <w:sz w:val="28"/>
          <w:szCs w:val="28"/>
          <w:u w:val="single"/>
        </w:rPr>
      </w:pPr>
    </w:p>
    <w:p w:rsidR="00F53308" w:rsidRPr="007B2518" w:rsidRDefault="00F53308" w:rsidP="00F53308">
      <w:pPr>
        <w:jc w:val="center"/>
        <w:rPr>
          <w:i/>
          <w:sz w:val="28"/>
          <w:szCs w:val="28"/>
          <w:u w:val="single"/>
        </w:rPr>
      </w:pPr>
      <w:r w:rsidRPr="007B2518">
        <w:rPr>
          <w:i/>
          <w:sz w:val="28"/>
          <w:szCs w:val="28"/>
          <w:u w:val="single"/>
        </w:rPr>
        <w:t>Направление «Проектирование СБИС по технологии система на кристалле»</w:t>
      </w:r>
    </w:p>
    <w:p w:rsidR="00F53308" w:rsidRPr="007B2518" w:rsidRDefault="00F53308" w:rsidP="00F53308">
      <w:pPr>
        <w:ind w:firstLine="567"/>
        <w:jc w:val="both"/>
        <w:rPr>
          <w:sz w:val="28"/>
          <w:szCs w:val="28"/>
        </w:rPr>
      </w:pPr>
      <w:r w:rsidRPr="007B2518">
        <w:rPr>
          <w:sz w:val="28"/>
          <w:szCs w:val="28"/>
        </w:rPr>
        <w:t>Годовой товарооборот мировой электронной индустрии составляет примерно 200 млрд. долл. При среднем годовом приросте свыше 15%. Эта тенденция прослеживается более 30 лет и будет сохраняться еще несколько десятилетий.</w:t>
      </w:r>
    </w:p>
    <w:p w:rsidR="00F53308" w:rsidRPr="007B2518" w:rsidRDefault="00F53308" w:rsidP="00F53308">
      <w:pPr>
        <w:ind w:firstLine="567"/>
        <w:jc w:val="both"/>
        <w:rPr>
          <w:sz w:val="27"/>
          <w:szCs w:val="27"/>
        </w:rPr>
      </w:pPr>
      <w:r w:rsidRPr="007B2518">
        <w:rPr>
          <w:sz w:val="27"/>
          <w:szCs w:val="27"/>
        </w:rPr>
        <w:t>Структура мировой системы производства и потребления в сфере высоких технологий основана на технологической цепочке, базирующейся на разработке и производстве ЭКБ. В мировой экономике этот технологический процесс глубоко интегрирован и специализирован по географическим регионам и техническим направлениям. Структура мирового рынка основных типов ЭКБ (состояние и прогноз) приведена в таблице 7.</w:t>
      </w:r>
      <w:r w:rsidRPr="007B2518">
        <w:rPr>
          <w:rStyle w:val="ab"/>
          <w:sz w:val="27"/>
          <w:szCs w:val="27"/>
        </w:rPr>
        <w:footnoteReference w:id="12"/>
      </w:r>
    </w:p>
    <w:p w:rsidR="00F53308" w:rsidRPr="007B2518" w:rsidRDefault="00F53308" w:rsidP="00F53308">
      <w:pPr>
        <w:jc w:val="center"/>
        <w:rPr>
          <w:sz w:val="27"/>
          <w:szCs w:val="27"/>
        </w:rPr>
      </w:pPr>
    </w:p>
    <w:p w:rsidR="00F53308" w:rsidRPr="007B2518" w:rsidRDefault="00F53308" w:rsidP="00F53308">
      <w:pPr>
        <w:jc w:val="center"/>
        <w:rPr>
          <w:b/>
          <w:sz w:val="28"/>
          <w:szCs w:val="28"/>
        </w:rPr>
      </w:pPr>
      <w:r w:rsidRPr="007B2518">
        <w:rPr>
          <w:b/>
          <w:sz w:val="28"/>
          <w:szCs w:val="28"/>
        </w:rPr>
        <w:t>Таблица 7 - Структура мирового рынка основных типов ЭКБ, млрд. долл.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08"/>
        <w:gridCol w:w="1444"/>
        <w:gridCol w:w="1444"/>
        <w:gridCol w:w="1444"/>
        <w:gridCol w:w="1444"/>
        <w:gridCol w:w="1444"/>
      </w:tblGrid>
      <w:tr w:rsidR="00F53308" w:rsidRPr="007B2518" w:rsidTr="00F53308">
        <w:tc>
          <w:tcPr>
            <w:tcW w:w="2508" w:type="dxa"/>
          </w:tcPr>
          <w:p w:rsidR="00F53308" w:rsidRPr="007B2518" w:rsidRDefault="00F53308" w:rsidP="00F53308">
            <w:pPr>
              <w:jc w:val="center"/>
              <w:rPr>
                <w:b/>
                <w:sz w:val="27"/>
                <w:szCs w:val="27"/>
              </w:rPr>
            </w:pPr>
            <w:r w:rsidRPr="007B2518">
              <w:rPr>
                <w:b/>
                <w:sz w:val="27"/>
                <w:szCs w:val="27"/>
              </w:rPr>
              <w:t>Тип ЭКБ</w:t>
            </w:r>
          </w:p>
        </w:tc>
        <w:tc>
          <w:tcPr>
            <w:tcW w:w="1444" w:type="dxa"/>
          </w:tcPr>
          <w:p w:rsidR="00F53308" w:rsidRPr="007B2518" w:rsidRDefault="00F53308" w:rsidP="00F53308">
            <w:pPr>
              <w:jc w:val="center"/>
              <w:rPr>
                <w:b/>
                <w:sz w:val="27"/>
                <w:szCs w:val="27"/>
              </w:rPr>
            </w:pPr>
            <w:r w:rsidRPr="007B2518">
              <w:rPr>
                <w:b/>
                <w:sz w:val="27"/>
                <w:szCs w:val="27"/>
              </w:rPr>
              <w:t>2006</w:t>
            </w:r>
          </w:p>
        </w:tc>
        <w:tc>
          <w:tcPr>
            <w:tcW w:w="1444" w:type="dxa"/>
          </w:tcPr>
          <w:p w:rsidR="00F53308" w:rsidRPr="007B2518" w:rsidRDefault="00F53308" w:rsidP="00F53308">
            <w:pPr>
              <w:jc w:val="center"/>
              <w:rPr>
                <w:b/>
                <w:sz w:val="27"/>
                <w:szCs w:val="27"/>
              </w:rPr>
            </w:pPr>
            <w:r w:rsidRPr="007B2518">
              <w:rPr>
                <w:b/>
                <w:sz w:val="27"/>
                <w:szCs w:val="27"/>
              </w:rPr>
              <w:t>2007</w:t>
            </w:r>
          </w:p>
        </w:tc>
        <w:tc>
          <w:tcPr>
            <w:tcW w:w="1444" w:type="dxa"/>
          </w:tcPr>
          <w:p w:rsidR="00F53308" w:rsidRPr="007B2518" w:rsidRDefault="00F53308" w:rsidP="00F53308">
            <w:pPr>
              <w:jc w:val="center"/>
              <w:rPr>
                <w:b/>
                <w:sz w:val="27"/>
                <w:szCs w:val="27"/>
              </w:rPr>
            </w:pPr>
            <w:r w:rsidRPr="007B2518">
              <w:rPr>
                <w:b/>
                <w:sz w:val="27"/>
                <w:szCs w:val="27"/>
              </w:rPr>
              <w:t>2008</w:t>
            </w:r>
          </w:p>
        </w:tc>
        <w:tc>
          <w:tcPr>
            <w:tcW w:w="1444" w:type="dxa"/>
          </w:tcPr>
          <w:p w:rsidR="00F53308" w:rsidRPr="007B2518" w:rsidRDefault="00F53308" w:rsidP="00F53308">
            <w:pPr>
              <w:jc w:val="center"/>
              <w:rPr>
                <w:b/>
                <w:sz w:val="27"/>
                <w:szCs w:val="27"/>
              </w:rPr>
            </w:pPr>
            <w:r w:rsidRPr="007B2518">
              <w:rPr>
                <w:b/>
                <w:sz w:val="27"/>
                <w:szCs w:val="27"/>
              </w:rPr>
              <w:t>2009</w:t>
            </w:r>
          </w:p>
        </w:tc>
        <w:tc>
          <w:tcPr>
            <w:tcW w:w="1444" w:type="dxa"/>
          </w:tcPr>
          <w:p w:rsidR="00F53308" w:rsidRPr="007B2518" w:rsidRDefault="00F53308" w:rsidP="00F53308">
            <w:pPr>
              <w:jc w:val="center"/>
              <w:rPr>
                <w:b/>
                <w:sz w:val="27"/>
                <w:szCs w:val="27"/>
              </w:rPr>
            </w:pPr>
            <w:r w:rsidRPr="007B2518">
              <w:rPr>
                <w:b/>
                <w:sz w:val="27"/>
                <w:szCs w:val="27"/>
              </w:rPr>
              <w:t>2010</w:t>
            </w:r>
          </w:p>
        </w:tc>
      </w:tr>
      <w:tr w:rsidR="00F53308" w:rsidRPr="007B2518" w:rsidTr="00F53308">
        <w:tc>
          <w:tcPr>
            <w:tcW w:w="2508" w:type="dxa"/>
          </w:tcPr>
          <w:p w:rsidR="00F53308" w:rsidRPr="007B2518" w:rsidRDefault="00F53308" w:rsidP="00F53308">
            <w:pPr>
              <w:jc w:val="both"/>
              <w:rPr>
                <w:sz w:val="27"/>
                <w:szCs w:val="27"/>
              </w:rPr>
            </w:pPr>
            <w:r w:rsidRPr="007B2518">
              <w:rPr>
                <w:sz w:val="27"/>
                <w:szCs w:val="27"/>
              </w:rPr>
              <w:t>Микропроцессоры</w:t>
            </w:r>
          </w:p>
        </w:tc>
        <w:tc>
          <w:tcPr>
            <w:tcW w:w="1444" w:type="dxa"/>
          </w:tcPr>
          <w:p w:rsidR="00F53308" w:rsidRPr="007B2518" w:rsidRDefault="00F53308" w:rsidP="00F53308">
            <w:pPr>
              <w:jc w:val="center"/>
              <w:rPr>
                <w:sz w:val="27"/>
                <w:szCs w:val="27"/>
              </w:rPr>
            </w:pPr>
            <w:r w:rsidRPr="007B2518">
              <w:rPr>
                <w:sz w:val="27"/>
                <w:szCs w:val="27"/>
              </w:rPr>
              <w:t>36,584</w:t>
            </w:r>
          </w:p>
        </w:tc>
        <w:tc>
          <w:tcPr>
            <w:tcW w:w="1444" w:type="dxa"/>
          </w:tcPr>
          <w:p w:rsidR="00F53308" w:rsidRPr="007B2518" w:rsidRDefault="00F53308" w:rsidP="00F53308">
            <w:pPr>
              <w:jc w:val="center"/>
              <w:rPr>
                <w:sz w:val="27"/>
                <w:szCs w:val="27"/>
              </w:rPr>
            </w:pPr>
            <w:r w:rsidRPr="007B2518">
              <w:rPr>
                <w:sz w:val="27"/>
                <w:szCs w:val="27"/>
              </w:rPr>
              <w:t>39,748</w:t>
            </w:r>
          </w:p>
        </w:tc>
        <w:tc>
          <w:tcPr>
            <w:tcW w:w="1444" w:type="dxa"/>
          </w:tcPr>
          <w:p w:rsidR="00F53308" w:rsidRPr="007B2518" w:rsidRDefault="00F53308" w:rsidP="00F53308">
            <w:pPr>
              <w:jc w:val="center"/>
              <w:rPr>
                <w:sz w:val="27"/>
                <w:szCs w:val="27"/>
              </w:rPr>
            </w:pPr>
            <w:r w:rsidRPr="007B2518">
              <w:rPr>
                <w:sz w:val="27"/>
                <w:szCs w:val="27"/>
              </w:rPr>
              <w:t>44,892</w:t>
            </w:r>
          </w:p>
        </w:tc>
        <w:tc>
          <w:tcPr>
            <w:tcW w:w="1444" w:type="dxa"/>
          </w:tcPr>
          <w:p w:rsidR="00F53308" w:rsidRPr="007B2518" w:rsidRDefault="00F53308" w:rsidP="00F53308">
            <w:pPr>
              <w:jc w:val="center"/>
              <w:rPr>
                <w:sz w:val="27"/>
                <w:szCs w:val="27"/>
              </w:rPr>
            </w:pPr>
            <w:r w:rsidRPr="007B2518">
              <w:rPr>
                <w:sz w:val="27"/>
                <w:szCs w:val="27"/>
              </w:rPr>
              <w:t>51,257</w:t>
            </w:r>
          </w:p>
        </w:tc>
        <w:tc>
          <w:tcPr>
            <w:tcW w:w="1444" w:type="dxa"/>
          </w:tcPr>
          <w:p w:rsidR="00F53308" w:rsidRPr="007B2518" w:rsidRDefault="00F53308" w:rsidP="00F53308">
            <w:pPr>
              <w:jc w:val="center"/>
              <w:rPr>
                <w:sz w:val="27"/>
                <w:szCs w:val="27"/>
              </w:rPr>
            </w:pPr>
            <w:r w:rsidRPr="007B2518">
              <w:rPr>
                <w:sz w:val="27"/>
                <w:szCs w:val="27"/>
              </w:rPr>
              <w:t>57,299</w:t>
            </w:r>
          </w:p>
        </w:tc>
      </w:tr>
      <w:tr w:rsidR="00F53308" w:rsidRPr="007B2518" w:rsidTr="00F53308">
        <w:tc>
          <w:tcPr>
            <w:tcW w:w="2508" w:type="dxa"/>
          </w:tcPr>
          <w:p w:rsidR="00F53308" w:rsidRPr="007B2518" w:rsidRDefault="00F53308" w:rsidP="00F53308">
            <w:pPr>
              <w:jc w:val="both"/>
              <w:rPr>
                <w:sz w:val="27"/>
                <w:szCs w:val="27"/>
              </w:rPr>
            </w:pPr>
            <w:r w:rsidRPr="007B2518">
              <w:rPr>
                <w:sz w:val="27"/>
                <w:szCs w:val="27"/>
              </w:rPr>
              <w:t>Микроконтроллеры</w:t>
            </w:r>
          </w:p>
        </w:tc>
        <w:tc>
          <w:tcPr>
            <w:tcW w:w="1444" w:type="dxa"/>
          </w:tcPr>
          <w:p w:rsidR="00F53308" w:rsidRPr="007B2518" w:rsidRDefault="00F53308" w:rsidP="00F53308">
            <w:pPr>
              <w:jc w:val="center"/>
              <w:rPr>
                <w:sz w:val="27"/>
                <w:szCs w:val="27"/>
              </w:rPr>
            </w:pPr>
            <w:r w:rsidRPr="007B2518">
              <w:rPr>
                <w:sz w:val="27"/>
                <w:szCs w:val="27"/>
              </w:rPr>
              <w:t>13,124</w:t>
            </w:r>
          </w:p>
        </w:tc>
        <w:tc>
          <w:tcPr>
            <w:tcW w:w="1444" w:type="dxa"/>
          </w:tcPr>
          <w:p w:rsidR="00F53308" w:rsidRPr="007B2518" w:rsidRDefault="00F53308" w:rsidP="00F53308">
            <w:pPr>
              <w:jc w:val="center"/>
              <w:rPr>
                <w:sz w:val="27"/>
                <w:szCs w:val="27"/>
              </w:rPr>
            </w:pPr>
            <w:r w:rsidRPr="007B2518">
              <w:rPr>
                <w:sz w:val="27"/>
                <w:szCs w:val="27"/>
              </w:rPr>
              <w:t>14,067</w:t>
            </w:r>
          </w:p>
        </w:tc>
        <w:tc>
          <w:tcPr>
            <w:tcW w:w="1444" w:type="dxa"/>
          </w:tcPr>
          <w:p w:rsidR="00F53308" w:rsidRPr="007B2518" w:rsidRDefault="00F53308" w:rsidP="00F53308">
            <w:pPr>
              <w:jc w:val="center"/>
              <w:rPr>
                <w:sz w:val="27"/>
                <w:szCs w:val="27"/>
              </w:rPr>
            </w:pPr>
            <w:r w:rsidRPr="007B2518">
              <w:rPr>
                <w:sz w:val="27"/>
                <w:szCs w:val="27"/>
              </w:rPr>
              <w:t>15,655</w:t>
            </w:r>
          </w:p>
        </w:tc>
        <w:tc>
          <w:tcPr>
            <w:tcW w:w="1444" w:type="dxa"/>
          </w:tcPr>
          <w:p w:rsidR="00F53308" w:rsidRPr="007B2518" w:rsidRDefault="00F53308" w:rsidP="00F53308">
            <w:pPr>
              <w:jc w:val="center"/>
              <w:rPr>
                <w:sz w:val="27"/>
                <w:szCs w:val="27"/>
              </w:rPr>
            </w:pPr>
            <w:r w:rsidRPr="007B2518">
              <w:rPr>
                <w:sz w:val="27"/>
                <w:szCs w:val="27"/>
              </w:rPr>
              <w:t>17,632</w:t>
            </w:r>
          </w:p>
        </w:tc>
        <w:tc>
          <w:tcPr>
            <w:tcW w:w="1444" w:type="dxa"/>
          </w:tcPr>
          <w:p w:rsidR="00F53308" w:rsidRPr="007B2518" w:rsidRDefault="00F53308" w:rsidP="00F53308">
            <w:pPr>
              <w:jc w:val="center"/>
              <w:rPr>
                <w:sz w:val="27"/>
                <w:szCs w:val="27"/>
              </w:rPr>
            </w:pPr>
            <w:r w:rsidRPr="007B2518">
              <w:rPr>
                <w:sz w:val="27"/>
                <w:szCs w:val="27"/>
              </w:rPr>
              <w:t>19,344</w:t>
            </w:r>
          </w:p>
        </w:tc>
      </w:tr>
      <w:tr w:rsidR="00F53308" w:rsidRPr="007B2518" w:rsidTr="00F53308">
        <w:tc>
          <w:tcPr>
            <w:tcW w:w="2508" w:type="dxa"/>
          </w:tcPr>
          <w:p w:rsidR="00F53308" w:rsidRPr="007B2518" w:rsidRDefault="00F53308" w:rsidP="00F53308">
            <w:pPr>
              <w:jc w:val="both"/>
              <w:rPr>
                <w:sz w:val="27"/>
                <w:szCs w:val="27"/>
                <w:lang w:val="en-US"/>
              </w:rPr>
            </w:pPr>
            <w:r w:rsidRPr="007B2518">
              <w:rPr>
                <w:sz w:val="27"/>
                <w:szCs w:val="27"/>
                <w:lang w:val="en-US"/>
              </w:rPr>
              <w:t>DSP</w:t>
            </w:r>
          </w:p>
        </w:tc>
        <w:tc>
          <w:tcPr>
            <w:tcW w:w="1444" w:type="dxa"/>
          </w:tcPr>
          <w:p w:rsidR="00F53308" w:rsidRPr="007B2518" w:rsidRDefault="00F53308" w:rsidP="00F53308">
            <w:pPr>
              <w:jc w:val="center"/>
              <w:rPr>
                <w:sz w:val="27"/>
                <w:szCs w:val="27"/>
              </w:rPr>
            </w:pPr>
            <w:r w:rsidRPr="007B2518">
              <w:rPr>
                <w:sz w:val="27"/>
                <w:szCs w:val="27"/>
              </w:rPr>
              <w:t>9,125</w:t>
            </w:r>
          </w:p>
        </w:tc>
        <w:tc>
          <w:tcPr>
            <w:tcW w:w="1444" w:type="dxa"/>
          </w:tcPr>
          <w:p w:rsidR="00F53308" w:rsidRPr="007B2518" w:rsidRDefault="00F53308" w:rsidP="00F53308">
            <w:pPr>
              <w:jc w:val="center"/>
              <w:rPr>
                <w:sz w:val="27"/>
                <w:szCs w:val="27"/>
              </w:rPr>
            </w:pPr>
            <w:r w:rsidRPr="007B2518">
              <w:rPr>
                <w:sz w:val="27"/>
                <w:szCs w:val="27"/>
              </w:rPr>
              <w:t>10,173</w:t>
            </w:r>
          </w:p>
        </w:tc>
        <w:tc>
          <w:tcPr>
            <w:tcW w:w="1444" w:type="dxa"/>
          </w:tcPr>
          <w:p w:rsidR="00F53308" w:rsidRPr="007B2518" w:rsidRDefault="00F53308" w:rsidP="00F53308">
            <w:pPr>
              <w:jc w:val="center"/>
              <w:rPr>
                <w:sz w:val="27"/>
                <w:szCs w:val="27"/>
              </w:rPr>
            </w:pPr>
            <w:r w:rsidRPr="007B2518">
              <w:rPr>
                <w:sz w:val="27"/>
                <w:szCs w:val="27"/>
              </w:rPr>
              <w:t>11,660</w:t>
            </w:r>
          </w:p>
        </w:tc>
        <w:tc>
          <w:tcPr>
            <w:tcW w:w="1444" w:type="dxa"/>
          </w:tcPr>
          <w:p w:rsidR="00F53308" w:rsidRPr="007B2518" w:rsidRDefault="00F53308" w:rsidP="00F53308">
            <w:pPr>
              <w:jc w:val="center"/>
              <w:rPr>
                <w:sz w:val="27"/>
                <w:szCs w:val="27"/>
              </w:rPr>
            </w:pPr>
            <w:r w:rsidRPr="007B2518">
              <w:rPr>
                <w:sz w:val="27"/>
                <w:szCs w:val="27"/>
              </w:rPr>
              <w:t>13,459</w:t>
            </w:r>
          </w:p>
        </w:tc>
        <w:tc>
          <w:tcPr>
            <w:tcW w:w="1444" w:type="dxa"/>
          </w:tcPr>
          <w:p w:rsidR="00F53308" w:rsidRPr="007B2518" w:rsidRDefault="00F53308" w:rsidP="00F53308">
            <w:pPr>
              <w:jc w:val="center"/>
              <w:rPr>
                <w:sz w:val="27"/>
                <w:szCs w:val="27"/>
              </w:rPr>
            </w:pPr>
            <w:r w:rsidRPr="007B2518">
              <w:rPr>
                <w:sz w:val="27"/>
                <w:szCs w:val="27"/>
              </w:rPr>
              <w:t>15,072</w:t>
            </w:r>
          </w:p>
        </w:tc>
      </w:tr>
      <w:tr w:rsidR="00F53308" w:rsidRPr="007B2518" w:rsidTr="00F53308">
        <w:tc>
          <w:tcPr>
            <w:tcW w:w="2508" w:type="dxa"/>
          </w:tcPr>
          <w:p w:rsidR="00F53308" w:rsidRPr="007B2518" w:rsidRDefault="00F53308" w:rsidP="00F53308">
            <w:pPr>
              <w:jc w:val="both"/>
              <w:rPr>
                <w:sz w:val="27"/>
                <w:szCs w:val="27"/>
                <w:lang w:val="en-US"/>
              </w:rPr>
            </w:pPr>
            <w:r w:rsidRPr="007B2518">
              <w:rPr>
                <w:sz w:val="27"/>
                <w:szCs w:val="27"/>
                <w:lang w:val="en-US"/>
              </w:rPr>
              <w:t>ASIC</w:t>
            </w:r>
          </w:p>
        </w:tc>
        <w:tc>
          <w:tcPr>
            <w:tcW w:w="1444" w:type="dxa"/>
          </w:tcPr>
          <w:p w:rsidR="00F53308" w:rsidRPr="007B2518" w:rsidRDefault="00F53308" w:rsidP="00F53308">
            <w:pPr>
              <w:jc w:val="center"/>
              <w:rPr>
                <w:sz w:val="27"/>
                <w:szCs w:val="27"/>
              </w:rPr>
            </w:pPr>
            <w:r w:rsidRPr="007B2518">
              <w:rPr>
                <w:sz w:val="27"/>
                <w:szCs w:val="27"/>
              </w:rPr>
              <w:t>10,188</w:t>
            </w:r>
          </w:p>
        </w:tc>
        <w:tc>
          <w:tcPr>
            <w:tcW w:w="1444" w:type="dxa"/>
          </w:tcPr>
          <w:p w:rsidR="00F53308" w:rsidRPr="007B2518" w:rsidRDefault="00F53308" w:rsidP="00F53308">
            <w:pPr>
              <w:jc w:val="center"/>
              <w:rPr>
                <w:sz w:val="27"/>
                <w:szCs w:val="27"/>
              </w:rPr>
            </w:pPr>
            <w:r w:rsidRPr="007B2518">
              <w:rPr>
                <w:sz w:val="27"/>
                <w:szCs w:val="27"/>
              </w:rPr>
              <w:t>10,430</w:t>
            </w:r>
          </w:p>
        </w:tc>
        <w:tc>
          <w:tcPr>
            <w:tcW w:w="1444" w:type="dxa"/>
          </w:tcPr>
          <w:p w:rsidR="00F53308" w:rsidRPr="007B2518" w:rsidRDefault="00F53308" w:rsidP="00F53308">
            <w:pPr>
              <w:jc w:val="center"/>
              <w:rPr>
                <w:sz w:val="27"/>
                <w:szCs w:val="27"/>
              </w:rPr>
            </w:pPr>
            <w:r w:rsidRPr="007B2518">
              <w:rPr>
                <w:sz w:val="27"/>
                <w:szCs w:val="27"/>
              </w:rPr>
              <w:t>11,221</w:t>
            </w:r>
          </w:p>
        </w:tc>
        <w:tc>
          <w:tcPr>
            <w:tcW w:w="1444" w:type="dxa"/>
          </w:tcPr>
          <w:p w:rsidR="00F53308" w:rsidRPr="007B2518" w:rsidRDefault="00F53308" w:rsidP="00F53308">
            <w:pPr>
              <w:jc w:val="center"/>
              <w:rPr>
                <w:sz w:val="27"/>
                <w:szCs w:val="27"/>
              </w:rPr>
            </w:pPr>
            <w:r w:rsidRPr="007B2518">
              <w:rPr>
                <w:sz w:val="27"/>
                <w:szCs w:val="27"/>
              </w:rPr>
              <w:t>12,561</w:t>
            </w:r>
          </w:p>
        </w:tc>
        <w:tc>
          <w:tcPr>
            <w:tcW w:w="1444" w:type="dxa"/>
          </w:tcPr>
          <w:p w:rsidR="00F53308" w:rsidRPr="007B2518" w:rsidRDefault="00F53308" w:rsidP="00F53308">
            <w:pPr>
              <w:jc w:val="center"/>
              <w:rPr>
                <w:sz w:val="27"/>
                <w:szCs w:val="27"/>
              </w:rPr>
            </w:pPr>
            <w:r w:rsidRPr="007B2518">
              <w:rPr>
                <w:sz w:val="27"/>
                <w:szCs w:val="27"/>
              </w:rPr>
              <w:t>13,749</w:t>
            </w:r>
          </w:p>
        </w:tc>
      </w:tr>
      <w:tr w:rsidR="00F53308" w:rsidRPr="007B2518" w:rsidTr="00F53308">
        <w:tc>
          <w:tcPr>
            <w:tcW w:w="2508" w:type="dxa"/>
          </w:tcPr>
          <w:p w:rsidR="00F53308" w:rsidRPr="007B2518" w:rsidRDefault="00F53308" w:rsidP="00F53308">
            <w:pPr>
              <w:jc w:val="both"/>
              <w:rPr>
                <w:sz w:val="27"/>
                <w:szCs w:val="27"/>
              </w:rPr>
            </w:pPr>
            <w:r w:rsidRPr="007B2518">
              <w:rPr>
                <w:sz w:val="27"/>
                <w:szCs w:val="27"/>
              </w:rPr>
              <w:t>ПЛИС</w:t>
            </w:r>
          </w:p>
        </w:tc>
        <w:tc>
          <w:tcPr>
            <w:tcW w:w="1444" w:type="dxa"/>
          </w:tcPr>
          <w:p w:rsidR="00F53308" w:rsidRPr="007B2518" w:rsidRDefault="00F53308" w:rsidP="00F53308">
            <w:pPr>
              <w:jc w:val="center"/>
              <w:rPr>
                <w:sz w:val="27"/>
                <w:szCs w:val="27"/>
              </w:rPr>
            </w:pPr>
            <w:r w:rsidRPr="007B2518">
              <w:rPr>
                <w:sz w:val="27"/>
                <w:szCs w:val="27"/>
              </w:rPr>
              <w:t>4,404</w:t>
            </w:r>
          </w:p>
        </w:tc>
        <w:tc>
          <w:tcPr>
            <w:tcW w:w="1444" w:type="dxa"/>
          </w:tcPr>
          <w:p w:rsidR="00F53308" w:rsidRPr="007B2518" w:rsidRDefault="00F53308" w:rsidP="00F53308">
            <w:pPr>
              <w:jc w:val="center"/>
              <w:rPr>
                <w:sz w:val="27"/>
                <w:szCs w:val="27"/>
              </w:rPr>
            </w:pPr>
            <w:r w:rsidRPr="007B2518">
              <w:rPr>
                <w:sz w:val="27"/>
                <w:szCs w:val="27"/>
              </w:rPr>
              <w:t>4,808</w:t>
            </w:r>
          </w:p>
        </w:tc>
        <w:tc>
          <w:tcPr>
            <w:tcW w:w="1444" w:type="dxa"/>
          </w:tcPr>
          <w:p w:rsidR="00F53308" w:rsidRPr="007B2518" w:rsidRDefault="00F53308" w:rsidP="00F53308">
            <w:pPr>
              <w:jc w:val="center"/>
              <w:rPr>
                <w:sz w:val="27"/>
                <w:szCs w:val="27"/>
              </w:rPr>
            </w:pPr>
            <w:r w:rsidRPr="007B2518">
              <w:rPr>
                <w:sz w:val="27"/>
                <w:szCs w:val="27"/>
              </w:rPr>
              <w:t>5,547</w:t>
            </w:r>
          </w:p>
        </w:tc>
        <w:tc>
          <w:tcPr>
            <w:tcW w:w="1444" w:type="dxa"/>
          </w:tcPr>
          <w:p w:rsidR="00F53308" w:rsidRPr="007B2518" w:rsidRDefault="00F53308" w:rsidP="00F53308">
            <w:pPr>
              <w:jc w:val="center"/>
              <w:rPr>
                <w:sz w:val="27"/>
                <w:szCs w:val="27"/>
              </w:rPr>
            </w:pPr>
            <w:r w:rsidRPr="007B2518">
              <w:rPr>
                <w:sz w:val="27"/>
                <w:szCs w:val="27"/>
              </w:rPr>
              <w:t>6,436</w:t>
            </w:r>
          </w:p>
        </w:tc>
        <w:tc>
          <w:tcPr>
            <w:tcW w:w="1444" w:type="dxa"/>
          </w:tcPr>
          <w:p w:rsidR="00F53308" w:rsidRPr="007B2518" w:rsidRDefault="00F53308" w:rsidP="00F53308">
            <w:pPr>
              <w:jc w:val="center"/>
              <w:rPr>
                <w:sz w:val="27"/>
                <w:szCs w:val="27"/>
              </w:rPr>
            </w:pPr>
            <w:r w:rsidRPr="007B2518">
              <w:rPr>
                <w:sz w:val="27"/>
                <w:szCs w:val="27"/>
              </w:rPr>
              <w:t>7,218</w:t>
            </w:r>
          </w:p>
        </w:tc>
      </w:tr>
      <w:tr w:rsidR="00F53308" w:rsidRPr="007B2518" w:rsidTr="00F53308">
        <w:tc>
          <w:tcPr>
            <w:tcW w:w="2508" w:type="dxa"/>
          </w:tcPr>
          <w:p w:rsidR="00F53308" w:rsidRPr="007B2518" w:rsidRDefault="00F53308" w:rsidP="00F53308">
            <w:pPr>
              <w:jc w:val="both"/>
              <w:rPr>
                <w:sz w:val="27"/>
                <w:szCs w:val="27"/>
                <w:lang w:val="en-US"/>
              </w:rPr>
            </w:pPr>
            <w:proofErr w:type="spellStart"/>
            <w:r w:rsidRPr="007B2518">
              <w:rPr>
                <w:sz w:val="27"/>
                <w:szCs w:val="27"/>
                <w:lang w:val="en-US"/>
              </w:rPr>
              <w:t>SoC</w:t>
            </w:r>
            <w:proofErr w:type="spellEnd"/>
          </w:p>
        </w:tc>
        <w:tc>
          <w:tcPr>
            <w:tcW w:w="1444" w:type="dxa"/>
          </w:tcPr>
          <w:p w:rsidR="00F53308" w:rsidRPr="007B2518" w:rsidRDefault="00F53308" w:rsidP="00F53308">
            <w:pPr>
              <w:jc w:val="center"/>
              <w:rPr>
                <w:sz w:val="27"/>
                <w:szCs w:val="27"/>
              </w:rPr>
            </w:pPr>
            <w:r w:rsidRPr="007B2518">
              <w:rPr>
                <w:sz w:val="27"/>
                <w:szCs w:val="27"/>
              </w:rPr>
              <w:t>32,323</w:t>
            </w:r>
          </w:p>
        </w:tc>
        <w:tc>
          <w:tcPr>
            <w:tcW w:w="1444" w:type="dxa"/>
          </w:tcPr>
          <w:p w:rsidR="00F53308" w:rsidRPr="007B2518" w:rsidRDefault="00F53308" w:rsidP="00F53308">
            <w:pPr>
              <w:jc w:val="center"/>
              <w:rPr>
                <w:sz w:val="27"/>
                <w:szCs w:val="27"/>
              </w:rPr>
            </w:pPr>
            <w:r w:rsidRPr="007B2518">
              <w:rPr>
                <w:sz w:val="27"/>
                <w:szCs w:val="27"/>
              </w:rPr>
              <w:t>34,350</w:t>
            </w:r>
          </w:p>
        </w:tc>
        <w:tc>
          <w:tcPr>
            <w:tcW w:w="1444" w:type="dxa"/>
          </w:tcPr>
          <w:p w:rsidR="00F53308" w:rsidRPr="007B2518" w:rsidRDefault="00F53308" w:rsidP="00F53308">
            <w:pPr>
              <w:jc w:val="center"/>
              <w:rPr>
                <w:sz w:val="27"/>
                <w:szCs w:val="27"/>
              </w:rPr>
            </w:pPr>
            <w:r w:rsidRPr="007B2518">
              <w:rPr>
                <w:sz w:val="27"/>
                <w:szCs w:val="27"/>
              </w:rPr>
              <w:t>37,738</w:t>
            </w:r>
          </w:p>
        </w:tc>
        <w:tc>
          <w:tcPr>
            <w:tcW w:w="1444" w:type="dxa"/>
          </w:tcPr>
          <w:p w:rsidR="00F53308" w:rsidRPr="007B2518" w:rsidRDefault="00F53308" w:rsidP="00F53308">
            <w:pPr>
              <w:jc w:val="center"/>
              <w:rPr>
                <w:sz w:val="27"/>
                <w:szCs w:val="27"/>
              </w:rPr>
            </w:pPr>
            <w:r w:rsidRPr="007B2518">
              <w:rPr>
                <w:sz w:val="27"/>
                <w:szCs w:val="27"/>
              </w:rPr>
              <w:t>42,506</w:t>
            </w:r>
          </w:p>
        </w:tc>
        <w:tc>
          <w:tcPr>
            <w:tcW w:w="1444" w:type="dxa"/>
          </w:tcPr>
          <w:p w:rsidR="00F53308" w:rsidRPr="007B2518" w:rsidRDefault="00F53308" w:rsidP="00F53308">
            <w:pPr>
              <w:jc w:val="center"/>
              <w:rPr>
                <w:sz w:val="27"/>
                <w:szCs w:val="27"/>
              </w:rPr>
            </w:pPr>
            <w:r w:rsidRPr="007B2518">
              <w:rPr>
                <w:sz w:val="27"/>
                <w:szCs w:val="27"/>
              </w:rPr>
              <w:t>46,258</w:t>
            </w:r>
          </w:p>
        </w:tc>
      </w:tr>
      <w:tr w:rsidR="00F53308" w:rsidRPr="007B2518" w:rsidTr="00F53308">
        <w:tc>
          <w:tcPr>
            <w:tcW w:w="2508" w:type="dxa"/>
          </w:tcPr>
          <w:p w:rsidR="00F53308" w:rsidRPr="007B2518" w:rsidRDefault="00F53308" w:rsidP="00F53308">
            <w:pPr>
              <w:jc w:val="both"/>
              <w:rPr>
                <w:sz w:val="27"/>
                <w:szCs w:val="27"/>
              </w:rPr>
            </w:pPr>
            <w:r w:rsidRPr="007B2518">
              <w:rPr>
                <w:sz w:val="27"/>
                <w:szCs w:val="27"/>
              </w:rPr>
              <w:t>Драйверы дисплеев</w:t>
            </w:r>
          </w:p>
        </w:tc>
        <w:tc>
          <w:tcPr>
            <w:tcW w:w="1444" w:type="dxa"/>
          </w:tcPr>
          <w:p w:rsidR="00F53308" w:rsidRPr="007B2518" w:rsidRDefault="00F53308" w:rsidP="00F53308">
            <w:pPr>
              <w:jc w:val="center"/>
              <w:rPr>
                <w:sz w:val="27"/>
                <w:szCs w:val="27"/>
              </w:rPr>
            </w:pPr>
            <w:r w:rsidRPr="007B2518">
              <w:rPr>
                <w:sz w:val="27"/>
                <w:szCs w:val="27"/>
              </w:rPr>
              <w:t>7,621</w:t>
            </w:r>
          </w:p>
        </w:tc>
        <w:tc>
          <w:tcPr>
            <w:tcW w:w="1444" w:type="dxa"/>
          </w:tcPr>
          <w:p w:rsidR="00F53308" w:rsidRPr="007B2518" w:rsidRDefault="00F53308" w:rsidP="00F53308">
            <w:pPr>
              <w:jc w:val="center"/>
              <w:rPr>
                <w:sz w:val="27"/>
                <w:szCs w:val="27"/>
              </w:rPr>
            </w:pPr>
            <w:r w:rsidRPr="007B2518">
              <w:rPr>
                <w:sz w:val="27"/>
                <w:szCs w:val="27"/>
              </w:rPr>
              <w:t>8,396</w:t>
            </w:r>
          </w:p>
        </w:tc>
        <w:tc>
          <w:tcPr>
            <w:tcW w:w="1444" w:type="dxa"/>
          </w:tcPr>
          <w:p w:rsidR="00F53308" w:rsidRPr="007B2518" w:rsidRDefault="00F53308" w:rsidP="00F53308">
            <w:pPr>
              <w:jc w:val="center"/>
              <w:rPr>
                <w:sz w:val="27"/>
                <w:szCs w:val="27"/>
              </w:rPr>
            </w:pPr>
            <w:r w:rsidRPr="007B2518">
              <w:rPr>
                <w:sz w:val="27"/>
                <w:szCs w:val="27"/>
              </w:rPr>
              <w:t>9,649</w:t>
            </w:r>
          </w:p>
        </w:tc>
        <w:tc>
          <w:tcPr>
            <w:tcW w:w="1444" w:type="dxa"/>
          </w:tcPr>
          <w:p w:rsidR="00F53308" w:rsidRPr="007B2518" w:rsidRDefault="00F53308" w:rsidP="00F53308">
            <w:pPr>
              <w:jc w:val="center"/>
              <w:rPr>
                <w:sz w:val="27"/>
                <w:szCs w:val="27"/>
              </w:rPr>
            </w:pPr>
            <w:r w:rsidRPr="007B2518">
              <w:rPr>
                <w:sz w:val="27"/>
                <w:szCs w:val="27"/>
              </w:rPr>
              <w:t>11,273</w:t>
            </w:r>
          </w:p>
        </w:tc>
        <w:tc>
          <w:tcPr>
            <w:tcW w:w="1444" w:type="dxa"/>
          </w:tcPr>
          <w:p w:rsidR="00F53308" w:rsidRPr="007B2518" w:rsidRDefault="00F53308" w:rsidP="00F53308">
            <w:pPr>
              <w:jc w:val="center"/>
              <w:rPr>
                <w:sz w:val="27"/>
                <w:szCs w:val="27"/>
              </w:rPr>
            </w:pPr>
            <w:r w:rsidRPr="007B2518">
              <w:rPr>
                <w:sz w:val="27"/>
                <w:szCs w:val="27"/>
              </w:rPr>
              <w:t>12,713</w:t>
            </w:r>
          </w:p>
        </w:tc>
      </w:tr>
      <w:tr w:rsidR="00F53308" w:rsidRPr="007B2518" w:rsidTr="00F53308">
        <w:tc>
          <w:tcPr>
            <w:tcW w:w="2508" w:type="dxa"/>
          </w:tcPr>
          <w:p w:rsidR="00F53308" w:rsidRPr="007B2518" w:rsidRDefault="00F53308" w:rsidP="00F53308">
            <w:pPr>
              <w:jc w:val="both"/>
              <w:rPr>
                <w:sz w:val="27"/>
                <w:szCs w:val="27"/>
              </w:rPr>
            </w:pPr>
            <w:r w:rsidRPr="007B2518">
              <w:rPr>
                <w:sz w:val="27"/>
                <w:szCs w:val="27"/>
              </w:rPr>
              <w:t>Аналоговые схемы</w:t>
            </w:r>
          </w:p>
        </w:tc>
        <w:tc>
          <w:tcPr>
            <w:tcW w:w="1444" w:type="dxa"/>
          </w:tcPr>
          <w:p w:rsidR="00F53308" w:rsidRPr="007B2518" w:rsidRDefault="00F53308" w:rsidP="00F53308">
            <w:pPr>
              <w:jc w:val="center"/>
              <w:rPr>
                <w:sz w:val="27"/>
                <w:szCs w:val="27"/>
              </w:rPr>
            </w:pPr>
            <w:r w:rsidRPr="007B2518">
              <w:rPr>
                <w:sz w:val="27"/>
                <w:szCs w:val="27"/>
              </w:rPr>
              <w:t>38,830</w:t>
            </w:r>
          </w:p>
        </w:tc>
        <w:tc>
          <w:tcPr>
            <w:tcW w:w="1444" w:type="dxa"/>
          </w:tcPr>
          <w:p w:rsidR="00F53308" w:rsidRPr="007B2518" w:rsidRDefault="00F53308" w:rsidP="00F53308">
            <w:pPr>
              <w:jc w:val="center"/>
              <w:rPr>
                <w:sz w:val="27"/>
                <w:szCs w:val="27"/>
              </w:rPr>
            </w:pPr>
            <w:r w:rsidRPr="007B2518">
              <w:rPr>
                <w:sz w:val="27"/>
                <w:szCs w:val="27"/>
              </w:rPr>
              <w:t>40,243</w:t>
            </w:r>
          </w:p>
        </w:tc>
        <w:tc>
          <w:tcPr>
            <w:tcW w:w="1444" w:type="dxa"/>
          </w:tcPr>
          <w:p w:rsidR="00F53308" w:rsidRPr="007B2518" w:rsidRDefault="00F53308" w:rsidP="00F53308">
            <w:pPr>
              <w:jc w:val="center"/>
              <w:rPr>
                <w:sz w:val="27"/>
                <w:szCs w:val="27"/>
              </w:rPr>
            </w:pPr>
            <w:r w:rsidRPr="007B2518">
              <w:rPr>
                <w:sz w:val="27"/>
                <w:szCs w:val="27"/>
              </w:rPr>
              <w:t>45,443</w:t>
            </w:r>
          </w:p>
        </w:tc>
        <w:tc>
          <w:tcPr>
            <w:tcW w:w="1444" w:type="dxa"/>
          </w:tcPr>
          <w:p w:rsidR="00F53308" w:rsidRPr="007B2518" w:rsidRDefault="00F53308" w:rsidP="00F53308">
            <w:pPr>
              <w:jc w:val="center"/>
              <w:rPr>
                <w:sz w:val="27"/>
                <w:szCs w:val="27"/>
              </w:rPr>
            </w:pPr>
            <w:r w:rsidRPr="007B2518">
              <w:rPr>
                <w:sz w:val="27"/>
                <w:szCs w:val="27"/>
              </w:rPr>
              <w:t>52,200</w:t>
            </w:r>
          </w:p>
        </w:tc>
        <w:tc>
          <w:tcPr>
            <w:tcW w:w="1444" w:type="dxa"/>
          </w:tcPr>
          <w:p w:rsidR="00F53308" w:rsidRPr="007B2518" w:rsidRDefault="00F53308" w:rsidP="00F53308">
            <w:pPr>
              <w:jc w:val="center"/>
              <w:rPr>
                <w:sz w:val="27"/>
                <w:szCs w:val="27"/>
              </w:rPr>
            </w:pPr>
            <w:r w:rsidRPr="007B2518">
              <w:rPr>
                <w:sz w:val="27"/>
                <w:szCs w:val="27"/>
              </w:rPr>
              <w:t>58,887</w:t>
            </w:r>
          </w:p>
        </w:tc>
      </w:tr>
      <w:tr w:rsidR="00F53308" w:rsidRPr="007B2518" w:rsidTr="00F53308">
        <w:tc>
          <w:tcPr>
            <w:tcW w:w="2508" w:type="dxa"/>
          </w:tcPr>
          <w:p w:rsidR="00F53308" w:rsidRPr="007B2518" w:rsidRDefault="00F53308" w:rsidP="00F53308">
            <w:pPr>
              <w:jc w:val="both"/>
              <w:rPr>
                <w:sz w:val="27"/>
                <w:szCs w:val="27"/>
              </w:rPr>
            </w:pPr>
            <w:proofErr w:type="spellStart"/>
            <w:r w:rsidRPr="007B2518">
              <w:rPr>
                <w:sz w:val="27"/>
                <w:szCs w:val="27"/>
              </w:rPr>
              <w:t>МОП-память</w:t>
            </w:r>
            <w:proofErr w:type="spellEnd"/>
          </w:p>
        </w:tc>
        <w:tc>
          <w:tcPr>
            <w:tcW w:w="1444" w:type="dxa"/>
          </w:tcPr>
          <w:p w:rsidR="00F53308" w:rsidRPr="007B2518" w:rsidRDefault="00F53308" w:rsidP="00F53308">
            <w:pPr>
              <w:jc w:val="center"/>
              <w:rPr>
                <w:sz w:val="27"/>
                <w:szCs w:val="27"/>
              </w:rPr>
            </w:pPr>
            <w:r w:rsidRPr="007B2518">
              <w:rPr>
                <w:sz w:val="27"/>
                <w:szCs w:val="27"/>
              </w:rPr>
              <w:t>47,305</w:t>
            </w:r>
          </w:p>
        </w:tc>
        <w:tc>
          <w:tcPr>
            <w:tcW w:w="1444" w:type="dxa"/>
          </w:tcPr>
          <w:p w:rsidR="00F53308" w:rsidRPr="007B2518" w:rsidRDefault="00F53308" w:rsidP="00F53308">
            <w:pPr>
              <w:jc w:val="center"/>
              <w:rPr>
                <w:sz w:val="27"/>
                <w:szCs w:val="27"/>
              </w:rPr>
            </w:pPr>
            <w:r w:rsidRPr="007B2518">
              <w:rPr>
                <w:sz w:val="27"/>
                <w:szCs w:val="27"/>
              </w:rPr>
              <w:t>49,566</w:t>
            </w:r>
          </w:p>
        </w:tc>
        <w:tc>
          <w:tcPr>
            <w:tcW w:w="1444" w:type="dxa"/>
          </w:tcPr>
          <w:p w:rsidR="00F53308" w:rsidRPr="007B2518" w:rsidRDefault="00F53308" w:rsidP="00F53308">
            <w:pPr>
              <w:jc w:val="center"/>
              <w:rPr>
                <w:sz w:val="27"/>
                <w:szCs w:val="27"/>
              </w:rPr>
            </w:pPr>
            <w:r w:rsidRPr="007B2518">
              <w:rPr>
                <w:sz w:val="27"/>
                <w:szCs w:val="27"/>
              </w:rPr>
              <w:t>59,336</w:t>
            </w:r>
          </w:p>
        </w:tc>
        <w:tc>
          <w:tcPr>
            <w:tcW w:w="1444" w:type="dxa"/>
          </w:tcPr>
          <w:p w:rsidR="00F53308" w:rsidRPr="007B2518" w:rsidRDefault="00F53308" w:rsidP="00F53308">
            <w:pPr>
              <w:jc w:val="center"/>
              <w:rPr>
                <w:sz w:val="27"/>
                <w:szCs w:val="27"/>
              </w:rPr>
            </w:pPr>
            <w:r w:rsidRPr="007B2518">
              <w:rPr>
                <w:sz w:val="27"/>
                <w:szCs w:val="27"/>
              </w:rPr>
              <w:t>72,591</w:t>
            </w:r>
          </w:p>
        </w:tc>
        <w:tc>
          <w:tcPr>
            <w:tcW w:w="1444" w:type="dxa"/>
          </w:tcPr>
          <w:p w:rsidR="00F53308" w:rsidRPr="007B2518" w:rsidRDefault="00F53308" w:rsidP="00F53308">
            <w:pPr>
              <w:jc w:val="center"/>
              <w:rPr>
                <w:sz w:val="27"/>
                <w:szCs w:val="27"/>
              </w:rPr>
            </w:pPr>
            <w:r w:rsidRPr="007B2518">
              <w:rPr>
                <w:sz w:val="27"/>
                <w:szCs w:val="27"/>
              </w:rPr>
              <w:t>81,774</w:t>
            </w:r>
          </w:p>
        </w:tc>
      </w:tr>
      <w:tr w:rsidR="00F53308" w:rsidRPr="007B2518" w:rsidTr="00F53308">
        <w:tc>
          <w:tcPr>
            <w:tcW w:w="2508" w:type="dxa"/>
          </w:tcPr>
          <w:p w:rsidR="00F53308" w:rsidRPr="007B2518" w:rsidRDefault="00F53308" w:rsidP="00F53308">
            <w:pPr>
              <w:jc w:val="both"/>
              <w:rPr>
                <w:b/>
                <w:sz w:val="27"/>
                <w:szCs w:val="27"/>
              </w:rPr>
            </w:pPr>
            <w:r w:rsidRPr="007B2518">
              <w:rPr>
                <w:b/>
                <w:sz w:val="27"/>
                <w:szCs w:val="27"/>
              </w:rPr>
              <w:t>Итого</w:t>
            </w:r>
          </w:p>
        </w:tc>
        <w:tc>
          <w:tcPr>
            <w:tcW w:w="1444" w:type="dxa"/>
          </w:tcPr>
          <w:p w:rsidR="00F53308" w:rsidRPr="007B2518" w:rsidRDefault="00F53308" w:rsidP="00F53308">
            <w:pPr>
              <w:jc w:val="center"/>
              <w:rPr>
                <w:b/>
                <w:sz w:val="27"/>
                <w:szCs w:val="27"/>
              </w:rPr>
            </w:pPr>
            <w:r w:rsidRPr="007B2518">
              <w:rPr>
                <w:b/>
                <w:sz w:val="27"/>
                <w:szCs w:val="27"/>
              </w:rPr>
              <w:t>199,504</w:t>
            </w:r>
          </w:p>
        </w:tc>
        <w:tc>
          <w:tcPr>
            <w:tcW w:w="1444" w:type="dxa"/>
          </w:tcPr>
          <w:p w:rsidR="00F53308" w:rsidRPr="007B2518" w:rsidRDefault="00F53308" w:rsidP="00F53308">
            <w:pPr>
              <w:jc w:val="center"/>
              <w:rPr>
                <w:b/>
                <w:sz w:val="27"/>
                <w:szCs w:val="27"/>
              </w:rPr>
            </w:pPr>
            <w:r w:rsidRPr="007B2518">
              <w:rPr>
                <w:b/>
                <w:sz w:val="27"/>
                <w:szCs w:val="27"/>
              </w:rPr>
              <w:t>211,781</w:t>
            </w:r>
          </w:p>
        </w:tc>
        <w:tc>
          <w:tcPr>
            <w:tcW w:w="1444" w:type="dxa"/>
          </w:tcPr>
          <w:p w:rsidR="00F53308" w:rsidRPr="007B2518" w:rsidRDefault="00F53308" w:rsidP="00F53308">
            <w:pPr>
              <w:jc w:val="center"/>
              <w:rPr>
                <w:b/>
                <w:sz w:val="27"/>
                <w:szCs w:val="27"/>
              </w:rPr>
            </w:pPr>
            <w:r w:rsidRPr="007B2518">
              <w:rPr>
                <w:b/>
                <w:sz w:val="27"/>
                <w:szCs w:val="27"/>
              </w:rPr>
              <w:t>241,140</w:t>
            </w:r>
          </w:p>
        </w:tc>
        <w:tc>
          <w:tcPr>
            <w:tcW w:w="1444" w:type="dxa"/>
          </w:tcPr>
          <w:p w:rsidR="00F53308" w:rsidRPr="007B2518" w:rsidRDefault="00F53308" w:rsidP="00F53308">
            <w:pPr>
              <w:jc w:val="center"/>
              <w:rPr>
                <w:b/>
                <w:sz w:val="27"/>
                <w:szCs w:val="27"/>
              </w:rPr>
            </w:pPr>
            <w:r w:rsidRPr="007B2518">
              <w:rPr>
                <w:b/>
                <w:sz w:val="27"/>
                <w:szCs w:val="27"/>
              </w:rPr>
              <w:t>279,917</w:t>
            </w:r>
          </w:p>
        </w:tc>
        <w:tc>
          <w:tcPr>
            <w:tcW w:w="1444" w:type="dxa"/>
          </w:tcPr>
          <w:p w:rsidR="00F53308" w:rsidRPr="007B2518" w:rsidRDefault="00F53308" w:rsidP="00F53308">
            <w:pPr>
              <w:jc w:val="center"/>
              <w:rPr>
                <w:b/>
                <w:sz w:val="27"/>
                <w:szCs w:val="27"/>
              </w:rPr>
            </w:pPr>
            <w:r w:rsidRPr="007B2518">
              <w:rPr>
                <w:b/>
                <w:sz w:val="27"/>
                <w:szCs w:val="27"/>
              </w:rPr>
              <w:t>312,243</w:t>
            </w:r>
          </w:p>
        </w:tc>
      </w:tr>
    </w:tbl>
    <w:p w:rsidR="00F53308" w:rsidRPr="007B2518" w:rsidRDefault="00F53308" w:rsidP="00F53308">
      <w:pPr>
        <w:ind w:firstLine="567"/>
        <w:jc w:val="both"/>
        <w:rPr>
          <w:sz w:val="28"/>
          <w:szCs w:val="28"/>
        </w:rPr>
      </w:pPr>
    </w:p>
    <w:p w:rsidR="00F53308" w:rsidRPr="007B2518" w:rsidRDefault="00F53308" w:rsidP="00F53308">
      <w:pPr>
        <w:ind w:firstLine="709"/>
        <w:jc w:val="both"/>
        <w:rPr>
          <w:sz w:val="28"/>
          <w:szCs w:val="28"/>
        </w:rPr>
      </w:pPr>
      <w:r w:rsidRPr="007B2518">
        <w:rPr>
          <w:sz w:val="28"/>
          <w:szCs w:val="28"/>
        </w:rPr>
        <w:t xml:space="preserve">Современная электронная промышленность России демонстрирует достаточно высокие темпы роста. </w:t>
      </w:r>
      <w:r w:rsidRPr="007B2518">
        <w:rPr>
          <w:spacing w:val="-2"/>
          <w:sz w:val="28"/>
          <w:szCs w:val="28"/>
        </w:rPr>
        <w:t xml:space="preserve">От собственной электронной компонентной базы зависит оборона и безопасность страны. </w:t>
      </w:r>
      <w:r w:rsidRPr="007B2518">
        <w:rPr>
          <w:sz w:val="28"/>
          <w:szCs w:val="28"/>
        </w:rPr>
        <w:t xml:space="preserve">Однако развитие микроэлектронной ЭКБ уступает средним темпам, что является свидетельством недостаточного внимания в стране к этому важному направлению техники. </w:t>
      </w:r>
      <w:r w:rsidRPr="007B2518">
        <w:rPr>
          <w:spacing w:val="-2"/>
          <w:sz w:val="28"/>
          <w:szCs w:val="28"/>
        </w:rPr>
        <w:t xml:space="preserve">Причем 60-70% производимых в России электронных компонентов уходит за рубеж (это в основном </w:t>
      </w:r>
      <w:proofErr w:type="spellStart"/>
      <w:r w:rsidRPr="007B2518">
        <w:rPr>
          <w:spacing w:val="-2"/>
          <w:sz w:val="28"/>
          <w:szCs w:val="28"/>
        </w:rPr>
        <w:t>низкотехнологичная</w:t>
      </w:r>
      <w:proofErr w:type="spellEnd"/>
      <w:r w:rsidRPr="007B2518">
        <w:rPr>
          <w:spacing w:val="-2"/>
          <w:sz w:val="28"/>
          <w:szCs w:val="28"/>
        </w:rPr>
        <w:t xml:space="preserve"> продукция, которую развитым странам, просто невыгодно производить у себя). </w:t>
      </w:r>
    </w:p>
    <w:p w:rsidR="00F53308" w:rsidRPr="007B2518" w:rsidRDefault="00F53308" w:rsidP="00F53308">
      <w:pPr>
        <w:ind w:firstLine="709"/>
        <w:jc w:val="both"/>
        <w:rPr>
          <w:sz w:val="28"/>
          <w:szCs w:val="28"/>
        </w:rPr>
      </w:pPr>
      <w:r w:rsidRPr="007B2518">
        <w:rPr>
          <w:sz w:val="28"/>
          <w:szCs w:val="28"/>
        </w:rPr>
        <w:t>Продажи ЭКБ отечественного производства в России составляют 13 млрд. руб. (35% от общего объема продаж электронных изделий в нашей стране, остальные 65% - импорт). При этом доля России на мировом рынке ЭКБ сейчас составляет 0,23%. Это связано с тем, что в России выпускаются микросхемы по технологии 0,8 микрона, в то время как в мире распространена более совершенная технология - 0,18 и 0,13 микрона.</w:t>
      </w:r>
    </w:p>
    <w:p w:rsidR="00F53308" w:rsidRPr="007B2518" w:rsidRDefault="00F53308" w:rsidP="00F53308">
      <w:pPr>
        <w:ind w:firstLine="709"/>
        <w:jc w:val="both"/>
        <w:rPr>
          <w:sz w:val="28"/>
          <w:szCs w:val="28"/>
        </w:rPr>
      </w:pPr>
      <w:r w:rsidRPr="007B2518">
        <w:rPr>
          <w:sz w:val="28"/>
          <w:szCs w:val="28"/>
        </w:rPr>
        <w:t xml:space="preserve">Модернизация отечественной экономики в направлении приоритетного развития высокотехнологичных отраслей неизбежно приведет к увеличению объема внутреннего рынка электронной техники, что, в свою очередь, потребует </w:t>
      </w:r>
      <w:r w:rsidRPr="007B2518">
        <w:rPr>
          <w:sz w:val="28"/>
          <w:szCs w:val="28"/>
        </w:rPr>
        <w:lastRenderedPageBreak/>
        <w:t>наращивания объемов отечественной ЭКБ новых технологических уровней. Изменилась структура рынка электронной техники в связи с появлением новых перспективных и емких сегментов, таких как системы радиочастотной идентификации, в том числе электронные паспорта с биометрическими данными, средства навигационного и координатного обеспечения, цифровое радио и телевидение и т.д.</w:t>
      </w:r>
    </w:p>
    <w:p w:rsidR="00F53308" w:rsidRPr="007B2518" w:rsidRDefault="00F53308" w:rsidP="00F53308">
      <w:pPr>
        <w:ind w:firstLine="709"/>
        <w:jc w:val="both"/>
        <w:rPr>
          <w:sz w:val="28"/>
          <w:szCs w:val="28"/>
        </w:rPr>
      </w:pPr>
      <w:r w:rsidRPr="007B2518">
        <w:rPr>
          <w:sz w:val="28"/>
          <w:szCs w:val="28"/>
        </w:rPr>
        <w:t xml:space="preserve">Целевыми потребителями ЭКБ являются российские организации и предприятия, специализирующиеся в области создания электронных продуктов. </w:t>
      </w:r>
    </w:p>
    <w:p w:rsidR="00F53308" w:rsidRPr="007B2518" w:rsidRDefault="00F53308" w:rsidP="00F53308">
      <w:pPr>
        <w:ind w:firstLine="709"/>
        <w:jc w:val="both"/>
        <w:rPr>
          <w:sz w:val="28"/>
          <w:szCs w:val="28"/>
        </w:rPr>
      </w:pPr>
      <w:r w:rsidRPr="007B2518">
        <w:rPr>
          <w:sz w:val="28"/>
          <w:szCs w:val="28"/>
        </w:rPr>
        <w:t>Ожидается, что уже в 2011 году объем продаж продукции электронной промышленности составит не менее 45 млрд. руб. в год, а в 2025 году – 350 млрд. руб., а технологический уровень изделий микроэлектроники в серийном производстве в 2011 году будет соответствовать 0,09 мкм, а в 2025 году – 0,018 мкм.</w:t>
      </w:r>
      <w:r w:rsidRPr="007B2518">
        <w:rPr>
          <w:rStyle w:val="ab"/>
          <w:sz w:val="28"/>
          <w:szCs w:val="28"/>
        </w:rPr>
        <w:footnoteReference w:id="13"/>
      </w:r>
      <w:r w:rsidRPr="007B2518">
        <w:rPr>
          <w:sz w:val="28"/>
          <w:szCs w:val="28"/>
        </w:rPr>
        <w:t xml:space="preserve"> Также должна резко уменьшиться доля импортной ЭКБ в общем объеме закупок ЭКБ предприятиями радиоэлектронного комплекса, т.е. существующее отношение 65:35 в пользу импортной ЭКБ сменится на 70:30 в пользу отечественной ЭКБ.</w:t>
      </w:r>
    </w:p>
    <w:p w:rsidR="00F53308" w:rsidRPr="007B2518" w:rsidRDefault="00F53308" w:rsidP="00F53308">
      <w:pPr>
        <w:tabs>
          <w:tab w:val="left" w:pos="993"/>
        </w:tabs>
        <w:autoSpaceDE w:val="0"/>
        <w:autoSpaceDN w:val="0"/>
        <w:adjustRightInd w:val="0"/>
        <w:jc w:val="center"/>
        <w:rPr>
          <w:i/>
          <w:sz w:val="28"/>
          <w:szCs w:val="28"/>
          <w:u w:val="single"/>
        </w:rPr>
      </w:pPr>
    </w:p>
    <w:p w:rsidR="00F53308" w:rsidRPr="007B2518" w:rsidRDefault="00F53308" w:rsidP="00F53308">
      <w:pPr>
        <w:tabs>
          <w:tab w:val="left" w:pos="993"/>
        </w:tabs>
        <w:autoSpaceDE w:val="0"/>
        <w:autoSpaceDN w:val="0"/>
        <w:adjustRightInd w:val="0"/>
        <w:jc w:val="center"/>
        <w:rPr>
          <w:i/>
          <w:sz w:val="28"/>
          <w:szCs w:val="28"/>
          <w:u w:val="single"/>
        </w:rPr>
      </w:pPr>
    </w:p>
    <w:p w:rsidR="00F53308" w:rsidRPr="007B2518" w:rsidRDefault="00F53308" w:rsidP="00F53308">
      <w:pPr>
        <w:jc w:val="center"/>
        <w:rPr>
          <w:i/>
          <w:sz w:val="28"/>
          <w:szCs w:val="28"/>
          <w:u w:val="single"/>
        </w:rPr>
      </w:pPr>
      <w:r w:rsidRPr="007B2518">
        <w:rPr>
          <w:i/>
          <w:sz w:val="28"/>
          <w:szCs w:val="28"/>
          <w:u w:val="single"/>
        </w:rPr>
        <w:t xml:space="preserve">Направление «Интеллектуальные системы навигации и управления на основе нано- и </w:t>
      </w:r>
      <w:proofErr w:type="spellStart"/>
      <w:r w:rsidRPr="007B2518">
        <w:rPr>
          <w:i/>
          <w:sz w:val="28"/>
          <w:szCs w:val="28"/>
          <w:u w:val="single"/>
        </w:rPr>
        <w:t>микроэлектромеханических</w:t>
      </w:r>
      <w:proofErr w:type="spellEnd"/>
      <w:r w:rsidRPr="007B2518">
        <w:rPr>
          <w:i/>
          <w:sz w:val="28"/>
          <w:szCs w:val="28"/>
          <w:u w:val="single"/>
        </w:rPr>
        <w:t xml:space="preserve"> систем для применения в транспортной, авиационной и космической промышленности»</w:t>
      </w:r>
    </w:p>
    <w:p w:rsidR="00F53308" w:rsidRPr="007B2518" w:rsidRDefault="00F53308" w:rsidP="00F53308">
      <w:pPr>
        <w:ind w:firstLine="709"/>
        <w:jc w:val="both"/>
        <w:rPr>
          <w:sz w:val="28"/>
          <w:szCs w:val="28"/>
        </w:rPr>
      </w:pPr>
      <w:r w:rsidRPr="007B2518">
        <w:rPr>
          <w:sz w:val="28"/>
          <w:szCs w:val="28"/>
        </w:rPr>
        <w:t xml:space="preserve">На рисунке 8 представлены данные об объем рынка </w:t>
      </w:r>
      <w:proofErr w:type="spellStart"/>
      <w:r w:rsidRPr="007B2518">
        <w:rPr>
          <w:sz w:val="28"/>
          <w:szCs w:val="28"/>
        </w:rPr>
        <w:t>МЭМС-устройств</w:t>
      </w:r>
      <w:proofErr w:type="spellEnd"/>
      <w:r w:rsidRPr="007B2518">
        <w:rPr>
          <w:sz w:val="28"/>
          <w:szCs w:val="28"/>
        </w:rPr>
        <w:t xml:space="preserve"> с 2006 по 2009 гг. и прогнозная оценка развития до 2011 гг.</w:t>
      </w:r>
    </w:p>
    <w:p w:rsidR="00F53308" w:rsidRPr="007B2518" w:rsidRDefault="00F53308" w:rsidP="00F53308">
      <w:pPr>
        <w:ind w:firstLine="709"/>
        <w:jc w:val="both"/>
        <w:rPr>
          <w:sz w:val="28"/>
          <w:szCs w:val="28"/>
        </w:rPr>
      </w:pPr>
    </w:p>
    <w:p w:rsidR="00F53308" w:rsidRPr="007B2518" w:rsidRDefault="00F53308" w:rsidP="00F53308">
      <w:pPr>
        <w:jc w:val="center"/>
        <w:rPr>
          <w:sz w:val="28"/>
          <w:szCs w:val="28"/>
        </w:rPr>
      </w:pPr>
      <w:r>
        <w:rPr>
          <w:noProof/>
          <w:sz w:val="28"/>
          <w:szCs w:val="28"/>
        </w:rPr>
        <w:drawing>
          <wp:inline distT="0" distB="0" distL="0" distR="0">
            <wp:extent cx="4785995" cy="3194685"/>
            <wp:effectExtent l="19050" t="0" r="0" b="0"/>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3" cstate="print"/>
                    <a:srcRect/>
                    <a:stretch>
                      <a:fillRect/>
                    </a:stretch>
                  </pic:blipFill>
                  <pic:spPr bwMode="auto">
                    <a:xfrm>
                      <a:off x="0" y="0"/>
                      <a:ext cx="4785995" cy="3194685"/>
                    </a:xfrm>
                    <a:prstGeom prst="rect">
                      <a:avLst/>
                    </a:prstGeom>
                    <a:noFill/>
                    <a:ln w="9525">
                      <a:noFill/>
                      <a:miter lim="800000"/>
                      <a:headEnd/>
                      <a:tailEnd/>
                    </a:ln>
                  </pic:spPr>
                </pic:pic>
              </a:graphicData>
            </a:graphic>
          </wp:inline>
        </w:drawing>
      </w:r>
    </w:p>
    <w:p w:rsidR="00F53308" w:rsidRPr="007B2518" w:rsidRDefault="00F53308" w:rsidP="00F53308">
      <w:pPr>
        <w:jc w:val="center"/>
        <w:rPr>
          <w:b/>
          <w:sz w:val="28"/>
          <w:szCs w:val="28"/>
        </w:rPr>
      </w:pPr>
      <w:r w:rsidRPr="007B2518">
        <w:rPr>
          <w:b/>
          <w:sz w:val="28"/>
          <w:szCs w:val="28"/>
        </w:rPr>
        <w:t xml:space="preserve">Рисунок 8 – Оценка развития рынка </w:t>
      </w:r>
      <w:proofErr w:type="spellStart"/>
      <w:r w:rsidRPr="007B2518">
        <w:rPr>
          <w:b/>
          <w:sz w:val="28"/>
          <w:szCs w:val="28"/>
        </w:rPr>
        <w:t>МЭМС-устройств</w:t>
      </w:r>
      <w:proofErr w:type="spellEnd"/>
      <w:r w:rsidRPr="007B2518">
        <w:rPr>
          <w:b/>
          <w:sz w:val="28"/>
          <w:szCs w:val="28"/>
        </w:rPr>
        <w:t>.</w:t>
      </w:r>
    </w:p>
    <w:p w:rsidR="00F53308" w:rsidRPr="007B2518" w:rsidRDefault="00F53308" w:rsidP="00F53308">
      <w:pPr>
        <w:jc w:val="center"/>
        <w:rPr>
          <w:sz w:val="28"/>
          <w:szCs w:val="28"/>
        </w:rPr>
      </w:pPr>
    </w:p>
    <w:p w:rsidR="00F53308" w:rsidRPr="007B2518" w:rsidRDefault="00F53308" w:rsidP="00F53308">
      <w:pPr>
        <w:tabs>
          <w:tab w:val="left" w:pos="7655"/>
        </w:tabs>
        <w:ind w:firstLine="709"/>
        <w:jc w:val="both"/>
        <w:rPr>
          <w:sz w:val="28"/>
          <w:szCs w:val="28"/>
        </w:rPr>
      </w:pPr>
      <w:r w:rsidRPr="007B2518">
        <w:rPr>
          <w:sz w:val="28"/>
          <w:szCs w:val="28"/>
        </w:rPr>
        <w:t xml:space="preserve">В рамках проекта целевым сегментом рынка </w:t>
      </w:r>
      <w:proofErr w:type="spellStart"/>
      <w:r w:rsidRPr="007B2518">
        <w:rPr>
          <w:sz w:val="28"/>
          <w:szCs w:val="28"/>
        </w:rPr>
        <w:t>МЭМС-устройств</w:t>
      </w:r>
      <w:proofErr w:type="spellEnd"/>
      <w:r w:rsidRPr="007B2518">
        <w:rPr>
          <w:sz w:val="28"/>
          <w:szCs w:val="28"/>
        </w:rPr>
        <w:t xml:space="preserve"> являются гироскопы и акселерометры.</w:t>
      </w:r>
    </w:p>
    <w:p w:rsidR="00F53308" w:rsidRPr="007B2518" w:rsidRDefault="00F53308" w:rsidP="00F53308">
      <w:pPr>
        <w:tabs>
          <w:tab w:val="left" w:pos="7655"/>
        </w:tabs>
        <w:ind w:firstLine="709"/>
        <w:jc w:val="both"/>
        <w:rPr>
          <w:sz w:val="28"/>
          <w:szCs w:val="28"/>
        </w:rPr>
      </w:pPr>
      <w:r w:rsidRPr="007B2518">
        <w:rPr>
          <w:sz w:val="28"/>
          <w:szCs w:val="28"/>
        </w:rPr>
        <w:lastRenderedPageBreak/>
        <w:t>В последнее время, объем продаж гироскопов несколько превысил объем продаж акселерометров, и, согласно прогнозам, рынок этих приборов должен обогнать рынок акселерометров в будущем. Несмотря на то, что показатели продаж в штуках значительное ниже, это является отражением более высокой средней стоимости компонентов (результат более сложного производственного процесса, связанного с производством этих устройств), в 2004 году было отгружено всего 27,5 млн. гироскопов МЭМС на общую сумму 419 млн. $ по сравнению с показателем 407 млн. $, полученным от продаж акселерометров.</w:t>
      </w:r>
    </w:p>
    <w:p w:rsidR="00F53308" w:rsidRPr="007B2518" w:rsidRDefault="00F53308" w:rsidP="00F53308">
      <w:pPr>
        <w:autoSpaceDE w:val="0"/>
        <w:autoSpaceDN w:val="0"/>
        <w:adjustRightInd w:val="0"/>
        <w:ind w:firstLine="709"/>
        <w:jc w:val="both"/>
        <w:rPr>
          <w:sz w:val="28"/>
          <w:szCs w:val="28"/>
        </w:rPr>
      </w:pPr>
      <w:r w:rsidRPr="007B2518">
        <w:rPr>
          <w:sz w:val="28"/>
          <w:szCs w:val="28"/>
        </w:rPr>
        <w:t>К 2009 году, объем продаж на рынке гироскопов вырастет до 718 млн. $ или около 23,6 млн. руб.</w:t>
      </w:r>
      <w:r w:rsidRPr="007B2518">
        <w:rPr>
          <w:rStyle w:val="ab"/>
          <w:sz w:val="28"/>
          <w:szCs w:val="28"/>
        </w:rPr>
        <w:footnoteReference w:id="14"/>
      </w:r>
      <w:r w:rsidRPr="007B2518">
        <w:rPr>
          <w:sz w:val="28"/>
          <w:szCs w:val="28"/>
        </w:rPr>
        <w:t xml:space="preserve"> (рисунок 9), большей частью этот рост будет обусловлен потребностями автомобильной промышленности для производства средств безопасности. Объем продаж на рынке акселерометров вырастет до 626 млн. $ или около 20,6 млн. руб</w:t>
      </w:r>
      <w:r w:rsidRPr="007B2518">
        <w:rPr>
          <w:sz w:val="28"/>
          <w:szCs w:val="28"/>
          <w:vertAlign w:val="superscript"/>
        </w:rPr>
        <w:t>14</w:t>
      </w:r>
      <w:r w:rsidRPr="007B2518">
        <w:rPr>
          <w:sz w:val="28"/>
          <w:szCs w:val="28"/>
        </w:rPr>
        <w:t>, как за счет потребителей автомобильной промышленности, так и за счет их использования в производстве потребительских товаров.</w:t>
      </w:r>
    </w:p>
    <w:p w:rsidR="00F53308" w:rsidRPr="007B2518" w:rsidRDefault="00F53308" w:rsidP="00F53308">
      <w:pPr>
        <w:autoSpaceDE w:val="0"/>
        <w:autoSpaceDN w:val="0"/>
        <w:adjustRightInd w:val="0"/>
        <w:ind w:firstLine="709"/>
        <w:jc w:val="both"/>
        <w:rPr>
          <w:sz w:val="28"/>
          <w:szCs w:val="28"/>
        </w:rPr>
      </w:pPr>
    </w:p>
    <w:p w:rsidR="00F53308" w:rsidRPr="007B2518" w:rsidRDefault="00F53308" w:rsidP="00F53308">
      <w:pPr>
        <w:autoSpaceDE w:val="0"/>
        <w:autoSpaceDN w:val="0"/>
        <w:adjustRightInd w:val="0"/>
        <w:jc w:val="center"/>
        <w:rPr>
          <w:noProof/>
          <w:sz w:val="28"/>
          <w:szCs w:val="28"/>
        </w:rPr>
      </w:pPr>
      <w:r>
        <w:rPr>
          <w:noProof/>
          <w:sz w:val="28"/>
          <w:szCs w:val="28"/>
        </w:rPr>
        <w:drawing>
          <wp:inline distT="0" distB="0" distL="0" distR="0">
            <wp:extent cx="4714240" cy="2541270"/>
            <wp:effectExtent l="19050" t="0" r="0" b="0"/>
            <wp:docPr id="1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4" cstate="print"/>
                    <a:srcRect/>
                    <a:stretch>
                      <a:fillRect/>
                    </a:stretch>
                  </pic:blipFill>
                  <pic:spPr bwMode="auto">
                    <a:xfrm>
                      <a:off x="0" y="0"/>
                      <a:ext cx="4714240" cy="2541270"/>
                    </a:xfrm>
                    <a:prstGeom prst="rect">
                      <a:avLst/>
                    </a:prstGeom>
                    <a:noFill/>
                    <a:ln w="9525">
                      <a:noFill/>
                      <a:miter lim="800000"/>
                      <a:headEnd/>
                      <a:tailEnd/>
                    </a:ln>
                  </pic:spPr>
                </pic:pic>
              </a:graphicData>
            </a:graphic>
          </wp:inline>
        </w:drawing>
      </w:r>
    </w:p>
    <w:p w:rsidR="00F53308" w:rsidRPr="007B2518" w:rsidRDefault="00F53308" w:rsidP="00F53308">
      <w:pPr>
        <w:autoSpaceDE w:val="0"/>
        <w:autoSpaceDN w:val="0"/>
        <w:adjustRightInd w:val="0"/>
        <w:jc w:val="center"/>
        <w:rPr>
          <w:sz w:val="28"/>
          <w:szCs w:val="28"/>
        </w:rPr>
      </w:pPr>
    </w:p>
    <w:p w:rsidR="00F53308" w:rsidRPr="007B2518" w:rsidRDefault="00F53308" w:rsidP="00F53308">
      <w:pPr>
        <w:autoSpaceDE w:val="0"/>
        <w:autoSpaceDN w:val="0"/>
        <w:adjustRightInd w:val="0"/>
        <w:jc w:val="center"/>
        <w:rPr>
          <w:b/>
          <w:sz w:val="28"/>
          <w:szCs w:val="28"/>
        </w:rPr>
      </w:pPr>
      <w:r w:rsidRPr="007B2518">
        <w:rPr>
          <w:b/>
          <w:sz w:val="28"/>
          <w:szCs w:val="28"/>
        </w:rPr>
        <w:t xml:space="preserve">Рисунок 9 - Объем продаж  НЭМС/МЭМС гироскопов и акселерометров в 2004 – </w:t>
      </w:r>
      <w:smartTag w:uri="urn:schemas-microsoft-com:office:smarttags" w:element="metricconverter">
        <w:smartTagPr>
          <w:attr w:name="ProductID" w:val="2009 г"/>
        </w:smartTagPr>
        <w:r w:rsidRPr="007B2518">
          <w:rPr>
            <w:b/>
            <w:sz w:val="28"/>
            <w:szCs w:val="28"/>
          </w:rPr>
          <w:t>2009 г</w:t>
        </w:r>
      </w:smartTag>
      <w:r w:rsidRPr="007B2518">
        <w:rPr>
          <w:b/>
          <w:sz w:val="28"/>
          <w:szCs w:val="28"/>
        </w:rPr>
        <w:t>.г.</w:t>
      </w:r>
    </w:p>
    <w:p w:rsidR="00F53308" w:rsidRPr="007B2518" w:rsidRDefault="00F53308" w:rsidP="00F53308">
      <w:pPr>
        <w:tabs>
          <w:tab w:val="left" w:pos="7655"/>
        </w:tabs>
        <w:ind w:firstLine="709"/>
        <w:jc w:val="both"/>
        <w:rPr>
          <w:sz w:val="28"/>
          <w:szCs w:val="28"/>
        </w:rPr>
      </w:pPr>
    </w:p>
    <w:p w:rsidR="00F53308" w:rsidRPr="007B2518" w:rsidRDefault="00F53308" w:rsidP="00F53308">
      <w:pPr>
        <w:tabs>
          <w:tab w:val="left" w:pos="7655"/>
        </w:tabs>
        <w:ind w:firstLine="709"/>
        <w:jc w:val="both"/>
        <w:rPr>
          <w:sz w:val="28"/>
          <w:szCs w:val="28"/>
        </w:rPr>
      </w:pPr>
      <w:r w:rsidRPr="007B2518">
        <w:rPr>
          <w:sz w:val="28"/>
          <w:szCs w:val="28"/>
        </w:rPr>
        <w:t>Рассмотрим подробнее рыночные ниши сегменты рынка НЭМС/</w:t>
      </w:r>
      <w:proofErr w:type="spellStart"/>
      <w:r w:rsidRPr="007B2518">
        <w:rPr>
          <w:sz w:val="28"/>
          <w:szCs w:val="28"/>
        </w:rPr>
        <w:t>МЭМС-устройств</w:t>
      </w:r>
      <w:proofErr w:type="spellEnd"/>
      <w:r w:rsidRPr="007B2518">
        <w:rPr>
          <w:sz w:val="28"/>
          <w:szCs w:val="28"/>
        </w:rPr>
        <w:t>.</w:t>
      </w:r>
    </w:p>
    <w:p w:rsidR="00F53308" w:rsidRPr="007B2518" w:rsidRDefault="00F53308" w:rsidP="00F53308">
      <w:pPr>
        <w:tabs>
          <w:tab w:val="left" w:pos="7655"/>
        </w:tabs>
        <w:ind w:firstLine="709"/>
        <w:jc w:val="both"/>
        <w:rPr>
          <w:sz w:val="28"/>
          <w:szCs w:val="28"/>
          <w:u w:val="single"/>
        </w:rPr>
      </w:pPr>
      <w:r w:rsidRPr="007B2518">
        <w:rPr>
          <w:sz w:val="28"/>
          <w:szCs w:val="28"/>
          <w:u w:val="single"/>
        </w:rPr>
        <w:t>Автомобилестроение</w:t>
      </w:r>
    </w:p>
    <w:p w:rsidR="00F53308" w:rsidRPr="007B2518" w:rsidRDefault="00F53308" w:rsidP="00F53308">
      <w:pPr>
        <w:ind w:firstLine="709"/>
        <w:jc w:val="both"/>
        <w:rPr>
          <w:sz w:val="28"/>
          <w:szCs w:val="28"/>
        </w:rPr>
      </w:pPr>
      <w:r w:rsidRPr="007B2518">
        <w:rPr>
          <w:sz w:val="28"/>
          <w:szCs w:val="28"/>
        </w:rPr>
        <w:t>В автомобилестроении НЭМС/МЭМС датчики используются в воздушных подушках безопасности, кроме того, в настоящее время они обеспечивают устойчивость автомобиля на дороге и безопасность  динамику транспортного средства) или в вопросах навигации.</w:t>
      </w:r>
    </w:p>
    <w:p w:rsidR="00F53308" w:rsidRPr="007B2518" w:rsidRDefault="00F53308" w:rsidP="00F53308">
      <w:pPr>
        <w:ind w:firstLine="709"/>
        <w:jc w:val="both"/>
        <w:rPr>
          <w:sz w:val="28"/>
          <w:szCs w:val="28"/>
        </w:rPr>
      </w:pPr>
      <w:r w:rsidRPr="007B2518">
        <w:rPr>
          <w:sz w:val="28"/>
          <w:szCs w:val="28"/>
        </w:rPr>
        <w:t xml:space="preserve">По прогнозам маркетинговой компании </w:t>
      </w:r>
      <w:proofErr w:type="spellStart"/>
      <w:r w:rsidRPr="007B2518">
        <w:rPr>
          <w:sz w:val="28"/>
          <w:szCs w:val="28"/>
          <w:lang w:val="en-US"/>
        </w:rPr>
        <w:t>Yole</w:t>
      </w:r>
      <w:proofErr w:type="spellEnd"/>
      <w:r w:rsidRPr="007B2518">
        <w:rPr>
          <w:sz w:val="28"/>
          <w:szCs w:val="28"/>
        </w:rPr>
        <w:t xml:space="preserve"> </w:t>
      </w:r>
      <w:r w:rsidRPr="007B2518">
        <w:rPr>
          <w:sz w:val="28"/>
          <w:szCs w:val="28"/>
          <w:lang w:val="en-US"/>
        </w:rPr>
        <w:t>Development</w:t>
      </w:r>
      <w:r w:rsidRPr="007B2518">
        <w:rPr>
          <w:sz w:val="28"/>
          <w:szCs w:val="28"/>
        </w:rPr>
        <w:t xml:space="preserve"> рынок НЭМС/МЭМС гироскопов для автомобильной промышленности к 2010 году составит приблизительно 800 млн. $. Цены варьируются в широком диапазоне за счет видов и технических характеристик компонентов. Объем продаж рынка </w:t>
      </w:r>
      <w:r w:rsidRPr="007B2518">
        <w:rPr>
          <w:sz w:val="28"/>
          <w:szCs w:val="28"/>
        </w:rPr>
        <w:lastRenderedPageBreak/>
        <w:t>автомобильных датчиков вырос с 676 млн. $ (2004г.) до 854 млн. $ (2009г.) (таблица 8).</w:t>
      </w:r>
    </w:p>
    <w:p w:rsidR="00F53308" w:rsidRPr="007B2518" w:rsidRDefault="00F53308" w:rsidP="00F53308">
      <w:pPr>
        <w:ind w:firstLine="709"/>
        <w:jc w:val="both"/>
        <w:rPr>
          <w:sz w:val="28"/>
          <w:szCs w:val="28"/>
        </w:rPr>
      </w:pPr>
    </w:p>
    <w:p w:rsidR="00F53308" w:rsidRPr="007B2518" w:rsidRDefault="00F53308" w:rsidP="00F53308">
      <w:pPr>
        <w:jc w:val="center"/>
        <w:rPr>
          <w:b/>
          <w:sz w:val="28"/>
          <w:szCs w:val="28"/>
        </w:rPr>
      </w:pPr>
      <w:r w:rsidRPr="007B2518">
        <w:rPr>
          <w:b/>
          <w:sz w:val="28"/>
          <w:szCs w:val="28"/>
        </w:rPr>
        <w:t>Таблица 8 - Объем продаж рынка автомобильных датчиков.</w:t>
      </w:r>
    </w:p>
    <w:p w:rsidR="00F53308" w:rsidRPr="007B2518" w:rsidRDefault="00F53308" w:rsidP="00F53308">
      <w:pPr>
        <w:tabs>
          <w:tab w:val="left" w:pos="7655"/>
        </w:tabs>
        <w:jc w:val="both"/>
        <w:rPr>
          <w:sz w:val="28"/>
          <w:szCs w:val="28"/>
        </w:rPr>
      </w:pPr>
      <w:r>
        <w:rPr>
          <w:noProof/>
          <w:sz w:val="28"/>
          <w:szCs w:val="28"/>
        </w:rPr>
        <w:drawing>
          <wp:inline distT="0" distB="0" distL="0" distR="0">
            <wp:extent cx="5913755" cy="2458085"/>
            <wp:effectExtent l="19050" t="0" r="0" b="0"/>
            <wp:docPr id="1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5" cstate="print"/>
                    <a:srcRect/>
                    <a:stretch>
                      <a:fillRect/>
                    </a:stretch>
                  </pic:blipFill>
                  <pic:spPr bwMode="auto">
                    <a:xfrm>
                      <a:off x="0" y="0"/>
                      <a:ext cx="5913755" cy="2458085"/>
                    </a:xfrm>
                    <a:prstGeom prst="rect">
                      <a:avLst/>
                    </a:prstGeom>
                    <a:noFill/>
                    <a:ln w="9525">
                      <a:noFill/>
                      <a:miter lim="800000"/>
                      <a:headEnd/>
                      <a:tailEnd/>
                    </a:ln>
                  </pic:spPr>
                </pic:pic>
              </a:graphicData>
            </a:graphic>
          </wp:inline>
        </w:drawing>
      </w:r>
    </w:p>
    <w:p w:rsidR="00F53308" w:rsidRPr="007B2518" w:rsidRDefault="00F53308" w:rsidP="00F53308">
      <w:pPr>
        <w:tabs>
          <w:tab w:val="left" w:pos="7655"/>
        </w:tabs>
        <w:ind w:firstLine="709"/>
        <w:jc w:val="both"/>
        <w:rPr>
          <w:sz w:val="28"/>
          <w:szCs w:val="28"/>
        </w:rPr>
      </w:pPr>
    </w:p>
    <w:p w:rsidR="00F53308" w:rsidRPr="007B2518" w:rsidRDefault="00F53308" w:rsidP="00F53308">
      <w:pPr>
        <w:tabs>
          <w:tab w:val="left" w:pos="7655"/>
        </w:tabs>
        <w:ind w:firstLine="709"/>
        <w:jc w:val="both"/>
        <w:rPr>
          <w:sz w:val="28"/>
          <w:szCs w:val="28"/>
        </w:rPr>
      </w:pPr>
      <w:r w:rsidRPr="007B2518">
        <w:rPr>
          <w:sz w:val="28"/>
          <w:szCs w:val="28"/>
        </w:rPr>
        <w:t xml:space="preserve">Гироскопы НЭМС/МЭМС, используемые для контроля за динамикой движения автомобиля (иногда именуемые как системы </w:t>
      </w:r>
      <w:r w:rsidRPr="007B2518">
        <w:rPr>
          <w:sz w:val="28"/>
          <w:szCs w:val="28"/>
          <w:lang w:val="en-US"/>
        </w:rPr>
        <w:t>ESP</w:t>
      </w:r>
      <w:r w:rsidRPr="007B2518">
        <w:rPr>
          <w:sz w:val="28"/>
          <w:szCs w:val="28"/>
        </w:rPr>
        <w:t xml:space="preserve"> или электронные программы устойчивости), а так же акселерометры, предназначенные для активизации процесса надувания подушек безопасности, представляют собой наибольшие рыночные возможности. Однако, в то время как количество подушек безопасности на один автомобиль увеличивается, это не обязательно должно сказываться на количестве датчиков, и этот рынок получит рост только в течение нескольких будущих лет. Наиболее быстро растущей областью применения НЭМС/МЭМС датчиков является контроль за динамикой движения автомобиля, для которого используются и датчики определения скорости поворота вокруг вертикальной оси и акселерометры (рост продаж с 280 млн. $ до 382 млн. $ за 2004-2009 гг.).</w:t>
      </w:r>
    </w:p>
    <w:p w:rsidR="00F53308" w:rsidRPr="007B2518" w:rsidRDefault="00F53308" w:rsidP="00F53308">
      <w:pPr>
        <w:tabs>
          <w:tab w:val="left" w:pos="7655"/>
        </w:tabs>
        <w:ind w:firstLine="709"/>
        <w:jc w:val="both"/>
        <w:rPr>
          <w:sz w:val="28"/>
          <w:szCs w:val="28"/>
        </w:rPr>
      </w:pPr>
      <w:r w:rsidRPr="007B2518">
        <w:rPr>
          <w:sz w:val="28"/>
          <w:szCs w:val="28"/>
        </w:rPr>
        <w:t>Некоторые тенденции будущих лет предусматривают кластеризацию (объединение) инерциальных датчиков (с потенциалом в 6 степеней свободы) с целью сбора данных о скорости углового колебания относительно вертикальной оси, крене, и для навигационного счисления пути.</w:t>
      </w:r>
    </w:p>
    <w:p w:rsidR="00F53308" w:rsidRPr="007B2518" w:rsidRDefault="00F53308" w:rsidP="00F53308">
      <w:pPr>
        <w:tabs>
          <w:tab w:val="left" w:pos="993"/>
        </w:tabs>
        <w:autoSpaceDE w:val="0"/>
        <w:autoSpaceDN w:val="0"/>
        <w:adjustRightInd w:val="0"/>
        <w:jc w:val="center"/>
        <w:rPr>
          <w:i/>
          <w:sz w:val="28"/>
          <w:szCs w:val="28"/>
          <w:u w:val="single"/>
        </w:rPr>
      </w:pPr>
    </w:p>
    <w:p w:rsidR="00F53308" w:rsidRPr="007B2518" w:rsidRDefault="00F53308" w:rsidP="00F53308">
      <w:pPr>
        <w:jc w:val="center"/>
        <w:rPr>
          <w:i/>
          <w:sz w:val="28"/>
          <w:szCs w:val="28"/>
          <w:u w:val="single"/>
        </w:rPr>
      </w:pPr>
      <w:r w:rsidRPr="007B2518">
        <w:rPr>
          <w:i/>
          <w:sz w:val="28"/>
          <w:szCs w:val="28"/>
          <w:u w:val="single"/>
        </w:rPr>
        <w:t>Направление «Интеллектуальные электронные энергосберегающие/</w:t>
      </w:r>
      <w:proofErr w:type="spellStart"/>
      <w:r w:rsidRPr="007B2518">
        <w:rPr>
          <w:i/>
          <w:sz w:val="28"/>
          <w:szCs w:val="28"/>
          <w:u w:val="single"/>
        </w:rPr>
        <w:t>энергоэффективные</w:t>
      </w:r>
      <w:proofErr w:type="spellEnd"/>
      <w:r w:rsidRPr="007B2518">
        <w:rPr>
          <w:i/>
          <w:sz w:val="28"/>
          <w:szCs w:val="28"/>
          <w:u w:val="single"/>
        </w:rPr>
        <w:t xml:space="preserve"> системы, приборы и оборудование на основе нано- и </w:t>
      </w:r>
      <w:proofErr w:type="spellStart"/>
      <w:r w:rsidRPr="007B2518">
        <w:rPr>
          <w:i/>
          <w:sz w:val="28"/>
          <w:szCs w:val="28"/>
          <w:u w:val="single"/>
        </w:rPr>
        <w:t>микроэлектромеханических</w:t>
      </w:r>
      <w:proofErr w:type="spellEnd"/>
      <w:r w:rsidRPr="007B2518">
        <w:rPr>
          <w:i/>
          <w:sz w:val="28"/>
          <w:szCs w:val="28"/>
          <w:u w:val="single"/>
        </w:rPr>
        <w:t xml:space="preserve"> систем»</w:t>
      </w:r>
    </w:p>
    <w:p w:rsidR="00F53308" w:rsidRPr="007B2518" w:rsidRDefault="00F53308" w:rsidP="00F53308">
      <w:pPr>
        <w:tabs>
          <w:tab w:val="left" w:pos="7655"/>
        </w:tabs>
        <w:ind w:firstLine="709"/>
        <w:jc w:val="both"/>
        <w:rPr>
          <w:sz w:val="28"/>
          <w:szCs w:val="28"/>
        </w:rPr>
      </w:pPr>
      <w:r w:rsidRPr="007B2518">
        <w:rPr>
          <w:rStyle w:val="list"/>
          <w:sz w:val="28"/>
          <w:szCs w:val="28"/>
        </w:rPr>
        <w:t xml:space="preserve">Рынок энергосбережения является развивающимся и быстро растущим. </w:t>
      </w:r>
      <w:r w:rsidRPr="007B2518">
        <w:rPr>
          <w:bCs/>
          <w:sz w:val="28"/>
          <w:szCs w:val="28"/>
        </w:rPr>
        <w:t xml:space="preserve">Определяющим фактором решения проблемы энергосбережения в ЖКХ в России является переход от нормативно-тарифной системы учета распределяемых тепло- энергоресурсов к системе реального индивидуального учета и регулирования потребления (Система). В настоящее время почти весь жилищный фонд РФ не оснащен системами эффективного мониторинга инженерных сетей и средствами индивидуального учета потребляемых энергоресурсов. Подавляющее большинство устройств локального учета и </w:t>
      </w:r>
      <w:r w:rsidRPr="007B2518">
        <w:rPr>
          <w:bCs/>
          <w:sz w:val="28"/>
          <w:szCs w:val="28"/>
        </w:rPr>
        <w:lastRenderedPageBreak/>
        <w:t>регулирования энергоресурсов не пригодны к объединению в автоматизированные системы сбора, накопления и обработки данных</w:t>
      </w:r>
      <w:r w:rsidRPr="007B2518">
        <w:rPr>
          <w:sz w:val="28"/>
          <w:szCs w:val="28"/>
        </w:rPr>
        <w:t xml:space="preserve">. Ввиду этого актуальной задачей становится разработка и постановка на производство </w:t>
      </w:r>
      <w:proofErr w:type="spellStart"/>
      <w:r w:rsidRPr="007B2518">
        <w:rPr>
          <w:sz w:val="28"/>
          <w:szCs w:val="28"/>
        </w:rPr>
        <w:t>энергоэффективных</w:t>
      </w:r>
      <w:proofErr w:type="spellEnd"/>
      <w:r w:rsidRPr="007B2518">
        <w:rPr>
          <w:sz w:val="28"/>
          <w:szCs w:val="28"/>
        </w:rPr>
        <w:t xml:space="preserve"> высокоточных интеллектуальных датчиков и устройств на базе таких передовых технологий как:</w:t>
      </w:r>
    </w:p>
    <w:p w:rsidR="00F53308" w:rsidRPr="007B2518" w:rsidRDefault="00F53308" w:rsidP="00F53308">
      <w:pPr>
        <w:numPr>
          <w:ilvl w:val="0"/>
          <w:numId w:val="11"/>
        </w:numPr>
        <w:jc w:val="both"/>
        <w:rPr>
          <w:sz w:val="28"/>
          <w:szCs w:val="28"/>
        </w:rPr>
      </w:pPr>
      <w:r w:rsidRPr="007B2518">
        <w:rPr>
          <w:sz w:val="28"/>
          <w:szCs w:val="28"/>
        </w:rPr>
        <w:t xml:space="preserve"> технологии «</w:t>
      </w:r>
      <w:proofErr w:type="spellStart"/>
      <w:r w:rsidRPr="007B2518">
        <w:rPr>
          <w:sz w:val="28"/>
          <w:szCs w:val="28"/>
        </w:rPr>
        <w:t>системы-на-кристалле</w:t>
      </w:r>
      <w:proofErr w:type="spellEnd"/>
      <w:r w:rsidRPr="007B2518">
        <w:rPr>
          <w:sz w:val="28"/>
          <w:szCs w:val="28"/>
        </w:rPr>
        <w:t>»;</w:t>
      </w:r>
    </w:p>
    <w:p w:rsidR="00F53308" w:rsidRPr="007B2518" w:rsidRDefault="00F53308" w:rsidP="00F53308">
      <w:pPr>
        <w:numPr>
          <w:ilvl w:val="0"/>
          <w:numId w:val="11"/>
        </w:numPr>
        <w:jc w:val="both"/>
        <w:rPr>
          <w:sz w:val="28"/>
          <w:szCs w:val="28"/>
        </w:rPr>
      </w:pPr>
      <w:r w:rsidRPr="007B2518">
        <w:rPr>
          <w:sz w:val="28"/>
          <w:szCs w:val="28"/>
        </w:rPr>
        <w:t xml:space="preserve">технологии нано- и </w:t>
      </w:r>
      <w:proofErr w:type="spellStart"/>
      <w:r w:rsidRPr="007B2518">
        <w:rPr>
          <w:sz w:val="28"/>
          <w:szCs w:val="28"/>
        </w:rPr>
        <w:t>микросистемной</w:t>
      </w:r>
      <w:proofErr w:type="spellEnd"/>
      <w:r w:rsidRPr="007B2518">
        <w:rPr>
          <w:sz w:val="28"/>
          <w:szCs w:val="28"/>
        </w:rPr>
        <w:t xml:space="preserve"> техники;</w:t>
      </w:r>
    </w:p>
    <w:p w:rsidR="00F53308" w:rsidRPr="007B2518" w:rsidRDefault="00F53308" w:rsidP="00F53308">
      <w:pPr>
        <w:numPr>
          <w:ilvl w:val="0"/>
          <w:numId w:val="11"/>
        </w:numPr>
        <w:jc w:val="both"/>
        <w:rPr>
          <w:sz w:val="28"/>
          <w:szCs w:val="28"/>
        </w:rPr>
      </w:pPr>
      <w:r w:rsidRPr="007B2518">
        <w:rPr>
          <w:sz w:val="28"/>
          <w:szCs w:val="28"/>
        </w:rPr>
        <w:t>беспроводные технологии.</w:t>
      </w:r>
    </w:p>
    <w:p w:rsidR="00F53308" w:rsidRPr="007B2518" w:rsidRDefault="00F53308" w:rsidP="00F53308">
      <w:pPr>
        <w:ind w:firstLine="709"/>
        <w:jc w:val="both"/>
        <w:rPr>
          <w:sz w:val="28"/>
          <w:szCs w:val="28"/>
        </w:rPr>
      </w:pPr>
      <w:r w:rsidRPr="007B2518">
        <w:rPr>
          <w:sz w:val="28"/>
          <w:szCs w:val="28"/>
        </w:rPr>
        <w:t>К ним относятся сенсоры и датчики физических величин (</w:t>
      </w:r>
      <w:proofErr w:type="spellStart"/>
      <w:r w:rsidRPr="007B2518">
        <w:rPr>
          <w:sz w:val="28"/>
          <w:szCs w:val="28"/>
        </w:rPr>
        <w:t>темепературы</w:t>
      </w:r>
      <w:proofErr w:type="spellEnd"/>
      <w:r w:rsidRPr="007B2518">
        <w:rPr>
          <w:sz w:val="28"/>
          <w:szCs w:val="28"/>
        </w:rPr>
        <w:t xml:space="preserve">, давления, расхода, влажности, освещенности, присутствия и т.д.), многопараметрические датчики на базе </w:t>
      </w:r>
      <w:proofErr w:type="spellStart"/>
      <w:r w:rsidRPr="007B2518">
        <w:rPr>
          <w:sz w:val="28"/>
          <w:szCs w:val="28"/>
        </w:rPr>
        <w:t>термоанемометрических</w:t>
      </w:r>
      <w:proofErr w:type="spellEnd"/>
      <w:r w:rsidRPr="007B2518">
        <w:rPr>
          <w:sz w:val="28"/>
          <w:szCs w:val="28"/>
        </w:rPr>
        <w:t xml:space="preserve"> НЭМС/МЭМС первичных преобразователей (далее многопараметрические датчики) и др.</w:t>
      </w:r>
    </w:p>
    <w:p w:rsidR="00F53308" w:rsidRPr="007B2518" w:rsidRDefault="00F53308" w:rsidP="00F53308">
      <w:pPr>
        <w:tabs>
          <w:tab w:val="left" w:pos="7655"/>
        </w:tabs>
        <w:ind w:firstLine="709"/>
        <w:jc w:val="both"/>
        <w:rPr>
          <w:sz w:val="28"/>
          <w:szCs w:val="28"/>
        </w:rPr>
      </w:pPr>
      <w:r w:rsidRPr="007B2518">
        <w:rPr>
          <w:sz w:val="28"/>
          <w:szCs w:val="28"/>
          <w:u w:val="single"/>
        </w:rPr>
        <w:t>Многопараметрические датчики</w:t>
      </w:r>
    </w:p>
    <w:p w:rsidR="00F53308" w:rsidRPr="007B2518" w:rsidRDefault="00F53308" w:rsidP="00F53308">
      <w:pPr>
        <w:tabs>
          <w:tab w:val="left" w:pos="7655"/>
        </w:tabs>
        <w:ind w:firstLine="709"/>
        <w:jc w:val="both"/>
        <w:rPr>
          <w:sz w:val="28"/>
          <w:szCs w:val="28"/>
        </w:rPr>
      </w:pPr>
      <w:r w:rsidRPr="007B2518">
        <w:rPr>
          <w:sz w:val="28"/>
          <w:szCs w:val="28"/>
        </w:rPr>
        <w:t xml:space="preserve">Для отечественного рынка прогноз потребности в многопараметрических датчиках можно сделать на основе анализа жилищного фонда России (первый сегмент) и количества кустовых и </w:t>
      </w:r>
      <w:proofErr w:type="spellStart"/>
      <w:r w:rsidRPr="007B2518">
        <w:rPr>
          <w:sz w:val="28"/>
          <w:szCs w:val="28"/>
        </w:rPr>
        <w:t>крышных</w:t>
      </w:r>
      <w:proofErr w:type="spellEnd"/>
      <w:r w:rsidRPr="007B2518">
        <w:rPr>
          <w:sz w:val="28"/>
          <w:szCs w:val="28"/>
        </w:rPr>
        <w:t xml:space="preserve"> </w:t>
      </w:r>
      <w:proofErr w:type="spellStart"/>
      <w:r w:rsidRPr="007B2518">
        <w:rPr>
          <w:sz w:val="28"/>
          <w:szCs w:val="28"/>
        </w:rPr>
        <w:t>котелен</w:t>
      </w:r>
      <w:proofErr w:type="spellEnd"/>
      <w:r w:rsidRPr="007B2518">
        <w:rPr>
          <w:sz w:val="28"/>
          <w:szCs w:val="28"/>
        </w:rPr>
        <w:t>, центральных тепловых пунктов, индивидуальных тепловых пунктов (второй сегмент).</w:t>
      </w:r>
    </w:p>
    <w:p w:rsidR="00F53308" w:rsidRPr="007B2518" w:rsidRDefault="00F53308" w:rsidP="00F53308">
      <w:pPr>
        <w:pStyle w:val="af2"/>
        <w:spacing w:after="0"/>
        <w:ind w:left="0" w:firstLine="709"/>
        <w:jc w:val="both"/>
        <w:rPr>
          <w:sz w:val="28"/>
          <w:szCs w:val="28"/>
        </w:rPr>
      </w:pPr>
      <w:r w:rsidRPr="007B2518">
        <w:rPr>
          <w:sz w:val="28"/>
          <w:szCs w:val="28"/>
        </w:rPr>
        <w:t xml:space="preserve">Общий объем жилищного фонда России составляет сегодня около </w:t>
      </w:r>
      <w:r w:rsidRPr="007B2518">
        <w:rPr>
          <w:sz w:val="28"/>
          <w:szCs w:val="28"/>
        </w:rPr>
        <w:br/>
        <w:t>2,9 млрд. кв. м. общей площади. При этом необходимо учитывать, что только часть его представляет собой многоэтажные здания, где экономически целесообразно внедрение Системы. Интересующий нас жилой фонд (а именно городские постройки) составляет около 1,8 млрд. кв. м. общей площади жилья. Во-вторых, необходимо учитывать, что около 15% жилого фонда городов или 0,27 млрд. кв.м. составляют частные и малоэтажные застройки. Если исключить из жилого фонда частные малоэтажные застройки, мы получаем около 1,5 млрд. кв. м. общей площади, где может быть внедрена Система.</w:t>
      </w:r>
    </w:p>
    <w:p w:rsidR="00F53308" w:rsidRPr="007B2518" w:rsidRDefault="00F53308" w:rsidP="00F53308">
      <w:pPr>
        <w:pStyle w:val="af4"/>
        <w:spacing w:before="0" w:line="240" w:lineRule="auto"/>
        <w:ind w:firstLine="709"/>
        <w:rPr>
          <w:sz w:val="28"/>
          <w:szCs w:val="28"/>
        </w:rPr>
      </w:pPr>
      <w:r w:rsidRPr="007B2518">
        <w:rPr>
          <w:sz w:val="28"/>
          <w:szCs w:val="28"/>
        </w:rPr>
        <w:t xml:space="preserve">Ветхий и аварийный жилой фонд в городах РФ составляет сегодня около 3% (0,087 млрд. кв.м.). Дополнительно, по данным Федерального агентства по строительству и ЖКХ, 650 млн. кв. м жилья - это дома первых массовых серий, износ которых чрезвычайно высок, и эти дома можно уже отнести к потенциально ветхому жилью. Они могут быть включены в зону наших интересов только в условиях капитального ремонта и реконструкции. </w:t>
      </w:r>
    </w:p>
    <w:p w:rsidR="00F53308" w:rsidRPr="007B2518" w:rsidRDefault="00F53308" w:rsidP="00F53308">
      <w:pPr>
        <w:pStyle w:val="a6"/>
        <w:ind w:firstLine="709"/>
        <w:jc w:val="both"/>
        <w:rPr>
          <w:b/>
          <w:sz w:val="28"/>
          <w:szCs w:val="28"/>
        </w:rPr>
      </w:pPr>
      <w:r w:rsidRPr="007B2518">
        <w:rPr>
          <w:sz w:val="28"/>
          <w:szCs w:val="28"/>
        </w:rPr>
        <w:t xml:space="preserve">Таким образом, в существующем жилом фонде потенциальными объектами для внедрения Системы можно считать дома общей площадью порядка 800 млн. кв. м. (1,5 млрд. кв.м. - 0,65 млрд. кв.м.-0,087 млрд. кв.м.). При размере средней стандартной квартиры </w:t>
      </w:r>
      <w:smartTag w:uri="urn:schemas-microsoft-com:office:smarttags" w:element="metricconverter">
        <w:smartTagPr>
          <w:attr w:name="ProductID" w:val="54 кв. м"/>
        </w:smartTagPr>
        <w:r w:rsidRPr="007B2518">
          <w:rPr>
            <w:sz w:val="28"/>
            <w:szCs w:val="28"/>
          </w:rPr>
          <w:t>54 кв. м</w:t>
        </w:r>
      </w:smartTag>
      <w:r w:rsidRPr="007B2518">
        <w:rPr>
          <w:sz w:val="28"/>
          <w:szCs w:val="28"/>
        </w:rPr>
        <w:t>., это составит около 15 млн. квартир. При пересчете на 120 квартирный дом – 125 тыс. домов (125 тыс. Систем).</w:t>
      </w:r>
    </w:p>
    <w:p w:rsidR="00F53308" w:rsidRPr="007B2518" w:rsidRDefault="00F53308" w:rsidP="00F53308">
      <w:pPr>
        <w:pStyle w:val="a6"/>
        <w:ind w:firstLine="709"/>
        <w:jc w:val="both"/>
        <w:rPr>
          <w:sz w:val="28"/>
          <w:szCs w:val="28"/>
        </w:rPr>
      </w:pPr>
      <w:r w:rsidRPr="007B2518">
        <w:rPr>
          <w:sz w:val="28"/>
          <w:szCs w:val="28"/>
        </w:rPr>
        <w:t>К этому можно добавить объемы реконструкции, которые по размерам инвестиций составляют сегодня не более 5% общего объёма инвестиций в строительство жилья. Это около 500 домов в год дополнительно.</w:t>
      </w:r>
    </w:p>
    <w:p w:rsidR="00F53308" w:rsidRPr="007B2518" w:rsidRDefault="00F53308" w:rsidP="00F53308">
      <w:pPr>
        <w:pStyle w:val="a6"/>
        <w:ind w:firstLine="709"/>
        <w:jc w:val="both"/>
        <w:rPr>
          <w:sz w:val="28"/>
          <w:szCs w:val="28"/>
        </w:rPr>
      </w:pPr>
      <w:r w:rsidRPr="007B2518">
        <w:rPr>
          <w:sz w:val="28"/>
          <w:szCs w:val="28"/>
        </w:rPr>
        <w:t>Возможен иной способ расчета.</w:t>
      </w:r>
    </w:p>
    <w:p w:rsidR="00F53308" w:rsidRPr="007B2518" w:rsidRDefault="00F53308" w:rsidP="00F53308">
      <w:pPr>
        <w:ind w:firstLine="709"/>
        <w:jc w:val="both"/>
        <w:rPr>
          <w:sz w:val="28"/>
          <w:szCs w:val="28"/>
        </w:rPr>
      </w:pPr>
      <w:r w:rsidRPr="007B2518">
        <w:rPr>
          <w:sz w:val="28"/>
          <w:szCs w:val="28"/>
        </w:rPr>
        <w:lastRenderedPageBreak/>
        <w:t>За период с 1990 по 2004 годы включительно (последние 15 лет) в России было построено 577 650 тысяч кв. м. общей площади жилья. Из них около 30% жилых площадей, возведенных за этот период - это индивидуальное жилье, построенное самим населением. Таким образом, мы имеем около 400 млн. кв. метров относительно современного многоэтажного жилья. В квартирах это составит около 7,5 млн. квартир. В 120-квартирных домах соответственно – 62 500 домов.</w:t>
      </w:r>
    </w:p>
    <w:p w:rsidR="00F53308" w:rsidRPr="007B2518" w:rsidRDefault="00F53308" w:rsidP="00F53308">
      <w:pPr>
        <w:ind w:firstLine="709"/>
        <w:jc w:val="both"/>
        <w:rPr>
          <w:sz w:val="28"/>
          <w:szCs w:val="28"/>
        </w:rPr>
      </w:pPr>
      <w:r w:rsidRPr="007B2518">
        <w:rPr>
          <w:sz w:val="28"/>
          <w:szCs w:val="28"/>
        </w:rPr>
        <w:t>Таким образом, потенциальная емкость рынка систем индивидуального учета в существующем жилом фонде составляет по различным оценкам от 60 до 125 тысяч условных 120-квартирных домов.</w:t>
      </w:r>
    </w:p>
    <w:p w:rsidR="00F53308" w:rsidRPr="007B2518" w:rsidRDefault="00F53308" w:rsidP="00F53308">
      <w:pPr>
        <w:ind w:firstLine="708"/>
        <w:jc w:val="both"/>
        <w:rPr>
          <w:sz w:val="28"/>
          <w:szCs w:val="28"/>
        </w:rPr>
      </w:pPr>
      <w:r w:rsidRPr="007B2518">
        <w:rPr>
          <w:sz w:val="28"/>
          <w:szCs w:val="28"/>
        </w:rPr>
        <w:t xml:space="preserve">Если считать что эти дома будут 120-квартирные и 3-х подъездные, то на каждый дом (Систему) требуется 3 датчика для стояков, по три датчика в квартиру, следовательно, для одного дома нужно 363 датчика. </w:t>
      </w:r>
    </w:p>
    <w:p w:rsidR="00F53308" w:rsidRPr="007B2518" w:rsidRDefault="00F53308" w:rsidP="00F53308">
      <w:pPr>
        <w:ind w:firstLine="709"/>
        <w:jc w:val="both"/>
        <w:rPr>
          <w:sz w:val="28"/>
          <w:szCs w:val="28"/>
        </w:rPr>
      </w:pPr>
      <w:r w:rsidRPr="007B2518">
        <w:rPr>
          <w:sz w:val="28"/>
          <w:szCs w:val="28"/>
        </w:rPr>
        <w:t xml:space="preserve">Представленный ниже прогноз перспектив жилищного строительства в России (9) основан на данных статистики и прогнозных оценках, высказанных в средствах массовой информации помощником президента РФ Аркадием </w:t>
      </w:r>
      <w:proofErr w:type="spellStart"/>
      <w:r w:rsidRPr="007B2518">
        <w:rPr>
          <w:sz w:val="28"/>
          <w:szCs w:val="28"/>
        </w:rPr>
        <w:t>Дворковичем</w:t>
      </w:r>
      <w:proofErr w:type="spellEnd"/>
      <w:r w:rsidRPr="007B2518">
        <w:rPr>
          <w:sz w:val="28"/>
          <w:szCs w:val="28"/>
        </w:rPr>
        <w:t xml:space="preserve">, президентом Ассоциации строителей России Николаем </w:t>
      </w:r>
      <w:proofErr w:type="spellStart"/>
      <w:r w:rsidRPr="007B2518">
        <w:rPr>
          <w:sz w:val="28"/>
          <w:szCs w:val="28"/>
        </w:rPr>
        <w:t>Кошманом</w:t>
      </w:r>
      <w:proofErr w:type="spellEnd"/>
      <w:r w:rsidRPr="007B2518">
        <w:rPr>
          <w:sz w:val="28"/>
          <w:szCs w:val="28"/>
        </w:rPr>
        <w:t xml:space="preserve"> и президентом Российского союза строителей Владимиром Яковлевым в 2009 году.</w:t>
      </w:r>
    </w:p>
    <w:p w:rsidR="00F53308" w:rsidRPr="007B2518" w:rsidRDefault="00F53308" w:rsidP="00F53308">
      <w:pPr>
        <w:ind w:right="1134"/>
        <w:jc w:val="center"/>
        <w:rPr>
          <w:b/>
          <w:sz w:val="28"/>
          <w:szCs w:val="28"/>
        </w:rPr>
      </w:pPr>
    </w:p>
    <w:p w:rsidR="00F53308" w:rsidRPr="007B2518" w:rsidRDefault="00F53308" w:rsidP="00F53308">
      <w:pPr>
        <w:ind w:right="-2"/>
        <w:jc w:val="center"/>
        <w:rPr>
          <w:b/>
          <w:sz w:val="28"/>
          <w:szCs w:val="28"/>
        </w:rPr>
      </w:pPr>
      <w:r w:rsidRPr="007B2518">
        <w:rPr>
          <w:b/>
          <w:sz w:val="28"/>
          <w:szCs w:val="28"/>
        </w:rPr>
        <w:t>Таблица 9 - Прогноз емкости рынка Систем в сегменте нового жилья.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34"/>
        <w:gridCol w:w="1080"/>
        <w:gridCol w:w="923"/>
        <w:gridCol w:w="992"/>
        <w:gridCol w:w="992"/>
        <w:gridCol w:w="851"/>
        <w:gridCol w:w="992"/>
      </w:tblGrid>
      <w:tr w:rsidR="00F53308" w:rsidRPr="007B2518" w:rsidTr="00F53308">
        <w:tc>
          <w:tcPr>
            <w:tcW w:w="3634" w:type="dxa"/>
            <w:tcBorders>
              <w:top w:val="double" w:sz="4" w:space="0" w:color="auto"/>
              <w:left w:val="single" w:sz="12" w:space="0" w:color="auto"/>
              <w:bottom w:val="double" w:sz="4" w:space="0" w:color="auto"/>
            </w:tcBorders>
          </w:tcPr>
          <w:p w:rsidR="00F53308" w:rsidRPr="007B2518" w:rsidRDefault="00F53308" w:rsidP="00F53308">
            <w:pPr>
              <w:rPr>
                <w:b/>
                <w:sz w:val="28"/>
                <w:szCs w:val="28"/>
              </w:rPr>
            </w:pPr>
          </w:p>
        </w:tc>
        <w:tc>
          <w:tcPr>
            <w:tcW w:w="1080" w:type="dxa"/>
            <w:tcBorders>
              <w:top w:val="double" w:sz="4" w:space="0" w:color="auto"/>
              <w:left w:val="single" w:sz="12" w:space="0" w:color="auto"/>
              <w:bottom w:val="double" w:sz="4" w:space="0" w:color="auto"/>
            </w:tcBorders>
            <w:vAlign w:val="center"/>
          </w:tcPr>
          <w:p w:rsidR="00F53308" w:rsidRPr="007B2518" w:rsidRDefault="00F53308" w:rsidP="00F53308">
            <w:pPr>
              <w:rPr>
                <w:b/>
                <w:sz w:val="28"/>
                <w:szCs w:val="28"/>
              </w:rPr>
            </w:pPr>
          </w:p>
        </w:tc>
        <w:tc>
          <w:tcPr>
            <w:tcW w:w="923" w:type="dxa"/>
            <w:tcBorders>
              <w:top w:val="double" w:sz="4" w:space="0" w:color="auto"/>
              <w:bottom w:val="double" w:sz="4" w:space="0" w:color="auto"/>
              <w:right w:val="single" w:sz="12" w:space="0" w:color="auto"/>
            </w:tcBorders>
          </w:tcPr>
          <w:p w:rsidR="00F53308" w:rsidRPr="007B2518" w:rsidRDefault="00F53308" w:rsidP="00F53308">
            <w:pPr>
              <w:jc w:val="center"/>
              <w:rPr>
                <w:sz w:val="28"/>
                <w:szCs w:val="28"/>
              </w:rPr>
            </w:pPr>
            <w:r w:rsidRPr="007B2518">
              <w:rPr>
                <w:sz w:val="28"/>
                <w:szCs w:val="28"/>
              </w:rPr>
              <w:t>2011</w:t>
            </w:r>
          </w:p>
        </w:tc>
        <w:tc>
          <w:tcPr>
            <w:tcW w:w="992" w:type="dxa"/>
            <w:tcBorders>
              <w:top w:val="double" w:sz="4" w:space="0" w:color="auto"/>
              <w:bottom w:val="double" w:sz="4" w:space="0" w:color="auto"/>
              <w:right w:val="single" w:sz="12" w:space="0" w:color="auto"/>
            </w:tcBorders>
          </w:tcPr>
          <w:p w:rsidR="00F53308" w:rsidRPr="007B2518" w:rsidRDefault="00F53308" w:rsidP="00F53308">
            <w:pPr>
              <w:jc w:val="center"/>
              <w:rPr>
                <w:sz w:val="28"/>
                <w:szCs w:val="28"/>
              </w:rPr>
            </w:pPr>
            <w:r w:rsidRPr="007B2518">
              <w:rPr>
                <w:sz w:val="28"/>
                <w:szCs w:val="28"/>
              </w:rPr>
              <w:t>2012</w:t>
            </w:r>
          </w:p>
        </w:tc>
        <w:tc>
          <w:tcPr>
            <w:tcW w:w="992" w:type="dxa"/>
            <w:tcBorders>
              <w:top w:val="double" w:sz="4" w:space="0" w:color="auto"/>
              <w:bottom w:val="double" w:sz="4" w:space="0" w:color="auto"/>
              <w:right w:val="single" w:sz="12" w:space="0" w:color="auto"/>
            </w:tcBorders>
          </w:tcPr>
          <w:p w:rsidR="00F53308" w:rsidRPr="007B2518" w:rsidRDefault="00F53308" w:rsidP="00F53308">
            <w:pPr>
              <w:jc w:val="center"/>
              <w:rPr>
                <w:sz w:val="28"/>
                <w:szCs w:val="28"/>
              </w:rPr>
            </w:pPr>
            <w:r w:rsidRPr="007B2518">
              <w:rPr>
                <w:sz w:val="28"/>
                <w:szCs w:val="28"/>
              </w:rPr>
              <w:t>2013</w:t>
            </w:r>
          </w:p>
        </w:tc>
        <w:tc>
          <w:tcPr>
            <w:tcW w:w="851" w:type="dxa"/>
            <w:tcBorders>
              <w:top w:val="double" w:sz="4" w:space="0" w:color="auto"/>
              <w:bottom w:val="double" w:sz="4" w:space="0" w:color="auto"/>
              <w:right w:val="single" w:sz="12" w:space="0" w:color="auto"/>
            </w:tcBorders>
          </w:tcPr>
          <w:p w:rsidR="00F53308" w:rsidRPr="007B2518" w:rsidRDefault="00F53308" w:rsidP="00F53308">
            <w:pPr>
              <w:jc w:val="center"/>
              <w:rPr>
                <w:sz w:val="28"/>
                <w:szCs w:val="28"/>
              </w:rPr>
            </w:pPr>
            <w:r w:rsidRPr="007B2518">
              <w:rPr>
                <w:sz w:val="28"/>
                <w:szCs w:val="28"/>
              </w:rPr>
              <w:t>2014</w:t>
            </w:r>
          </w:p>
        </w:tc>
        <w:tc>
          <w:tcPr>
            <w:tcW w:w="992" w:type="dxa"/>
            <w:tcBorders>
              <w:top w:val="double" w:sz="4" w:space="0" w:color="auto"/>
              <w:bottom w:val="double" w:sz="4" w:space="0" w:color="auto"/>
              <w:right w:val="single" w:sz="12" w:space="0" w:color="auto"/>
            </w:tcBorders>
          </w:tcPr>
          <w:p w:rsidR="00F53308" w:rsidRPr="007B2518" w:rsidRDefault="00F53308" w:rsidP="00F53308">
            <w:pPr>
              <w:jc w:val="center"/>
              <w:rPr>
                <w:sz w:val="28"/>
                <w:szCs w:val="28"/>
              </w:rPr>
            </w:pPr>
            <w:r w:rsidRPr="007B2518">
              <w:rPr>
                <w:sz w:val="28"/>
                <w:szCs w:val="28"/>
              </w:rPr>
              <w:t>2015</w:t>
            </w:r>
          </w:p>
        </w:tc>
      </w:tr>
      <w:tr w:rsidR="00F53308" w:rsidRPr="007B2518" w:rsidTr="00F53308">
        <w:trPr>
          <w:trHeight w:val="50"/>
        </w:trPr>
        <w:tc>
          <w:tcPr>
            <w:tcW w:w="3634" w:type="dxa"/>
            <w:tcBorders>
              <w:top w:val="double" w:sz="4" w:space="0" w:color="auto"/>
              <w:left w:val="single" w:sz="12" w:space="0" w:color="auto"/>
              <w:bottom w:val="double" w:sz="4" w:space="0" w:color="auto"/>
            </w:tcBorders>
          </w:tcPr>
          <w:p w:rsidR="00F53308" w:rsidRPr="007B2518" w:rsidRDefault="00F53308" w:rsidP="00F53308">
            <w:pPr>
              <w:rPr>
                <w:sz w:val="28"/>
                <w:szCs w:val="28"/>
              </w:rPr>
            </w:pPr>
            <w:r w:rsidRPr="007B2518">
              <w:rPr>
                <w:sz w:val="28"/>
                <w:szCs w:val="28"/>
              </w:rPr>
              <w:t>Прогноз объемов жилищного строительства</w:t>
            </w:r>
          </w:p>
        </w:tc>
        <w:tc>
          <w:tcPr>
            <w:tcW w:w="1080" w:type="dxa"/>
            <w:tcBorders>
              <w:top w:val="double" w:sz="4" w:space="0" w:color="auto"/>
              <w:left w:val="single" w:sz="12" w:space="0" w:color="auto"/>
              <w:bottom w:val="double" w:sz="4" w:space="0" w:color="auto"/>
            </w:tcBorders>
            <w:vAlign w:val="center"/>
          </w:tcPr>
          <w:p w:rsidR="00F53308" w:rsidRPr="007B2518" w:rsidRDefault="00F53308" w:rsidP="00F53308">
            <w:pPr>
              <w:jc w:val="center"/>
              <w:rPr>
                <w:sz w:val="28"/>
                <w:szCs w:val="28"/>
              </w:rPr>
            </w:pPr>
            <w:proofErr w:type="spellStart"/>
            <w:r w:rsidRPr="007B2518">
              <w:rPr>
                <w:sz w:val="28"/>
                <w:szCs w:val="28"/>
              </w:rPr>
              <w:t>Млн</w:t>
            </w:r>
            <w:proofErr w:type="spellEnd"/>
            <w:r w:rsidRPr="007B2518">
              <w:rPr>
                <w:sz w:val="28"/>
                <w:szCs w:val="28"/>
              </w:rPr>
              <w:t xml:space="preserve"> м</w:t>
            </w:r>
            <w:r w:rsidRPr="007B2518">
              <w:rPr>
                <w:sz w:val="28"/>
                <w:szCs w:val="28"/>
                <w:vertAlign w:val="superscript"/>
              </w:rPr>
              <w:t>2</w:t>
            </w:r>
          </w:p>
        </w:tc>
        <w:tc>
          <w:tcPr>
            <w:tcW w:w="923" w:type="dxa"/>
            <w:tcBorders>
              <w:top w:val="double" w:sz="4" w:space="0" w:color="auto"/>
              <w:bottom w:val="double" w:sz="4" w:space="0" w:color="auto"/>
              <w:right w:val="single" w:sz="12" w:space="0" w:color="auto"/>
            </w:tcBorders>
          </w:tcPr>
          <w:p w:rsidR="00F53308" w:rsidRPr="007B2518" w:rsidRDefault="00F53308" w:rsidP="00F53308">
            <w:pPr>
              <w:jc w:val="center"/>
              <w:rPr>
                <w:sz w:val="28"/>
                <w:szCs w:val="28"/>
              </w:rPr>
            </w:pPr>
            <w:r w:rsidRPr="007B2518">
              <w:rPr>
                <w:sz w:val="28"/>
                <w:szCs w:val="28"/>
              </w:rPr>
              <w:t>40</w:t>
            </w:r>
          </w:p>
        </w:tc>
        <w:tc>
          <w:tcPr>
            <w:tcW w:w="992" w:type="dxa"/>
            <w:tcBorders>
              <w:top w:val="double" w:sz="4" w:space="0" w:color="auto"/>
              <w:bottom w:val="double" w:sz="4" w:space="0" w:color="auto"/>
              <w:right w:val="single" w:sz="12" w:space="0" w:color="auto"/>
            </w:tcBorders>
          </w:tcPr>
          <w:p w:rsidR="00F53308" w:rsidRPr="007B2518" w:rsidRDefault="00F53308" w:rsidP="00F53308">
            <w:pPr>
              <w:jc w:val="center"/>
              <w:rPr>
                <w:sz w:val="28"/>
                <w:szCs w:val="28"/>
              </w:rPr>
            </w:pPr>
            <w:r w:rsidRPr="007B2518">
              <w:rPr>
                <w:sz w:val="28"/>
                <w:szCs w:val="28"/>
              </w:rPr>
              <w:t>45</w:t>
            </w:r>
          </w:p>
        </w:tc>
        <w:tc>
          <w:tcPr>
            <w:tcW w:w="992" w:type="dxa"/>
            <w:tcBorders>
              <w:top w:val="double" w:sz="4" w:space="0" w:color="auto"/>
              <w:bottom w:val="double" w:sz="4" w:space="0" w:color="auto"/>
              <w:right w:val="single" w:sz="12" w:space="0" w:color="auto"/>
            </w:tcBorders>
          </w:tcPr>
          <w:p w:rsidR="00F53308" w:rsidRPr="007B2518" w:rsidRDefault="00F53308" w:rsidP="00F53308">
            <w:pPr>
              <w:jc w:val="center"/>
              <w:rPr>
                <w:sz w:val="28"/>
                <w:szCs w:val="28"/>
              </w:rPr>
            </w:pPr>
            <w:r w:rsidRPr="007B2518">
              <w:rPr>
                <w:sz w:val="28"/>
                <w:szCs w:val="28"/>
              </w:rPr>
              <w:t>50</w:t>
            </w:r>
          </w:p>
        </w:tc>
        <w:tc>
          <w:tcPr>
            <w:tcW w:w="851" w:type="dxa"/>
            <w:tcBorders>
              <w:top w:val="double" w:sz="4" w:space="0" w:color="auto"/>
              <w:bottom w:val="double" w:sz="4" w:space="0" w:color="auto"/>
              <w:right w:val="single" w:sz="12" w:space="0" w:color="auto"/>
            </w:tcBorders>
          </w:tcPr>
          <w:p w:rsidR="00F53308" w:rsidRPr="007B2518" w:rsidRDefault="00F53308" w:rsidP="00F53308">
            <w:pPr>
              <w:jc w:val="center"/>
              <w:rPr>
                <w:sz w:val="28"/>
                <w:szCs w:val="28"/>
              </w:rPr>
            </w:pPr>
            <w:r w:rsidRPr="007B2518">
              <w:rPr>
                <w:sz w:val="28"/>
                <w:szCs w:val="28"/>
              </w:rPr>
              <w:t>60</w:t>
            </w:r>
          </w:p>
        </w:tc>
        <w:tc>
          <w:tcPr>
            <w:tcW w:w="992" w:type="dxa"/>
            <w:tcBorders>
              <w:top w:val="double" w:sz="4" w:space="0" w:color="auto"/>
              <w:bottom w:val="double" w:sz="4" w:space="0" w:color="auto"/>
              <w:right w:val="single" w:sz="12" w:space="0" w:color="auto"/>
            </w:tcBorders>
          </w:tcPr>
          <w:p w:rsidR="00F53308" w:rsidRPr="007B2518" w:rsidRDefault="00F53308" w:rsidP="00F53308">
            <w:pPr>
              <w:jc w:val="center"/>
              <w:rPr>
                <w:sz w:val="28"/>
                <w:szCs w:val="28"/>
              </w:rPr>
            </w:pPr>
            <w:r w:rsidRPr="007B2518">
              <w:rPr>
                <w:sz w:val="28"/>
                <w:szCs w:val="28"/>
              </w:rPr>
              <w:t>72</w:t>
            </w:r>
          </w:p>
        </w:tc>
      </w:tr>
      <w:tr w:rsidR="00F53308" w:rsidRPr="007B2518" w:rsidTr="00F53308">
        <w:trPr>
          <w:trHeight w:val="50"/>
        </w:trPr>
        <w:tc>
          <w:tcPr>
            <w:tcW w:w="3634" w:type="dxa"/>
            <w:tcBorders>
              <w:top w:val="double" w:sz="4" w:space="0" w:color="auto"/>
              <w:left w:val="single" w:sz="12" w:space="0" w:color="auto"/>
              <w:bottom w:val="double" w:sz="4" w:space="0" w:color="auto"/>
            </w:tcBorders>
          </w:tcPr>
          <w:p w:rsidR="00F53308" w:rsidRPr="007B2518" w:rsidRDefault="00F53308" w:rsidP="00F53308">
            <w:pPr>
              <w:rPr>
                <w:sz w:val="28"/>
                <w:szCs w:val="28"/>
              </w:rPr>
            </w:pPr>
            <w:r w:rsidRPr="007B2518">
              <w:rPr>
                <w:sz w:val="28"/>
                <w:szCs w:val="28"/>
              </w:rPr>
              <w:t>Из них многоэтажных зданий  (33%)</w:t>
            </w:r>
          </w:p>
        </w:tc>
        <w:tc>
          <w:tcPr>
            <w:tcW w:w="1080" w:type="dxa"/>
            <w:tcBorders>
              <w:top w:val="double" w:sz="4" w:space="0" w:color="auto"/>
              <w:left w:val="single" w:sz="12" w:space="0" w:color="auto"/>
              <w:bottom w:val="double" w:sz="4" w:space="0" w:color="auto"/>
            </w:tcBorders>
            <w:vAlign w:val="center"/>
          </w:tcPr>
          <w:p w:rsidR="00F53308" w:rsidRPr="007B2518" w:rsidRDefault="00F53308" w:rsidP="00F53308">
            <w:pPr>
              <w:jc w:val="center"/>
              <w:rPr>
                <w:sz w:val="28"/>
                <w:szCs w:val="28"/>
              </w:rPr>
            </w:pPr>
            <w:proofErr w:type="spellStart"/>
            <w:r w:rsidRPr="007B2518">
              <w:rPr>
                <w:sz w:val="28"/>
                <w:szCs w:val="28"/>
              </w:rPr>
              <w:t>Млн</w:t>
            </w:r>
            <w:proofErr w:type="spellEnd"/>
            <w:r w:rsidRPr="007B2518">
              <w:rPr>
                <w:sz w:val="28"/>
                <w:szCs w:val="28"/>
              </w:rPr>
              <w:t xml:space="preserve"> м</w:t>
            </w:r>
            <w:r w:rsidRPr="007B2518">
              <w:rPr>
                <w:sz w:val="28"/>
                <w:szCs w:val="28"/>
                <w:vertAlign w:val="superscript"/>
              </w:rPr>
              <w:t>2</w:t>
            </w:r>
          </w:p>
        </w:tc>
        <w:tc>
          <w:tcPr>
            <w:tcW w:w="923" w:type="dxa"/>
            <w:tcBorders>
              <w:top w:val="double" w:sz="4" w:space="0" w:color="auto"/>
              <w:bottom w:val="double" w:sz="4" w:space="0" w:color="auto"/>
              <w:right w:val="single" w:sz="12" w:space="0" w:color="auto"/>
            </w:tcBorders>
          </w:tcPr>
          <w:p w:rsidR="00F53308" w:rsidRPr="007B2518" w:rsidRDefault="00F53308" w:rsidP="00F53308">
            <w:pPr>
              <w:jc w:val="center"/>
              <w:rPr>
                <w:sz w:val="28"/>
                <w:szCs w:val="28"/>
              </w:rPr>
            </w:pPr>
            <w:r w:rsidRPr="007B2518">
              <w:rPr>
                <w:sz w:val="28"/>
                <w:szCs w:val="28"/>
              </w:rPr>
              <w:t>13,2</w:t>
            </w:r>
          </w:p>
        </w:tc>
        <w:tc>
          <w:tcPr>
            <w:tcW w:w="992" w:type="dxa"/>
            <w:tcBorders>
              <w:top w:val="double" w:sz="4" w:space="0" w:color="auto"/>
              <w:bottom w:val="double" w:sz="4" w:space="0" w:color="auto"/>
              <w:right w:val="single" w:sz="12" w:space="0" w:color="auto"/>
            </w:tcBorders>
          </w:tcPr>
          <w:p w:rsidR="00F53308" w:rsidRPr="007B2518" w:rsidRDefault="00F53308" w:rsidP="00F53308">
            <w:pPr>
              <w:jc w:val="center"/>
              <w:rPr>
                <w:sz w:val="28"/>
                <w:szCs w:val="28"/>
              </w:rPr>
            </w:pPr>
            <w:r w:rsidRPr="007B2518">
              <w:rPr>
                <w:sz w:val="28"/>
                <w:szCs w:val="28"/>
              </w:rPr>
              <w:t>14,85</w:t>
            </w:r>
          </w:p>
        </w:tc>
        <w:tc>
          <w:tcPr>
            <w:tcW w:w="992" w:type="dxa"/>
            <w:tcBorders>
              <w:top w:val="double" w:sz="4" w:space="0" w:color="auto"/>
              <w:bottom w:val="double" w:sz="4" w:space="0" w:color="auto"/>
              <w:right w:val="single" w:sz="12" w:space="0" w:color="auto"/>
            </w:tcBorders>
          </w:tcPr>
          <w:p w:rsidR="00F53308" w:rsidRPr="007B2518" w:rsidRDefault="00F53308" w:rsidP="00F53308">
            <w:pPr>
              <w:jc w:val="center"/>
              <w:rPr>
                <w:sz w:val="28"/>
                <w:szCs w:val="28"/>
              </w:rPr>
            </w:pPr>
            <w:r w:rsidRPr="007B2518">
              <w:rPr>
                <w:sz w:val="28"/>
                <w:szCs w:val="28"/>
              </w:rPr>
              <w:t>16,5</w:t>
            </w:r>
          </w:p>
        </w:tc>
        <w:tc>
          <w:tcPr>
            <w:tcW w:w="851" w:type="dxa"/>
            <w:tcBorders>
              <w:top w:val="double" w:sz="4" w:space="0" w:color="auto"/>
              <w:bottom w:val="double" w:sz="4" w:space="0" w:color="auto"/>
              <w:right w:val="single" w:sz="12" w:space="0" w:color="auto"/>
            </w:tcBorders>
          </w:tcPr>
          <w:p w:rsidR="00F53308" w:rsidRPr="007B2518" w:rsidRDefault="00F53308" w:rsidP="00F53308">
            <w:pPr>
              <w:jc w:val="center"/>
              <w:rPr>
                <w:sz w:val="28"/>
                <w:szCs w:val="28"/>
              </w:rPr>
            </w:pPr>
            <w:r w:rsidRPr="007B2518">
              <w:rPr>
                <w:sz w:val="28"/>
                <w:szCs w:val="28"/>
              </w:rPr>
              <w:t>19,8</w:t>
            </w:r>
          </w:p>
        </w:tc>
        <w:tc>
          <w:tcPr>
            <w:tcW w:w="992" w:type="dxa"/>
            <w:tcBorders>
              <w:top w:val="double" w:sz="4" w:space="0" w:color="auto"/>
              <w:bottom w:val="double" w:sz="4" w:space="0" w:color="auto"/>
              <w:right w:val="single" w:sz="12" w:space="0" w:color="auto"/>
            </w:tcBorders>
          </w:tcPr>
          <w:p w:rsidR="00F53308" w:rsidRPr="007B2518" w:rsidRDefault="00F53308" w:rsidP="00F53308">
            <w:pPr>
              <w:rPr>
                <w:sz w:val="28"/>
                <w:szCs w:val="28"/>
              </w:rPr>
            </w:pPr>
            <w:r w:rsidRPr="007B2518">
              <w:rPr>
                <w:sz w:val="28"/>
                <w:szCs w:val="28"/>
              </w:rPr>
              <w:t>23,76</w:t>
            </w:r>
          </w:p>
        </w:tc>
      </w:tr>
      <w:tr w:rsidR="00F53308" w:rsidRPr="007B2518" w:rsidTr="00F53308">
        <w:trPr>
          <w:trHeight w:val="50"/>
        </w:trPr>
        <w:tc>
          <w:tcPr>
            <w:tcW w:w="3634" w:type="dxa"/>
            <w:tcBorders>
              <w:top w:val="double" w:sz="4" w:space="0" w:color="auto"/>
              <w:left w:val="single" w:sz="12" w:space="0" w:color="auto"/>
            </w:tcBorders>
          </w:tcPr>
          <w:p w:rsidR="00F53308" w:rsidRPr="007B2518" w:rsidRDefault="00F53308" w:rsidP="00F53308">
            <w:pPr>
              <w:rPr>
                <w:sz w:val="28"/>
                <w:szCs w:val="28"/>
              </w:rPr>
            </w:pPr>
            <w:r w:rsidRPr="007B2518">
              <w:rPr>
                <w:sz w:val="28"/>
                <w:szCs w:val="28"/>
              </w:rPr>
              <w:t>В условных 120-квартирных домах</w:t>
            </w:r>
          </w:p>
        </w:tc>
        <w:tc>
          <w:tcPr>
            <w:tcW w:w="1080" w:type="dxa"/>
            <w:tcBorders>
              <w:top w:val="double" w:sz="4" w:space="0" w:color="auto"/>
              <w:left w:val="single" w:sz="12" w:space="0" w:color="auto"/>
            </w:tcBorders>
            <w:vAlign w:val="center"/>
          </w:tcPr>
          <w:p w:rsidR="00F53308" w:rsidRPr="007B2518" w:rsidRDefault="00F53308" w:rsidP="00F53308">
            <w:pPr>
              <w:jc w:val="center"/>
              <w:rPr>
                <w:sz w:val="28"/>
                <w:szCs w:val="28"/>
              </w:rPr>
            </w:pPr>
            <w:r w:rsidRPr="007B2518">
              <w:rPr>
                <w:sz w:val="28"/>
                <w:szCs w:val="28"/>
              </w:rPr>
              <w:t>штук</w:t>
            </w:r>
          </w:p>
        </w:tc>
        <w:tc>
          <w:tcPr>
            <w:tcW w:w="923" w:type="dxa"/>
            <w:tcBorders>
              <w:top w:val="double" w:sz="4" w:space="0" w:color="auto"/>
              <w:right w:val="single" w:sz="12" w:space="0" w:color="auto"/>
            </w:tcBorders>
          </w:tcPr>
          <w:p w:rsidR="00F53308" w:rsidRPr="007B2518" w:rsidRDefault="00F53308" w:rsidP="00F53308">
            <w:pPr>
              <w:jc w:val="center"/>
              <w:rPr>
                <w:sz w:val="28"/>
                <w:szCs w:val="28"/>
              </w:rPr>
            </w:pPr>
            <w:r w:rsidRPr="007B2518">
              <w:rPr>
                <w:sz w:val="28"/>
                <w:szCs w:val="28"/>
              </w:rPr>
              <w:t>1 667</w:t>
            </w:r>
          </w:p>
        </w:tc>
        <w:tc>
          <w:tcPr>
            <w:tcW w:w="992" w:type="dxa"/>
            <w:tcBorders>
              <w:top w:val="double" w:sz="4" w:space="0" w:color="auto"/>
              <w:right w:val="single" w:sz="12" w:space="0" w:color="auto"/>
            </w:tcBorders>
          </w:tcPr>
          <w:p w:rsidR="00F53308" w:rsidRPr="007B2518" w:rsidRDefault="00F53308" w:rsidP="00F53308">
            <w:pPr>
              <w:jc w:val="center"/>
              <w:rPr>
                <w:sz w:val="28"/>
                <w:szCs w:val="28"/>
              </w:rPr>
            </w:pPr>
            <w:r w:rsidRPr="007B2518">
              <w:rPr>
                <w:sz w:val="28"/>
                <w:szCs w:val="28"/>
              </w:rPr>
              <w:t>1 875</w:t>
            </w:r>
          </w:p>
        </w:tc>
        <w:tc>
          <w:tcPr>
            <w:tcW w:w="992" w:type="dxa"/>
            <w:tcBorders>
              <w:top w:val="double" w:sz="4" w:space="0" w:color="auto"/>
              <w:right w:val="single" w:sz="12" w:space="0" w:color="auto"/>
            </w:tcBorders>
          </w:tcPr>
          <w:p w:rsidR="00F53308" w:rsidRPr="007B2518" w:rsidRDefault="00F53308" w:rsidP="00F53308">
            <w:pPr>
              <w:jc w:val="center"/>
              <w:rPr>
                <w:sz w:val="28"/>
                <w:szCs w:val="28"/>
              </w:rPr>
            </w:pPr>
            <w:r w:rsidRPr="007B2518">
              <w:rPr>
                <w:sz w:val="28"/>
                <w:szCs w:val="28"/>
              </w:rPr>
              <w:t>2 083</w:t>
            </w:r>
          </w:p>
        </w:tc>
        <w:tc>
          <w:tcPr>
            <w:tcW w:w="851" w:type="dxa"/>
            <w:tcBorders>
              <w:top w:val="double" w:sz="4" w:space="0" w:color="auto"/>
              <w:right w:val="single" w:sz="12" w:space="0" w:color="auto"/>
            </w:tcBorders>
          </w:tcPr>
          <w:p w:rsidR="00F53308" w:rsidRPr="007B2518" w:rsidRDefault="00F53308" w:rsidP="00F53308">
            <w:pPr>
              <w:jc w:val="center"/>
              <w:rPr>
                <w:sz w:val="28"/>
                <w:szCs w:val="28"/>
              </w:rPr>
            </w:pPr>
            <w:r w:rsidRPr="007B2518">
              <w:rPr>
                <w:sz w:val="28"/>
                <w:szCs w:val="28"/>
              </w:rPr>
              <w:t>2 500</w:t>
            </w:r>
          </w:p>
        </w:tc>
        <w:tc>
          <w:tcPr>
            <w:tcW w:w="992" w:type="dxa"/>
            <w:tcBorders>
              <w:top w:val="double" w:sz="4" w:space="0" w:color="auto"/>
              <w:right w:val="single" w:sz="12" w:space="0" w:color="auto"/>
            </w:tcBorders>
          </w:tcPr>
          <w:p w:rsidR="00F53308" w:rsidRPr="007B2518" w:rsidRDefault="00F53308" w:rsidP="00F53308">
            <w:pPr>
              <w:jc w:val="center"/>
              <w:rPr>
                <w:sz w:val="28"/>
                <w:szCs w:val="28"/>
              </w:rPr>
            </w:pPr>
            <w:r w:rsidRPr="007B2518">
              <w:rPr>
                <w:sz w:val="28"/>
                <w:szCs w:val="28"/>
              </w:rPr>
              <w:t>3 000</w:t>
            </w:r>
          </w:p>
        </w:tc>
      </w:tr>
    </w:tbl>
    <w:p w:rsidR="00F53308" w:rsidRPr="007B2518" w:rsidRDefault="00F53308" w:rsidP="00F53308">
      <w:pPr>
        <w:ind w:firstLine="709"/>
        <w:jc w:val="both"/>
        <w:rPr>
          <w:i/>
          <w:sz w:val="28"/>
          <w:szCs w:val="28"/>
        </w:rPr>
      </w:pPr>
    </w:p>
    <w:p w:rsidR="00F53308" w:rsidRPr="007B2518" w:rsidRDefault="00F53308" w:rsidP="00F53308">
      <w:pPr>
        <w:ind w:firstLine="709"/>
        <w:jc w:val="both"/>
        <w:rPr>
          <w:sz w:val="28"/>
          <w:szCs w:val="28"/>
        </w:rPr>
      </w:pPr>
      <w:r w:rsidRPr="007B2518">
        <w:rPr>
          <w:sz w:val="28"/>
          <w:szCs w:val="28"/>
        </w:rPr>
        <w:t xml:space="preserve">Ёмкость рынка Системы, в которую могут быть внедрены разрабатываемые датчики, в сегменте нового строительства оценена в </w:t>
      </w:r>
      <w:smartTag w:uri="urn:schemas-microsoft-com:office:smarttags" w:element="metricconverter">
        <w:smartTagPr>
          <w:attr w:name="ProductID" w:val="2011 г"/>
        </w:smartTagPr>
        <w:r w:rsidRPr="007B2518">
          <w:rPr>
            <w:sz w:val="28"/>
            <w:szCs w:val="28"/>
          </w:rPr>
          <w:t>2011 г</w:t>
        </w:r>
      </w:smartTag>
      <w:r w:rsidRPr="007B2518">
        <w:rPr>
          <w:sz w:val="28"/>
          <w:szCs w:val="28"/>
        </w:rPr>
        <w:t>. в 1,6 тысяч штук в год, с ежегодным ожидаемым темпом дальнейшего прироста 10-20%. Следовательно, потребность в многопараметрических датчиках составляет 580,8 тыс. шт. в год (темп роста сохраняется).</w:t>
      </w:r>
    </w:p>
    <w:p w:rsidR="00F53308" w:rsidRPr="007B2518" w:rsidRDefault="00F53308" w:rsidP="00F53308">
      <w:pPr>
        <w:ind w:firstLine="709"/>
        <w:jc w:val="both"/>
        <w:rPr>
          <w:sz w:val="28"/>
          <w:szCs w:val="28"/>
        </w:rPr>
      </w:pPr>
      <w:r w:rsidRPr="007B2518">
        <w:rPr>
          <w:sz w:val="28"/>
          <w:szCs w:val="28"/>
        </w:rPr>
        <w:t>При составлении таблицы 9 сделаны допущения, что максимально возможная для освоения Системой, которая будет содержать разрабатываемые датчики, доля вновь вводимого жилья составляет 33% (одна треть) от всего вновь вводимого жилья. Остальная часть приходится на индивидуальное жилье (50-60%) и ту часть жилья с горизонтальной разводкой отопления, где в силу технических или экономических причин применение Системы будет нецелесообразным (например, жилье низкой этажности с горизонтальной разводкой отопления, общежития, ведомственное жилье, жилье с индивидуальными отопительными установками, и т.д.</w:t>
      </w:r>
    </w:p>
    <w:p w:rsidR="00F53308" w:rsidRPr="007B2518" w:rsidRDefault="00F53308" w:rsidP="00F53308">
      <w:pPr>
        <w:ind w:firstLine="709"/>
        <w:jc w:val="both"/>
        <w:rPr>
          <w:sz w:val="28"/>
          <w:szCs w:val="28"/>
        </w:rPr>
      </w:pPr>
      <w:r w:rsidRPr="007B2518">
        <w:rPr>
          <w:sz w:val="28"/>
          <w:szCs w:val="28"/>
        </w:rPr>
        <w:lastRenderedPageBreak/>
        <w:t>В процессе определения емкости второго сегмента было выявлено, что в России насчитывается около 180 тысяч малых котельных, из которых 66,5 тысяч – малые муниципальные котельные, оставшаяся часть – котельные промышленных предприятий и прочих объектов. Средний уровень износа данной категории объектов составляет около 80%. При поэтапном обновлении котельных потребность этого сегмента в многопараметрических преобразователях учета тепло- энергоресурсов составит до 1 млрд. руб. в год. Таким образом, с учетом общих оценок рынка и заинтересованности в результатах предлагаемого проекта, выраженной многочисленными организациями теплоэнергетического комплекса и ЖКХ, объем поставок серийной продукции по проекту</w:t>
      </w:r>
      <w:r w:rsidRPr="007B2518">
        <w:rPr>
          <w:bCs/>
          <w:sz w:val="28"/>
          <w:szCs w:val="28"/>
        </w:rPr>
        <w:t xml:space="preserve"> в 2011-2013 годах в данном сегменте составит до 2 млрд. рублей</w:t>
      </w:r>
    </w:p>
    <w:p w:rsidR="00F53308" w:rsidRPr="007B2518" w:rsidRDefault="00F53308" w:rsidP="00F53308">
      <w:pPr>
        <w:pStyle w:val="a6"/>
        <w:ind w:firstLine="709"/>
        <w:contextualSpacing/>
        <w:jc w:val="both"/>
        <w:rPr>
          <w:i/>
          <w:sz w:val="28"/>
          <w:szCs w:val="28"/>
          <w:u w:val="single"/>
        </w:rPr>
      </w:pPr>
      <w:r w:rsidRPr="007B2518">
        <w:rPr>
          <w:i/>
          <w:sz w:val="28"/>
          <w:szCs w:val="28"/>
          <w:u w:val="single"/>
        </w:rPr>
        <w:t>Датчики давления, расхода в ЖКХ</w:t>
      </w:r>
    </w:p>
    <w:p w:rsidR="00F53308" w:rsidRPr="007B2518" w:rsidRDefault="00F53308" w:rsidP="00F53308">
      <w:pPr>
        <w:pStyle w:val="a6"/>
        <w:ind w:firstLine="709"/>
        <w:contextualSpacing/>
        <w:jc w:val="both"/>
        <w:rPr>
          <w:sz w:val="28"/>
          <w:szCs w:val="28"/>
        </w:rPr>
      </w:pPr>
      <w:r w:rsidRPr="007B2518">
        <w:rPr>
          <w:sz w:val="28"/>
          <w:szCs w:val="28"/>
        </w:rPr>
        <w:t>В ЖКХ объем рынка датчиков давления, расхода составляет около 40000 шт. в год (400 млн. руб.), при средней цене на датчик 10000 руб. Поскольку требуется замена 70% коммуникаций, этот рынок может увеличиться в несколько раз.</w:t>
      </w:r>
    </w:p>
    <w:p w:rsidR="00F53308" w:rsidRPr="007B2518" w:rsidRDefault="00F53308" w:rsidP="00F53308">
      <w:pPr>
        <w:pStyle w:val="a6"/>
        <w:ind w:firstLine="709"/>
        <w:contextualSpacing/>
        <w:jc w:val="both"/>
        <w:rPr>
          <w:i/>
          <w:sz w:val="28"/>
          <w:szCs w:val="28"/>
          <w:u w:val="single"/>
        </w:rPr>
      </w:pPr>
      <w:r w:rsidRPr="007B2518">
        <w:rPr>
          <w:i/>
          <w:sz w:val="28"/>
          <w:szCs w:val="28"/>
          <w:u w:val="single"/>
        </w:rPr>
        <w:t>Энергетика</w:t>
      </w:r>
    </w:p>
    <w:p w:rsidR="00F53308" w:rsidRPr="007B2518" w:rsidRDefault="00F53308" w:rsidP="00F53308">
      <w:pPr>
        <w:autoSpaceDE w:val="0"/>
        <w:autoSpaceDN w:val="0"/>
        <w:adjustRightInd w:val="0"/>
        <w:ind w:firstLine="709"/>
        <w:jc w:val="both"/>
        <w:rPr>
          <w:sz w:val="28"/>
          <w:szCs w:val="28"/>
        </w:rPr>
      </w:pPr>
      <w:r w:rsidRPr="007B2518">
        <w:rPr>
          <w:sz w:val="28"/>
          <w:szCs w:val="28"/>
        </w:rPr>
        <w:t>В России имеется более двухсот энергоблоков ТЭЦ мощностью более 200 мегаватт, на каждом энергоблоке 1000-1500 датчиков давления, расхода, вибрации (всего 200 000 шт.). Учитывая что, АСУ ТП электростанций морально и физически устарело и требует замены, рынок энергетики составляет более двух миллиардов рублей. В год как правило идет модернизация пяти энергоблоков, объем закупок может составить около100 млн.руб.</w:t>
      </w:r>
    </w:p>
    <w:p w:rsidR="00F53308" w:rsidRPr="007B2518" w:rsidRDefault="00F53308" w:rsidP="00F53308">
      <w:pPr>
        <w:autoSpaceDE w:val="0"/>
        <w:autoSpaceDN w:val="0"/>
        <w:adjustRightInd w:val="0"/>
        <w:ind w:firstLine="709"/>
        <w:jc w:val="both"/>
        <w:rPr>
          <w:sz w:val="28"/>
          <w:szCs w:val="28"/>
        </w:rPr>
      </w:pPr>
    </w:p>
    <w:p w:rsidR="00F53308" w:rsidRPr="007B2518" w:rsidRDefault="00F53308" w:rsidP="00F53308">
      <w:pPr>
        <w:ind w:firstLine="720"/>
        <w:jc w:val="both"/>
        <w:rPr>
          <w:sz w:val="28"/>
          <w:szCs w:val="28"/>
        </w:rPr>
      </w:pPr>
      <w:r w:rsidRPr="007B2518">
        <w:rPr>
          <w:b/>
          <w:i/>
          <w:sz w:val="28"/>
          <w:szCs w:val="28"/>
        </w:rPr>
        <w:t>3.2.2 Оказание проектно-технологических (НИОКР) и технологических услуг (экспериментальное производство) резидентам ОЭЗ «Зеленоград»</w:t>
      </w:r>
    </w:p>
    <w:p w:rsidR="00F53308" w:rsidRPr="007B2518" w:rsidRDefault="00F53308" w:rsidP="00F53308">
      <w:pPr>
        <w:autoSpaceDE w:val="0"/>
        <w:autoSpaceDN w:val="0"/>
        <w:adjustRightInd w:val="0"/>
        <w:ind w:firstLine="709"/>
        <w:jc w:val="both"/>
        <w:rPr>
          <w:sz w:val="28"/>
          <w:szCs w:val="28"/>
        </w:rPr>
      </w:pPr>
      <w:r w:rsidRPr="007B2518">
        <w:rPr>
          <w:sz w:val="28"/>
          <w:szCs w:val="28"/>
        </w:rPr>
        <w:t xml:space="preserve">По данным Полупроводниковой </w:t>
      </w:r>
      <w:proofErr w:type="spellStart"/>
      <w:r w:rsidRPr="007B2518">
        <w:rPr>
          <w:sz w:val="28"/>
          <w:szCs w:val="28"/>
        </w:rPr>
        <w:t>Фаблесс</w:t>
      </w:r>
      <w:proofErr w:type="spellEnd"/>
      <w:r w:rsidRPr="007B2518">
        <w:rPr>
          <w:sz w:val="28"/>
          <w:szCs w:val="28"/>
        </w:rPr>
        <w:t xml:space="preserve"> Ассоциации (FSA), опубликованным в </w:t>
      </w:r>
      <w:proofErr w:type="spellStart"/>
      <w:r w:rsidRPr="007B2518">
        <w:rPr>
          <w:sz w:val="28"/>
          <w:szCs w:val="28"/>
        </w:rPr>
        <w:t>Electronic</w:t>
      </w:r>
      <w:proofErr w:type="spellEnd"/>
      <w:r w:rsidRPr="007B2518">
        <w:rPr>
          <w:sz w:val="28"/>
          <w:szCs w:val="28"/>
        </w:rPr>
        <w:t xml:space="preserve"> </w:t>
      </w:r>
      <w:proofErr w:type="spellStart"/>
      <w:r w:rsidRPr="007B2518">
        <w:rPr>
          <w:sz w:val="28"/>
          <w:szCs w:val="28"/>
        </w:rPr>
        <w:t>News</w:t>
      </w:r>
      <w:proofErr w:type="spellEnd"/>
      <w:r w:rsidRPr="007B2518">
        <w:rPr>
          <w:sz w:val="28"/>
          <w:szCs w:val="28"/>
        </w:rPr>
        <w:t xml:space="preserve"> (2005, </w:t>
      </w:r>
      <w:proofErr w:type="spellStart"/>
      <w:r w:rsidRPr="007B2518">
        <w:rPr>
          <w:sz w:val="28"/>
          <w:szCs w:val="28"/>
        </w:rPr>
        <w:t>October</w:t>
      </w:r>
      <w:proofErr w:type="spellEnd"/>
      <w:r w:rsidRPr="007B2518">
        <w:rPr>
          <w:sz w:val="28"/>
          <w:szCs w:val="28"/>
        </w:rPr>
        <w:t xml:space="preserve"> 23), доход fabless-сектора на рынке полупроводниковой электроники за 2004 год достиг $33 млрд., что составляет примерно 18% от всего рынка. Это на 27% больше, чем 2003 году. Согласно данным </w:t>
      </w:r>
      <w:proofErr w:type="spellStart"/>
      <w:r w:rsidRPr="007B2518">
        <w:rPr>
          <w:sz w:val="28"/>
          <w:szCs w:val="28"/>
        </w:rPr>
        <w:t>Gartner</w:t>
      </w:r>
      <w:proofErr w:type="spellEnd"/>
      <w:r w:rsidRPr="007B2518">
        <w:rPr>
          <w:sz w:val="28"/>
          <w:szCs w:val="28"/>
        </w:rPr>
        <w:t xml:space="preserve"> </w:t>
      </w:r>
      <w:proofErr w:type="spellStart"/>
      <w:r w:rsidRPr="007B2518">
        <w:rPr>
          <w:sz w:val="28"/>
          <w:szCs w:val="28"/>
        </w:rPr>
        <w:t>Group</w:t>
      </w:r>
      <w:proofErr w:type="spellEnd"/>
      <w:r w:rsidRPr="007B2518">
        <w:rPr>
          <w:sz w:val="28"/>
          <w:szCs w:val="28"/>
        </w:rPr>
        <w:t xml:space="preserve"> к 2010 году на долю </w:t>
      </w:r>
      <w:proofErr w:type="spellStart"/>
      <w:r w:rsidRPr="007B2518">
        <w:rPr>
          <w:sz w:val="28"/>
          <w:szCs w:val="28"/>
        </w:rPr>
        <w:t>fabless</w:t>
      </w:r>
      <w:proofErr w:type="spellEnd"/>
      <w:r w:rsidRPr="007B2518">
        <w:rPr>
          <w:sz w:val="28"/>
          <w:szCs w:val="28"/>
        </w:rPr>
        <w:t xml:space="preserve"> придется 50% всего рынка. Чистая прибыль лидера рынка американской компании </w:t>
      </w:r>
      <w:proofErr w:type="spellStart"/>
      <w:r w:rsidRPr="007B2518">
        <w:rPr>
          <w:sz w:val="28"/>
          <w:szCs w:val="28"/>
        </w:rPr>
        <w:t>Qualcomm</w:t>
      </w:r>
      <w:proofErr w:type="spellEnd"/>
      <w:r w:rsidRPr="007B2518">
        <w:rPr>
          <w:sz w:val="28"/>
          <w:szCs w:val="28"/>
        </w:rPr>
        <w:t xml:space="preserve"> в 2004 году составила $532 млн. и продолжает демонстрировать устойчивый рост в сред нем на 9% в год. Сегодня до 70% fabless-рынка заняты американскими компаниями, расположенными главным образом в Силиконовой долине. Средний доход, полученный публичными fabless-компаниями во втором квартале 2005 года, вырос на 17%. При этом североамериканские компании получили 76% дохода, азиатские 21% и европейские 3%.</w:t>
      </w:r>
    </w:p>
    <w:p w:rsidR="00F53308" w:rsidRPr="007B2518" w:rsidRDefault="00F53308" w:rsidP="00F53308">
      <w:pPr>
        <w:ind w:firstLine="709"/>
        <w:jc w:val="both"/>
        <w:rPr>
          <w:sz w:val="28"/>
          <w:szCs w:val="28"/>
        </w:rPr>
      </w:pPr>
      <w:r w:rsidRPr="007B2518">
        <w:rPr>
          <w:sz w:val="28"/>
          <w:szCs w:val="28"/>
        </w:rPr>
        <w:t>В основе выдающегося успеха США лежат:</w:t>
      </w:r>
    </w:p>
    <w:p w:rsidR="00F53308" w:rsidRPr="007B2518" w:rsidRDefault="00F53308" w:rsidP="00F53308">
      <w:pPr>
        <w:ind w:firstLine="709"/>
        <w:jc w:val="both"/>
        <w:rPr>
          <w:sz w:val="28"/>
          <w:szCs w:val="28"/>
        </w:rPr>
      </w:pPr>
      <w:r w:rsidRPr="007B2518">
        <w:rPr>
          <w:sz w:val="28"/>
          <w:szCs w:val="28"/>
        </w:rPr>
        <w:t>• Ориентация на инновационные решения.</w:t>
      </w:r>
    </w:p>
    <w:p w:rsidR="00F53308" w:rsidRPr="007B2518" w:rsidRDefault="00F53308" w:rsidP="00F53308">
      <w:pPr>
        <w:ind w:firstLine="709"/>
        <w:jc w:val="both"/>
        <w:rPr>
          <w:sz w:val="28"/>
          <w:szCs w:val="28"/>
        </w:rPr>
      </w:pPr>
      <w:r w:rsidRPr="007B2518">
        <w:rPr>
          <w:sz w:val="28"/>
          <w:szCs w:val="28"/>
        </w:rPr>
        <w:t>• Большой внутренний рынок.</w:t>
      </w:r>
    </w:p>
    <w:p w:rsidR="00F53308" w:rsidRPr="007B2518" w:rsidRDefault="00F53308" w:rsidP="00F53308">
      <w:pPr>
        <w:ind w:firstLine="709"/>
        <w:jc w:val="both"/>
        <w:rPr>
          <w:sz w:val="28"/>
          <w:szCs w:val="28"/>
        </w:rPr>
      </w:pPr>
      <w:r w:rsidRPr="007B2518">
        <w:rPr>
          <w:sz w:val="28"/>
          <w:szCs w:val="28"/>
        </w:rPr>
        <w:t>• Активность венчурных капиталистов, обеспечивающих необходимые финансовые ресурсы на старте.</w:t>
      </w:r>
    </w:p>
    <w:p w:rsidR="00F53308" w:rsidRPr="007B2518" w:rsidRDefault="00F53308" w:rsidP="00F53308">
      <w:pPr>
        <w:ind w:firstLine="709"/>
        <w:jc w:val="both"/>
        <w:rPr>
          <w:sz w:val="28"/>
          <w:szCs w:val="28"/>
        </w:rPr>
      </w:pPr>
      <w:r w:rsidRPr="007B2518">
        <w:rPr>
          <w:sz w:val="28"/>
          <w:szCs w:val="28"/>
        </w:rPr>
        <w:lastRenderedPageBreak/>
        <w:t>• Сильная поддержка со стороны разработчиков программного инструментария.</w:t>
      </w:r>
    </w:p>
    <w:p w:rsidR="00F53308" w:rsidRPr="007B2518" w:rsidRDefault="00F53308" w:rsidP="00F53308">
      <w:pPr>
        <w:ind w:firstLine="709"/>
        <w:jc w:val="both"/>
        <w:rPr>
          <w:sz w:val="28"/>
          <w:szCs w:val="28"/>
        </w:rPr>
      </w:pPr>
      <w:r w:rsidRPr="007B2518">
        <w:rPr>
          <w:sz w:val="28"/>
          <w:szCs w:val="28"/>
        </w:rPr>
        <w:t xml:space="preserve">По оценкам FSA в 2006 году 10 ведущих fabless-компаний мира удвоят свой доход. Однако </w:t>
      </w:r>
      <w:proofErr w:type="spellStart"/>
      <w:r w:rsidRPr="007B2518">
        <w:rPr>
          <w:sz w:val="28"/>
          <w:szCs w:val="28"/>
        </w:rPr>
        <w:t>многомиллиардные</w:t>
      </w:r>
      <w:proofErr w:type="spellEnd"/>
      <w:r w:rsidRPr="007B2518">
        <w:rPr>
          <w:sz w:val="28"/>
          <w:szCs w:val="28"/>
        </w:rPr>
        <w:t xml:space="preserve"> доходы от реализации новых разработок не являются основной особенностью fabless-рынка. Его особенность состоит в том, что в процессе разработки создается интеллектуальная собственность, которая становится выгодным товаром на многие годы. Запатентованные решения разработчиков продаются через лицензионные соглашения. Эти решения всегда к услугам заказчиков услуг на новые разработки. По соглашению с fabless-компаниями их предлагают заказчикам на </w:t>
      </w:r>
      <w:proofErr w:type="spellStart"/>
      <w:r w:rsidRPr="007B2518">
        <w:rPr>
          <w:sz w:val="28"/>
          <w:szCs w:val="28"/>
        </w:rPr>
        <w:t>foundry</w:t>
      </w:r>
      <w:proofErr w:type="spellEnd"/>
      <w:r w:rsidRPr="007B2518">
        <w:rPr>
          <w:sz w:val="28"/>
          <w:szCs w:val="28"/>
        </w:rPr>
        <w:t xml:space="preserve">, включают их в библиотеки элементов (содержащих стандартные логические элементы, более сложные узлы) и так называемых IP-блоков (IP – </w:t>
      </w:r>
      <w:proofErr w:type="spellStart"/>
      <w:r w:rsidRPr="007B2518">
        <w:rPr>
          <w:sz w:val="28"/>
          <w:szCs w:val="28"/>
        </w:rPr>
        <w:t>Intellectual</w:t>
      </w:r>
      <w:proofErr w:type="spellEnd"/>
      <w:r w:rsidRPr="007B2518">
        <w:rPr>
          <w:sz w:val="28"/>
          <w:szCs w:val="28"/>
        </w:rPr>
        <w:t xml:space="preserve"> </w:t>
      </w:r>
      <w:proofErr w:type="spellStart"/>
      <w:r w:rsidRPr="007B2518">
        <w:rPr>
          <w:sz w:val="28"/>
          <w:szCs w:val="28"/>
        </w:rPr>
        <w:t>Property</w:t>
      </w:r>
      <w:proofErr w:type="spellEnd"/>
      <w:r w:rsidRPr="007B2518">
        <w:rPr>
          <w:sz w:val="28"/>
          <w:szCs w:val="28"/>
        </w:rPr>
        <w:t>) — устройств (например, процессоры обработки сигналов, изображений, цифроаналоговые преобразователи, интерфейсы, память и т. д.) для проектирования сложных заказных СБИС и СНК.</w:t>
      </w:r>
    </w:p>
    <w:p w:rsidR="00F53308" w:rsidRPr="007B2518" w:rsidRDefault="00F53308" w:rsidP="00F53308">
      <w:pPr>
        <w:ind w:firstLine="709"/>
        <w:jc w:val="both"/>
        <w:rPr>
          <w:sz w:val="28"/>
          <w:szCs w:val="28"/>
        </w:rPr>
      </w:pPr>
      <w:r w:rsidRPr="007B2518">
        <w:rPr>
          <w:sz w:val="28"/>
          <w:szCs w:val="28"/>
        </w:rPr>
        <w:t>Ввиду высокой привлекательности fabless-бизнеса венчурные капиталисты сфокусировали свое внимание на стартовых компаниях и инвестируют в новые фирмы. Так, во втором квартале 2005 года инвестиции в размере $200,6 млн. получили 19 стартовых fabless-компаний.</w:t>
      </w:r>
    </w:p>
    <w:p w:rsidR="00F53308" w:rsidRPr="007B2518" w:rsidRDefault="00F53308" w:rsidP="00F53308">
      <w:pPr>
        <w:ind w:firstLine="851"/>
        <w:jc w:val="both"/>
        <w:rPr>
          <w:sz w:val="28"/>
          <w:szCs w:val="28"/>
        </w:rPr>
      </w:pPr>
      <w:r w:rsidRPr="007B2518">
        <w:rPr>
          <w:sz w:val="28"/>
          <w:szCs w:val="28"/>
        </w:rPr>
        <w:t xml:space="preserve">Сегодня лучшими </w:t>
      </w:r>
      <w:proofErr w:type="spellStart"/>
      <w:r w:rsidRPr="007B2518">
        <w:rPr>
          <w:sz w:val="28"/>
          <w:szCs w:val="28"/>
        </w:rPr>
        <w:t>дизайн-центрами</w:t>
      </w:r>
      <w:proofErr w:type="spellEnd"/>
      <w:r w:rsidRPr="007B2518">
        <w:rPr>
          <w:sz w:val="28"/>
          <w:szCs w:val="28"/>
        </w:rPr>
        <w:t xml:space="preserve"> России создается интеллектуальная собственность – основа будущего благосостояния других стран. Иностранные заказчики становятся хозяевами созданной в России добавленной стоимости.</w:t>
      </w:r>
    </w:p>
    <w:p w:rsidR="00F53308" w:rsidRPr="007B2518" w:rsidRDefault="00F53308" w:rsidP="00F53308">
      <w:pPr>
        <w:ind w:firstLine="851"/>
        <w:jc w:val="both"/>
        <w:rPr>
          <w:sz w:val="28"/>
          <w:szCs w:val="28"/>
        </w:rPr>
      </w:pPr>
      <w:r w:rsidRPr="007B2518">
        <w:rPr>
          <w:sz w:val="28"/>
          <w:szCs w:val="28"/>
        </w:rPr>
        <w:t xml:space="preserve">Общий размер российского рынка заказного дизайна, скорее всего, пока не превышает величины порядка $200 млн. На рынке действует не более 30 конкурентоспособных </w:t>
      </w:r>
      <w:proofErr w:type="spellStart"/>
      <w:r w:rsidRPr="007B2518">
        <w:rPr>
          <w:sz w:val="28"/>
          <w:szCs w:val="28"/>
        </w:rPr>
        <w:t>дизайн-центров</w:t>
      </w:r>
      <w:proofErr w:type="spellEnd"/>
      <w:r w:rsidRPr="007B2518">
        <w:rPr>
          <w:sz w:val="28"/>
          <w:szCs w:val="28"/>
        </w:rPr>
        <w:t>, в основном использующих пиратские версии программных продуктов. Как и в КНР, основная часть дизайна выполняется под проектные нормы 0,25 и 0,18 мкм.</w:t>
      </w:r>
    </w:p>
    <w:p w:rsidR="00F53308" w:rsidRPr="007B2518" w:rsidRDefault="00F53308" w:rsidP="00F53308">
      <w:pPr>
        <w:ind w:firstLine="851"/>
        <w:jc w:val="both"/>
        <w:rPr>
          <w:sz w:val="28"/>
          <w:szCs w:val="28"/>
        </w:rPr>
      </w:pPr>
      <w:r w:rsidRPr="007B2518">
        <w:rPr>
          <w:sz w:val="28"/>
          <w:szCs w:val="28"/>
        </w:rPr>
        <w:t>При этом на российском рынке электроники размером около $1 млрд. оперирует до 350 мелких фирм, занимающихся поставкой и продажей электронных компонентов (</w:t>
      </w:r>
      <w:proofErr w:type="spellStart"/>
      <w:r w:rsidRPr="007B2518">
        <w:rPr>
          <w:sz w:val="28"/>
          <w:szCs w:val="28"/>
        </w:rPr>
        <w:t>Chip</w:t>
      </w:r>
      <w:proofErr w:type="spellEnd"/>
      <w:r w:rsidRPr="007B2518">
        <w:rPr>
          <w:sz w:val="28"/>
          <w:szCs w:val="28"/>
        </w:rPr>
        <w:t xml:space="preserve"> </w:t>
      </w:r>
      <w:proofErr w:type="spellStart"/>
      <w:r w:rsidRPr="007B2518">
        <w:rPr>
          <w:sz w:val="28"/>
          <w:szCs w:val="28"/>
        </w:rPr>
        <w:t>News</w:t>
      </w:r>
      <w:proofErr w:type="spellEnd"/>
      <w:r w:rsidRPr="007B2518">
        <w:rPr>
          <w:sz w:val="28"/>
          <w:szCs w:val="28"/>
        </w:rPr>
        <w:t xml:space="preserve"> 2004 № 5(88)).</w:t>
      </w:r>
      <w:r w:rsidRPr="007B2518">
        <w:rPr>
          <w:rStyle w:val="ab"/>
          <w:sz w:val="28"/>
          <w:szCs w:val="28"/>
        </w:rPr>
        <w:footnoteReference w:id="15"/>
      </w:r>
      <w:r w:rsidRPr="007B2518">
        <w:rPr>
          <w:sz w:val="28"/>
          <w:szCs w:val="28"/>
        </w:rPr>
        <w:t xml:space="preserve"> </w:t>
      </w:r>
    </w:p>
    <w:p w:rsidR="00F53308" w:rsidRPr="007B2518" w:rsidRDefault="00F53308" w:rsidP="00F53308">
      <w:pPr>
        <w:ind w:firstLine="709"/>
        <w:jc w:val="both"/>
        <w:rPr>
          <w:b/>
          <w:i/>
          <w:sz w:val="28"/>
          <w:szCs w:val="28"/>
        </w:rPr>
      </w:pPr>
    </w:p>
    <w:p w:rsidR="00F53308" w:rsidRPr="007B2518" w:rsidRDefault="00F53308" w:rsidP="00F53308">
      <w:pPr>
        <w:ind w:firstLine="709"/>
        <w:jc w:val="both"/>
        <w:rPr>
          <w:b/>
          <w:i/>
          <w:sz w:val="28"/>
          <w:szCs w:val="28"/>
        </w:rPr>
      </w:pPr>
      <w:r w:rsidRPr="007B2518">
        <w:rPr>
          <w:b/>
          <w:i/>
          <w:sz w:val="28"/>
          <w:szCs w:val="28"/>
        </w:rPr>
        <w:t>3.2.3 Оказание услуг по сертификации и метрологии резидентам ОЭЗ «Зеленоград»</w:t>
      </w:r>
    </w:p>
    <w:p w:rsidR="00F53308" w:rsidRPr="007B2518" w:rsidRDefault="00F53308" w:rsidP="00F53308">
      <w:pPr>
        <w:ind w:firstLine="709"/>
        <w:jc w:val="both"/>
        <w:rPr>
          <w:sz w:val="28"/>
          <w:szCs w:val="28"/>
        </w:rPr>
      </w:pPr>
      <w:r w:rsidRPr="007B2518">
        <w:rPr>
          <w:sz w:val="28"/>
          <w:szCs w:val="28"/>
        </w:rPr>
        <w:t xml:space="preserve">Услуги по сертификации и испытаниям предоставляет большое количество Центров сертификации, Органов сертификации и Испытательных лабораторий и центров. </w:t>
      </w:r>
    </w:p>
    <w:p w:rsidR="00F53308" w:rsidRDefault="00F53308" w:rsidP="00F53308">
      <w:r w:rsidRPr="007B2518">
        <w:rPr>
          <w:sz w:val="28"/>
          <w:szCs w:val="28"/>
        </w:rPr>
        <w:t xml:space="preserve">Испытательные лаборатории, оснащенные помещениями высокого класса чистоты и оборудованные комплексными средствами исследования и испытания </w:t>
      </w:r>
      <w:proofErr w:type="spellStart"/>
      <w:r w:rsidRPr="007B2518">
        <w:rPr>
          <w:sz w:val="28"/>
          <w:szCs w:val="28"/>
        </w:rPr>
        <w:t>наноразмерных</w:t>
      </w:r>
      <w:proofErr w:type="spellEnd"/>
      <w:r w:rsidRPr="007B2518">
        <w:rPr>
          <w:sz w:val="28"/>
          <w:szCs w:val="28"/>
        </w:rPr>
        <w:t xml:space="preserve"> объектов Заявителю неизвестны</w:t>
      </w:r>
    </w:p>
    <w:p w:rsidR="00F53308" w:rsidRDefault="00F53308" w:rsidP="00F53308"/>
    <w:p w:rsidR="00F53308" w:rsidRDefault="00F53308" w:rsidP="00F53308">
      <w:pPr>
        <w:rPr>
          <w:i/>
          <w:sz w:val="28"/>
          <w:szCs w:val="28"/>
          <w:u w:val="single"/>
        </w:rPr>
      </w:pPr>
      <w:r>
        <w:rPr>
          <w:i/>
          <w:sz w:val="28"/>
          <w:szCs w:val="28"/>
          <w:u w:val="single"/>
        </w:rPr>
        <w:br w:type="page"/>
      </w:r>
    </w:p>
    <w:p w:rsidR="00250635" w:rsidRPr="003636A2" w:rsidRDefault="00120FA3" w:rsidP="00250635">
      <w:pPr>
        <w:pageBreakBefore/>
        <w:spacing w:line="360" w:lineRule="auto"/>
        <w:jc w:val="both"/>
        <w:rPr>
          <w:sz w:val="24"/>
          <w:szCs w:val="24"/>
        </w:rPr>
      </w:pPr>
      <w:bookmarkStart w:id="32" w:name="_Toc360445942"/>
      <w:r w:rsidRPr="00120FA3">
        <w:rPr>
          <w:rStyle w:val="10"/>
        </w:rPr>
        <w:lastRenderedPageBreak/>
        <w:t>4</w:t>
      </w:r>
      <w:r w:rsidR="00250635" w:rsidRPr="00120FA3">
        <w:rPr>
          <w:rStyle w:val="10"/>
        </w:rPr>
        <w:t>.    ИНФОРМАЦИЯ О СОВЕРШЕННЫХ ОБЩЕСТВОМ В ОТЧЕТНОМ ГОДУ КРУПНЫХ СДЕЛКАХ.</w:t>
      </w:r>
      <w:bookmarkEnd w:id="32"/>
      <w:r w:rsidR="00250635" w:rsidRPr="00120FA3">
        <w:rPr>
          <w:rStyle w:val="10"/>
        </w:rPr>
        <w:t xml:space="preserve"> </w:t>
      </w:r>
      <w:r w:rsidR="00250635" w:rsidRPr="003636A2">
        <w:rPr>
          <w:sz w:val="24"/>
          <w:szCs w:val="24"/>
        </w:rPr>
        <w:t>Сделки, признаваемые, в соответствии с Федеральным законом «Об акционерных обществах» крупными сделками, а также иные сделки, на совершение которых в соответствии с уставом акционерного общества распространяется порядок одобрения крупных сделок, в 20</w:t>
      </w:r>
      <w:r w:rsidR="00250635">
        <w:rPr>
          <w:sz w:val="24"/>
          <w:szCs w:val="24"/>
        </w:rPr>
        <w:t>12</w:t>
      </w:r>
      <w:r w:rsidR="00250635" w:rsidRPr="003636A2">
        <w:rPr>
          <w:sz w:val="24"/>
          <w:szCs w:val="24"/>
        </w:rPr>
        <w:t xml:space="preserve"> году обществом не совершались.</w:t>
      </w:r>
    </w:p>
    <w:p w:rsidR="00F53308" w:rsidRDefault="00F53308" w:rsidP="00F53308">
      <w:pPr>
        <w:spacing w:line="360" w:lineRule="auto"/>
        <w:ind w:right="-113"/>
        <w:jc w:val="both"/>
        <w:rPr>
          <w:b/>
          <w:sz w:val="24"/>
          <w:szCs w:val="24"/>
        </w:rPr>
      </w:pPr>
      <w:r>
        <w:rPr>
          <w:b/>
          <w:sz w:val="24"/>
          <w:szCs w:val="24"/>
        </w:rPr>
        <w:t xml:space="preserve">Критерии: сделки,  с ценой более 25% от балансовой стоимости активов, т.е. в период </w:t>
      </w:r>
    </w:p>
    <w:tbl>
      <w:tblPr>
        <w:tblStyle w:val="a7"/>
        <w:tblW w:w="0" w:type="auto"/>
        <w:tblLook w:val="04A0"/>
      </w:tblPr>
      <w:tblGrid>
        <w:gridCol w:w="2450"/>
        <w:gridCol w:w="7546"/>
      </w:tblGrid>
      <w:tr w:rsidR="00F53308" w:rsidTr="00F53308">
        <w:tc>
          <w:tcPr>
            <w:tcW w:w="2518" w:type="dxa"/>
          </w:tcPr>
          <w:p w:rsidR="00F53308" w:rsidRDefault="00F53308" w:rsidP="00F53308">
            <w:pPr>
              <w:spacing w:line="360" w:lineRule="auto"/>
              <w:ind w:right="-113"/>
              <w:jc w:val="both"/>
              <w:rPr>
                <w:b/>
                <w:sz w:val="24"/>
                <w:szCs w:val="24"/>
              </w:rPr>
            </w:pPr>
            <w:r w:rsidRPr="00FC6368">
              <w:rPr>
                <w:sz w:val="24"/>
                <w:szCs w:val="24"/>
              </w:rPr>
              <w:t>С 01.01.12 по 31.03.12</w:t>
            </w:r>
          </w:p>
        </w:tc>
        <w:tc>
          <w:tcPr>
            <w:tcW w:w="7796" w:type="dxa"/>
          </w:tcPr>
          <w:p w:rsidR="00F53308" w:rsidRPr="00FC6368" w:rsidRDefault="00F53308" w:rsidP="00F53308">
            <w:pPr>
              <w:spacing w:line="360" w:lineRule="auto"/>
              <w:ind w:right="33"/>
              <w:jc w:val="both"/>
              <w:rPr>
                <w:sz w:val="24"/>
                <w:szCs w:val="24"/>
              </w:rPr>
            </w:pPr>
            <w:r>
              <w:rPr>
                <w:sz w:val="24"/>
                <w:szCs w:val="24"/>
              </w:rPr>
              <w:t>более 120 871 000руб.</w:t>
            </w:r>
            <w:r w:rsidRPr="00FC6368">
              <w:rPr>
                <w:sz w:val="24"/>
                <w:szCs w:val="24"/>
              </w:rPr>
              <w:t xml:space="preserve"> (25% от активов за </w:t>
            </w:r>
            <w:r>
              <w:rPr>
                <w:sz w:val="24"/>
                <w:szCs w:val="24"/>
              </w:rPr>
              <w:t>3кв</w:t>
            </w:r>
            <w:r w:rsidRPr="00FC6368">
              <w:rPr>
                <w:sz w:val="24"/>
                <w:szCs w:val="24"/>
              </w:rPr>
              <w:t>11г</w:t>
            </w:r>
            <w:r>
              <w:rPr>
                <w:sz w:val="24"/>
                <w:szCs w:val="24"/>
              </w:rPr>
              <w:t xml:space="preserve">., </w:t>
            </w:r>
            <w:r w:rsidRPr="00F46C79">
              <w:rPr>
                <w:sz w:val="24"/>
                <w:szCs w:val="24"/>
              </w:rPr>
              <w:t>483</w:t>
            </w:r>
            <w:r>
              <w:rPr>
                <w:sz w:val="24"/>
                <w:szCs w:val="24"/>
              </w:rPr>
              <w:t> </w:t>
            </w:r>
            <w:r w:rsidRPr="00F46C79">
              <w:rPr>
                <w:sz w:val="24"/>
                <w:szCs w:val="24"/>
              </w:rPr>
              <w:t>484</w:t>
            </w:r>
            <w:r>
              <w:rPr>
                <w:sz w:val="24"/>
                <w:szCs w:val="24"/>
              </w:rPr>
              <w:t xml:space="preserve"> 000руб.)</w:t>
            </w:r>
          </w:p>
        </w:tc>
      </w:tr>
      <w:tr w:rsidR="00F53308" w:rsidTr="00F53308">
        <w:tc>
          <w:tcPr>
            <w:tcW w:w="2518" w:type="dxa"/>
          </w:tcPr>
          <w:p w:rsidR="00F53308" w:rsidRDefault="00F53308" w:rsidP="00F53308">
            <w:pPr>
              <w:spacing w:line="360" w:lineRule="auto"/>
              <w:ind w:right="-113"/>
              <w:jc w:val="both"/>
              <w:rPr>
                <w:b/>
                <w:sz w:val="24"/>
                <w:szCs w:val="24"/>
              </w:rPr>
            </w:pPr>
            <w:r w:rsidRPr="00FC6368">
              <w:rPr>
                <w:sz w:val="24"/>
                <w:szCs w:val="24"/>
              </w:rPr>
              <w:t>С 01.04.12 по 30.04.12</w:t>
            </w:r>
          </w:p>
        </w:tc>
        <w:tc>
          <w:tcPr>
            <w:tcW w:w="7796" w:type="dxa"/>
          </w:tcPr>
          <w:p w:rsidR="00F53308" w:rsidRPr="006502C5" w:rsidRDefault="00F53308" w:rsidP="00F53308">
            <w:pPr>
              <w:spacing w:line="360" w:lineRule="auto"/>
              <w:ind w:right="33"/>
              <w:jc w:val="both"/>
              <w:rPr>
                <w:sz w:val="24"/>
                <w:szCs w:val="24"/>
              </w:rPr>
            </w:pPr>
            <w:r>
              <w:rPr>
                <w:sz w:val="24"/>
                <w:szCs w:val="24"/>
              </w:rPr>
              <w:t>более</w:t>
            </w:r>
            <w:r w:rsidRPr="00FC6368">
              <w:rPr>
                <w:sz w:val="24"/>
                <w:szCs w:val="24"/>
              </w:rPr>
              <w:t xml:space="preserve"> 118 666 250руб. (25% от активов за 11г</w:t>
            </w:r>
            <w:r>
              <w:rPr>
                <w:sz w:val="24"/>
                <w:szCs w:val="24"/>
              </w:rPr>
              <w:t>.</w:t>
            </w:r>
            <w:r w:rsidRPr="00FC6368">
              <w:rPr>
                <w:sz w:val="24"/>
                <w:szCs w:val="24"/>
              </w:rPr>
              <w:t>, 474</w:t>
            </w:r>
            <w:r>
              <w:rPr>
                <w:sz w:val="24"/>
                <w:szCs w:val="24"/>
              </w:rPr>
              <w:t> </w:t>
            </w:r>
            <w:r w:rsidRPr="00FC6368">
              <w:rPr>
                <w:sz w:val="24"/>
                <w:szCs w:val="24"/>
              </w:rPr>
              <w:t>665</w:t>
            </w:r>
            <w:r>
              <w:rPr>
                <w:sz w:val="24"/>
                <w:szCs w:val="24"/>
              </w:rPr>
              <w:t xml:space="preserve"> </w:t>
            </w:r>
            <w:r w:rsidRPr="00FC6368">
              <w:rPr>
                <w:sz w:val="24"/>
                <w:szCs w:val="24"/>
              </w:rPr>
              <w:t>000руб.)</w:t>
            </w:r>
          </w:p>
        </w:tc>
      </w:tr>
      <w:tr w:rsidR="00F53308" w:rsidRPr="00367DB3" w:rsidTr="00F53308">
        <w:tc>
          <w:tcPr>
            <w:tcW w:w="2518" w:type="dxa"/>
          </w:tcPr>
          <w:p w:rsidR="00F53308" w:rsidRPr="00367DB3" w:rsidRDefault="00F53308" w:rsidP="00F53308">
            <w:pPr>
              <w:spacing w:line="360" w:lineRule="auto"/>
              <w:ind w:right="-113"/>
              <w:jc w:val="both"/>
              <w:rPr>
                <w:b/>
                <w:sz w:val="24"/>
                <w:szCs w:val="24"/>
              </w:rPr>
            </w:pPr>
            <w:r w:rsidRPr="00367DB3">
              <w:rPr>
                <w:sz w:val="24"/>
                <w:szCs w:val="24"/>
              </w:rPr>
              <w:t>С 01.05.12 по 30.07.12</w:t>
            </w:r>
          </w:p>
        </w:tc>
        <w:tc>
          <w:tcPr>
            <w:tcW w:w="7796" w:type="dxa"/>
          </w:tcPr>
          <w:p w:rsidR="00F53308" w:rsidRPr="00367DB3" w:rsidRDefault="00F53308" w:rsidP="00F53308">
            <w:pPr>
              <w:spacing w:line="360" w:lineRule="auto"/>
              <w:ind w:right="33"/>
              <w:jc w:val="both"/>
              <w:rPr>
                <w:sz w:val="24"/>
                <w:szCs w:val="24"/>
              </w:rPr>
            </w:pPr>
            <w:r w:rsidRPr="00367DB3">
              <w:rPr>
                <w:sz w:val="24"/>
                <w:szCs w:val="24"/>
              </w:rPr>
              <w:t>более 125 459 250руб.  (25% от активов за 1кв12г., 501 835 000 руб.)</w:t>
            </w:r>
          </w:p>
        </w:tc>
      </w:tr>
      <w:tr w:rsidR="00F53308" w:rsidRPr="00367DB3" w:rsidTr="00F53308">
        <w:tc>
          <w:tcPr>
            <w:tcW w:w="2518" w:type="dxa"/>
          </w:tcPr>
          <w:p w:rsidR="00F53308" w:rsidRPr="00367DB3" w:rsidRDefault="00F53308" w:rsidP="00F53308">
            <w:pPr>
              <w:spacing w:line="360" w:lineRule="auto"/>
              <w:ind w:right="-113"/>
              <w:jc w:val="both"/>
              <w:rPr>
                <w:b/>
                <w:sz w:val="24"/>
                <w:szCs w:val="24"/>
              </w:rPr>
            </w:pPr>
            <w:r w:rsidRPr="00367DB3">
              <w:rPr>
                <w:sz w:val="24"/>
                <w:szCs w:val="24"/>
              </w:rPr>
              <w:t>С 01.08.12 по 31.10.12</w:t>
            </w:r>
          </w:p>
        </w:tc>
        <w:tc>
          <w:tcPr>
            <w:tcW w:w="7796" w:type="dxa"/>
          </w:tcPr>
          <w:p w:rsidR="00F53308" w:rsidRPr="00367DB3" w:rsidRDefault="00F53308" w:rsidP="00F53308">
            <w:pPr>
              <w:spacing w:line="360" w:lineRule="auto"/>
              <w:ind w:right="33"/>
              <w:jc w:val="both"/>
              <w:rPr>
                <w:sz w:val="24"/>
                <w:szCs w:val="24"/>
              </w:rPr>
            </w:pPr>
            <w:r w:rsidRPr="00367DB3">
              <w:rPr>
                <w:sz w:val="24"/>
                <w:szCs w:val="24"/>
              </w:rPr>
              <w:t xml:space="preserve">более </w:t>
            </w:r>
            <w:r>
              <w:rPr>
                <w:sz w:val="24"/>
                <w:szCs w:val="24"/>
              </w:rPr>
              <w:t>137 406 500руб.</w:t>
            </w:r>
            <w:r w:rsidRPr="00367DB3">
              <w:rPr>
                <w:sz w:val="24"/>
                <w:szCs w:val="24"/>
              </w:rPr>
              <w:t xml:space="preserve">   (25% от активов за 2кв12г</w:t>
            </w:r>
            <w:r>
              <w:rPr>
                <w:sz w:val="24"/>
                <w:szCs w:val="24"/>
              </w:rPr>
              <w:t xml:space="preserve">., </w:t>
            </w:r>
            <w:r w:rsidRPr="00367DB3">
              <w:rPr>
                <w:sz w:val="24"/>
                <w:szCs w:val="24"/>
              </w:rPr>
              <w:t>549</w:t>
            </w:r>
            <w:r>
              <w:rPr>
                <w:sz w:val="24"/>
                <w:szCs w:val="24"/>
              </w:rPr>
              <w:t> </w:t>
            </w:r>
            <w:r w:rsidRPr="00367DB3">
              <w:rPr>
                <w:sz w:val="24"/>
                <w:szCs w:val="24"/>
              </w:rPr>
              <w:t>626</w:t>
            </w:r>
            <w:r>
              <w:rPr>
                <w:sz w:val="24"/>
                <w:szCs w:val="24"/>
              </w:rPr>
              <w:t> 000руб.</w:t>
            </w:r>
            <w:r w:rsidRPr="00367DB3">
              <w:rPr>
                <w:sz w:val="24"/>
                <w:szCs w:val="24"/>
              </w:rPr>
              <w:t>)</w:t>
            </w:r>
          </w:p>
        </w:tc>
      </w:tr>
      <w:tr w:rsidR="00F53308" w:rsidRPr="00367DB3" w:rsidTr="00F53308">
        <w:tc>
          <w:tcPr>
            <w:tcW w:w="2518" w:type="dxa"/>
          </w:tcPr>
          <w:p w:rsidR="00F53308" w:rsidRPr="00367DB3" w:rsidRDefault="00F53308" w:rsidP="00F53308">
            <w:pPr>
              <w:spacing w:line="360" w:lineRule="auto"/>
              <w:ind w:right="-113"/>
              <w:jc w:val="both"/>
              <w:rPr>
                <w:b/>
                <w:sz w:val="24"/>
                <w:szCs w:val="24"/>
              </w:rPr>
            </w:pPr>
            <w:r w:rsidRPr="00367DB3">
              <w:rPr>
                <w:sz w:val="24"/>
                <w:szCs w:val="24"/>
              </w:rPr>
              <w:t>С 01.11.12 по 31.12.12</w:t>
            </w:r>
          </w:p>
        </w:tc>
        <w:tc>
          <w:tcPr>
            <w:tcW w:w="7796" w:type="dxa"/>
          </w:tcPr>
          <w:p w:rsidR="00F53308" w:rsidRPr="00367DB3" w:rsidRDefault="00F53308" w:rsidP="00F53308">
            <w:pPr>
              <w:spacing w:line="360" w:lineRule="auto"/>
              <w:ind w:right="33"/>
              <w:jc w:val="both"/>
              <w:rPr>
                <w:sz w:val="24"/>
                <w:szCs w:val="24"/>
              </w:rPr>
            </w:pPr>
            <w:r w:rsidRPr="00367DB3">
              <w:rPr>
                <w:sz w:val="24"/>
                <w:szCs w:val="24"/>
              </w:rPr>
              <w:t xml:space="preserve">более  </w:t>
            </w:r>
            <w:r>
              <w:rPr>
                <w:sz w:val="24"/>
                <w:szCs w:val="24"/>
              </w:rPr>
              <w:t xml:space="preserve">128 913 750руб. </w:t>
            </w:r>
            <w:r w:rsidRPr="00367DB3">
              <w:rPr>
                <w:sz w:val="24"/>
                <w:szCs w:val="24"/>
              </w:rPr>
              <w:t xml:space="preserve">(25% от </w:t>
            </w:r>
            <w:r w:rsidRPr="00216FC9">
              <w:rPr>
                <w:sz w:val="24"/>
                <w:szCs w:val="24"/>
              </w:rPr>
              <w:t>активов за 3кв12г., 515</w:t>
            </w:r>
            <w:r>
              <w:rPr>
                <w:sz w:val="24"/>
                <w:szCs w:val="24"/>
              </w:rPr>
              <w:t> </w:t>
            </w:r>
            <w:r w:rsidRPr="00216FC9">
              <w:rPr>
                <w:sz w:val="24"/>
                <w:szCs w:val="24"/>
              </w:rPr>
              <w:t>655</w:t>
            </w:r>
            <w:r>
              <w:rPr>
                <w:sz w:val="24"/>
                <w:szCs w:val="24"/>
              </w:rPr>
              <w:t> 000руб.</w:t>
            </w:r>
            <w:r w:rsidRPr="00216FC9">
              <w:rPr>
                <w:sz w:val="24"/>
                <w:szCs w:val="24"/>
              </w:rPr>
              <w:t>)</w:t>
            </w:r>
          </w:p>
        </w:tc>
      </w:tr>
    </w:tbl>
    <w:p w:rsidR="00F53308" w:rsidRDefault="00F53308"/>
    <w:p w:rsidR="00250635" w:rsidRPr="00BC53AB" w:rsidRDefault="00120FA3" w:rsidP="00120FA3">
      <w:pPr>
        <w:pStyle w:val="1"/>
      </w:pPr>
      <w:bookmarkStart w:id="33" w:name="_Toc360445943"/>
      <w:r>
        <w:t>5</w:t>
      </w:r>
      <w:r w:rsidR="00250635" w:rsidRPr="00BC53AB">
        <w:t>.    ИНФОРМАЦИЯ О СОВЕРШЕННЫХ ОБЩЕСТВОМ В ОТЧЕТНОМ ГОДУ СДЕЛКАХ, В СОВЕРШЕНИИ КОТОРЫХ ИМЕЕТСЯ ЗАИНТЕРЕСОВАННОСТЬ.</w:t>
      </w:r>
      <w:bookmarkEnd w:id="33"/>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2"/>
        <w:gridCol w:w="4253"/>
        <w:gridCol w:w="4110"/>
      </w:tblGrid>
      <w:tr w:rsidR="00250635" w:rsidRPr="00CA3752" w:rsidTr="00250635">
        <w:tc>
          <w:tcPr>
            <w:tcW w:w="1702" w:type="dxa"/>
          </w:tcPr>
          <w:p w:rsidR="00250635" w:rsidRPr="00A36E57" w:rsidRDefault="00250635" w:rsidP="00250635">
            <w:pPr>
              <w:spacing w:line="360" w:lineRule="auto"/>
              <w:rPr>
                <w:sz w:val="24"/>
                <w:szCs w:val="24"/>
                <w:lang w:eastAsia="en-US"/>
              </w:rPr>
            </w:pPr>
            <w:r w:rsidRPr="00A36E57">
              <w:rPr>
                <w:sz w:val="24"/>
                <w:szCs w:val="24"/>
                <w:lang w:eastAsia="en-US"/>
              </w:rPr>
              <w:t>Дата совершения сделки</w:t>
            </w:r>
          </w:p>
        </w:tc>
        <w:tc>
          <w:tcPr>
            <w:tcW w:w="4253" w:type="dxa"/>
          </w:tcPr>
          <w:p w:rsidR="00250635" w:rsidRPr="00A36E57" w:rsidRDefault="00250635" w:rsidP="00250635">
            <w:pPr>
              <w:spacing w:line="360" w:lineRule="auto"/>
              <w:rPr>
                <w:sz w:val="24"/>
                <w:szCs w:val="24"/>
                <w:lang w:eastAsia="en-US"/>
              </w:rPr>
            </w:pPr>
            <w:r w:rsidRPr="00A36E57">
              <w:rPr>
                <w:sz w:val="24"/>
                <w:szCs w:val="24"/>
                <w:lang w:eastAsia="en-US"/>
              </w:rPr>
              <w:t>Условия сделки</w:t>
            </w:r>
          </w:p>
          <w:p w:rsidR="00250635" w:rsidRPr="00A36E57" w:rsidRDefault="00250635" w:rsidP="00250635">
            <w:pPr>
              <w:spacing w:line="360" w:lineRule="auto"/>
              <w:rPr>
                <w:sz w:val="24"/>
                <w:szCs w:val="24"/>
                <w:lang w:eastAsia="en-US"/>
              </w:rPr>
            </w:pPr>
            <w:r w:rsidRPr="00A36E57">
              <w:rPr>
                <w:sz w:val="24"/>
                <w:szCs w:val="24"/>
                <w:lang w:eastAsia="en-US"/>
              </w:rPr>
              <w:t>(предмет, цена, иные существенные условия сделки)</w:t>
            </w:r>
          </w:p>
        </w:tc>
        <w:tc>
          <w:tcPr>
            <w:tcW w:w="4110" w:type="dxa"/>
          </w:tcPr>
          <w:p w:rsidR="00250635" w:rsidRPr="00A36E57" w:rsidRDefault="00250635" w:rsidP="00250635">
            <w:pPr>
              <w:spacing w:line="360" w:lineRule="auto"/>
              <w:rPr>
                <w:sz w:val="24"/>
                <w:szCs w:val="24"/>
                <w:lang w:eastAsia="en-US"/>
              </w:rPr>
            </w:pPr>
            <w:r w:rsidRPr="00A36E57">
              <w:rPr>
                <w:sz w:val="24"/>
                <w:szCs w:val="24"/>
                <w:lang w:eastAsia="en-US"/>
              </w:rPr>
              <w:t>Контрагент(</w:t>
            </w:r>
            <w:proofErr w:type="spellStart"/>
            <w:r w:rsidRPr="00A36E57">
              <w:rPr>
                <w:sz w:val="24"/>
                <w:szCs w:val="24"/>
                <w:lang w:eastAsia="en-US"/>
              </w:rPr>
              <w:t>ы</w:t>
            </w:r>
            <w:proofErr w:type="spellEnd"/>
            <w:r w:rsidRPr="00A36E57">
              <w:rPr>
                <w:sz w:val="24"/>
                <w:szCs w:val="24"/>
                <w:lang w:eastAsia="en-US"/>
              </w:rPr>
              <w:t xml:space="preserve">), </w:t>
            </w:r>
            <w:proofErr w:type="spellStart"/>
            <w:r w:rsidRPr="00A36E57">
              <w:rPr>
                <w:sz w:val="24"/>
                <w:szCs w:val="24"/>
                <w:lang w:eastAsia="en-US"/>
              </w:rPr>
              <w:t>выгодоприобретатели</w:t>
            </w:r>
            <w:proofErr w:type="spellEnd"/>
            <w:r w:rsidRPr="00A36E57">
              <w:rPr>
                <w:sz w:val="24"/>
                <w:szCs w:val="24"/>
                <w:lang w:eastAsia="en-US"/>
              </w:rPr>
              <w:t xml:space="preserve"> по сделке (наименование, местонахождение, ОГРН)</w:t>
            </w:r>
          </w:p>
        </w:tc>
      </w:tr>
      <w:tr w:rsidR="00250635" w:rsidRPr="00CA3752" w:rsidTr="00250635">
        <w:tc>
          <w:tcPr>
            <w:tcW w:w="1702" w:type="dxa"/>
          </w:tcPr>
          <w:p w:rsidR="00250635" w:rsidRPr="00A36E57" w:rsidRDefault="00250635" w:rsidP="00250635">
            <w:pPr>
              <w:spacing w:line="360" w:lineRule="auto"/>
              <w:rPr>
                <w:sz w:val="24"/>
                <w:szCs w:val="24"/>
                <w:lang w:eastAsia="en-US"/>
              </w:rPr>
            </w:pPr>
            <w:r>
              <w:rPr>
                <w:sz w:val="24"/>
                <w:szCs w:val="24"/>
                <w:lang w:eastAsia="en-US"/>
              </w:rPr>
              <w:t>01.11.2012</w:t>
            </w:r>
          </w:p>
        </w:tc>
        <w:tc>
          <w:tcPr>
            <w:tcW w:w="4253" w:type="dxa"/>
          </w:tcPr>
          <w:p w:rsidR="00250635" w:rsidRPr="00A36E57" w:rsidRDefault="00250635" w:rsidP="00250635">
            <w:pPr>
              <w:spacing w:line="360" w:lineRule="auto"/>
              <w:rPr>
                <w:sz w:val="24"/>
                <w:szCs w:val="24"/>
                <w:lang w:eastAsia="en-US"/>
              </w:rPr>
            </w:pPr>
            <w:r>
              <w:rPr>
                <w:sz w:val="24"/>
                <w:szCs w:val="24"/>
                <w:lang w:eastAsia="en-US"/>
              </w:rPr>
              <w:t xml:space="preserve">Предоставление в аренду нежилых помещений, на 11 месяцев, сумма 73,638 тыс.рублей </w:t>
            </w:r>
          </w:p>
        </w:tc>
        <w:tc>
          <w:tcPr>
            <w:tcW w:w="4110" w:type="dxa"/>
          </w:tcPr>
          <w:p w:rsidR="00250635" w:rsidRPr="00A36E57" w:rsidRDefault="00250635" w:rsidP="00250635">
            <w:pPr>
              <w:spacing w:line="360" w:lineRule="auto"/>
              <w:rPr>
                <w:sz w:val="24"/>
                <w:szCs w:val="24"/>
                <w:lang w:eastAsia="en-US"/>
              </w:rPr>
            </w:pPr>
            <w:r w:rsidRPr="009D60A2">
              <w:rPr>
                <w:sz w:val="24"/>
                <w:szCs w:val="24"/>
                <w:lang w:eastAsia="en-US"/>
              </w:rPr>
              <w:t>ООО "Лаборатория ПРАМС"124498, г.Москва, Зеленоград, проезд 4806, д.5, стр.20</w:t>
            </w:r>
            <w:r>
              <w:rPr>
                <w:sz w:val="24"/>
                <w:szCs w:val="24"/>
                <w:lang w:eastAsia="en-US"/>
              </w:rPr>
              <w:t xml:space="preserve">,   ОГРН </w:t>
            </w:r>
            <w:r w:rsidRPr="00597B24">
              <w:rPr>
                <w:color w:val="333333"/>
                <w:sz w:val="24"/>
                <w:szCs w:val="24"/>
              </w:rPr>
              <w:t>1057747811472</w:t>
            </w:r>
          </w:p>
        </w:tc>
      </w:tr>
      <w:tr w:rsidR="00250635" w:rsidRPr="00CA3752" w:rsidTr="00250635">
        <w:tc>
          <w:tcPr>
            <w:tcW w:w="1702" w:type="dxa"/>
          </w:tcPr>
          <w:p w:rsidR="00250635" w:rsidRPr="00A36E57" w:rsidRDefault="00250635" w:rsidP="00250635">
            <w:pPr>
              <w:spacing w:line="360" w:lineRule="auto"/>
              <w:rPr>
                <w:sz w:val="24"/>
                <w:szCs w:val="24"/>
                <w:lang w:eastAsia="en-US"/>
              </w:rPr>
            </w:pPr>
            <w:r>
              <w:rPr>
                <w:sz w:val="24"/>
                <w:szCs w:val="24"/>
                <w:lang w:eastAsia="en-US"/>
              </w:rPr>
              <w:t>01.04.2012</w:t>
            </w:r>
          </w:p>
        </w:tc>
        <w:tc>
          <w:tcPr>
            <w:tcW w:w="4253" w:type="dxa"/>
          </w:tcPr>
          <w:p w:rsidR="00250635" w:rsidRPr="00A36E57" w:rsidRDefault="00250635" w:rsidP="00250635">
            <w:pPr>
              <w:spacing w:line="360" w:lineRule="auto"/>
              <w:rPr>
                <w:sz w:val="24"/>
                <w:szCs w:val="24"/>
                <w:lang w:eastAsia="en-US"/>
              </w:rPr>
            </w:pPr>
            <w:r>
              <w:rPr>
                <w:sz w:val="24"/>
                <w:szCs w:val="24"/>
                <w:lang w:eastAsia="en-US"/>
              </w:rPr>
              <w:t>Предоставление в аренду нежилых помещений, на 11 месяцев, сумма 8550,327 тыс.рублей</w:t>
            </w:r>
          </w:p>
        </w:tc>
        <w:tc>
          <w:tcPr>
            <w:tcW w:w="4110" w:type="dxa"/>
          </w:tcPr>
          <w:p w:rsidR="00250635" w:rsidRPr="00A36E57" w:rsidRDefault="00250635" w:rsidP="00250635">
            <w:pPr>
              <w:spacing w:line="360" w:lineRule="auto"/>
              <w:rPr>
                <w:sz w:val="24"/>
                <w:szCs w:val="24"/>
                <w:lang w:eastAsia="en-US"/>
              </w:rPr>
            </w:pPr>
            <w:r w:rsidRPr="004F6FF9">
              <w:rPr>
                <w:sz w:val="24"/>
                <w:szCs w:val="24"/>
                <w:lang w:eastAsia="en-US"/>
              </w:rPr>
              <w:t>ОАО "Завод ПРОТОН-МИЭТ"</w:t>
            </w:r>
            <w:r>
              <w:rPr>
                <w:sz w:val="24"/>
                <w:szCs w:val="24"/>
                <w:lang w:eastAsia="en-US"/>
              </w:rPr>
              <w:t xml:space="preserve">, </w:t>
            </w:r>
            <w:r w:rsidRPr="004F6FF9">
              <w:rPr>
                <w:sz w:val="24"/>
                <w:szCs w:val="24"/>
                <w:lang w:eastAsia="en-US"/>
              </w:rPr>
              <w:t>124498 г.Москва, Зеленоград, проезд 4806, д.5, стр.20</w:t>
            </w:r>
            <w:r>
              <w:rPr>
                <w:sz w:val="24"/>
                <w:szCs w:val="24"/>
                <w:lang w:eastAsia="en-US"/>
              </w:rPr>
              <w:t xml:space="preserve">, ОГРН </w:t>
            </w:r>
            <w:r w:rsidRPr="00B61976">
              <w:rPr>
                <w:color w:val="333333"/>
                <w:sz w:val="24"/>
                <w:szCs w:val="24"/>
              </w:rPr>
              <w:t>1037735024744</w:t>
            </w:r>
          </w:p>
        </w:tc>
      </w:tr>
      <w:tr w:rsidR="00250635" w:rsidRPr="00CA3752" w:rsidTr="00250635">
        <w:tc>
          <w:tcPr>
            <w:tcW w:w="1702" w:type="dxa"/>
          </w:tcPr>
          <w:p w:rsidR="00250635" w:rsidRPr="00A36E57" w:rsidRDefault="00250635" w:rsidP="00250635">
            <w:pPr>
              <w:spacing w:line="360" w:lineRule="auto"/>
              <w:rPr>
                <w:sz w:val="24"/>
                <w:szCs w:val="24"/>
                <w:lang w:eastAsia="en-US"/>
              </w:rPr>
            </w:pPr>
            <w:r>
              <w:rPr>
                <w:sz w:val="24"/>
                <w:szCs w:val="24"/>
                <w:lang w:eastAsia="en-US"/>
              </w:rPr>
              <w:t>01.11.2012</w:t>
            </w:r>
          </w:p>
        </w:tc>
        <w:tc>
          <w:tcPr>
            <w:tcW w:w="4253" w:type="dxa"/>
          </w:tcPr>
          <w:p w:rsidR="00250635" w:rsidRPr="00A36E57" w:rsidRDefault="00250635" w:rsidP="00250635">
            <w:pPr>
              <w:spacing w:line="360" w:lineRule="auto"/>
              <w:rPr>
                <w:sz w:val="24"/>
                <w:szCs w:val="24"/>
                <w:lang w:eastAsia="en-US"/>
              </w:rPr>
            </w:pPr>
            <w:r>
              <w:rPr>
                <w:sz w:val="24"/>
                <w:szCs w:val="24"/>
                <w:lang w:eastAsia="en-US"/>
              </w:rPr>
              <w:t>Предоставление в аренду нежилых помещений, на 11 месяцев, сумма 10776,480 тыс.рублей</w:t>
            </w:r>
          </w:p>
        </w:tc>
        <w:tc>
          <w:tcPr>
            <w:tcW w:w="4110" w:type="dxa"/>
          </w:tcPr>
          <w:p w:rsidR="00250635" w:rsidRPr="00A36E57" w:rsidRDefault="00250635" w:rsidP="00250635">
            <w:pPr>
              <w:spacing w:line="360" w:lineRule="auto"/>
              <w:rPr>
                <w:sz w:val="24"/>
                <w:szCs w:val="24"/>
                <w:lang w:eastAsia="en-US"/>
              </w:rPr>
            </w:pPr>
            <w:r w:rsidRPr="004F6FF9">
              <w:rPr>
                <w:sz w:val="24"/>
                <w:szCs w:val="24"/>
                <w:lang w:eastAsia="en-US"/>
              </w:rPr>
              <w:t>ОАО "Завод ПРОТОН-МИЭТ"</w:t>
            </w:r>
            <w:r>
              <w:rPr>
                <w:sz w:val="24"/>
                <w:szCs w:val="24"/>
                <w:lang w:eastAsia="en-US"/>
              </w:rPr>
              <w:t xml:space="preserve">, </w:t>
            </w:r>
            <w:r w:rsidRPr="004F6FF9">
              <w:rPr>
                <w:sz w:val="24"/>
                <w:szCs w:val="24"/>
                <w:lang w:eastAsia="en-US"/>
              </w:rPr>
              <w:t>124498 г.Москва, Зеленоград, проезд 4806, д.5, стр.20</w:t>
            </w:r>
            <w:r>
              <w:rPr>
                <w:sz w:val="24"/>
                <w:szCs w:val="24"/>
                <w:lang w:eastAsia="en-US"/>
              </w:rPr>
              <w:t xml:space="preserve">, ОГРН </w:t>
            </w:r>
            <w:r w:rsidRPr="00B61976">
              <w:rPr>
                <w:color w:val="333333"/>
                <w:sz w:val="24"/>
                <w:szCs w:val="24"/>
              </w:rPr>
              <w:t>1037735024744</w:t>
            </w:r>
          </w:p>
        </w:tc>
      </w:tr>
      <w:tr w:rsidR="00250635" w:rsidRPr="00CA3752" w:rsidTr="00250635">
        <w:tc>
          <w:tcPr>
            <w:tcW w:w="1702" w:type="dxa"/>
          </w:tcPr>
          <w:p w:rsidR="00250635" w:rsidRPr="00A36E57" w:rsidRDefault="00250635" w:rsidP="00250635">
            <w:pPr>
              <w:spacing w:line="360" w:lineRule="auto"/>
              <w:rPr>
                <w:sz w:val="24"/>
                <w:szCs w:val="24"/>
                <w:lang w:eastAsia="en-US"/>
              </w:rPr>
            </w:pPr>
            <w:r>
              <w:rPr>
                <w:sz w:val="24"/>
                <w:szCs w:val="24"/>
                <w:lang w:eastAsia="en-US"/>
              </w:rPr>
              <w:t>01.11.2012</w:t>
            </w:r>
          </w:p>
        </w:tc>
        <w:tc>
          <w:tcPr>
            <w:tcW w:w="4253" w:type="dxa"/>
          </w:tcPr>
          <w:p w:rsidR="00250635" w:rsidRPr="00A36E57" w:rsidRDefault="00250635" w:rsidP="00250635">
            <w:pPr>
              <w:spacing w:line="360" w:lineRule="auto"/>
              <w:rPr>
                <w:sz w:val="24"/>
                <w:szCs w:val="24"/>
                <w:lang w:eastAsia="en-US"/>
              </w:rPr>
            </w:pPr>
            <w:r>
              <w:rPr>
                <w:sz w:val="24"/>
                <w:szCs w:val="24"/>
                <w:lang w:eastAsia="en-US"/>
              </w:rPr>
              <w:t>Предоставление в аренду нежилых помещений, на 11 месяцев, сумма 298,290 тыс.рублей</w:t>
            </w:r>
          </w:p>
        </w:tc>
        <w:tc>
          <w:tcPr>
            <w:tcW w:w="4110" w:type="dxa"/>
          </w:tcPr>
          <w:p w:rsidR="00250635" w:rsidRDefault="00250635" w:rsidP="00250635">
            <w:pPr>
              <w:spacing w:line="360" w:lineRule="auto"/>
              <w:rPr>
                <w:sz w:val="24"/>
                <w:szCs w:val="24"/>
                <w:lang w:eastAsia="en-US"/>
              </w:rPr>
            </w:pPr>
            <w:r w:rsidRPr="00691D83">
              <w:rPr>
                <w:sz w:val="24"/>
                <w:szCs w:val="24"/>
                <w:lang w:eastAsia="en-US"/>
              </w:rPr>
              <w:t>ООО "</w:t>
            </w:r>
            <w:proofErr w:type="spellStart"/>
            <w:r w:rsidRPr="00691D83">
              <w:rPr>
                <w:sz w:val="24"/>
                <w:szCs w:val="24"/>
                <w:lang w:eastAsia="en-US"/>
              </w:rPr>
              <w:t>Кампри-МД</w:t>
            </w:r>
            <w:proofErr w:type="spellEnd"/>
            <w:r w:rsidRPr="00691D83">
              <w:rPr>
                <w:sz w:val="24"/>
                <w:szCs w:val="24"/>
                <w:lang w:eastAsia="en-US"/>
              </w:rPr>
              <w:t>"</w:t>
            </w:r>
            <w:r>
              <w:rPr>
                <w:sz w:val="24"/>
                <w:szCs w:val="24"/>
                <w:lang w:eastAsia="en-US"/>
              </w:rPr>
              <w:t xml:space="preserve">, </w:t>
            </w:r>
            <w:r w:rsidRPr="00691D83">
              <w:rPr>
                <w:sz w:val="24"/>
                <w:szCs w:val="24"/>
                <w:lang w:eastAsia="en-US"/>
              </w:rPr>
              <w:t>124498 г.Москва, Зеленоград, проезд 4806, д.5, стр.20</w:t>
            </w:r>
            <w:r>
              <w:rPr>
                <w:sz w:val="24"/>
                <w:szCs w:val="24"/>
                <w:lang w:eastAsia="en-US"/>
              </w:rPr>
              <w:t xml:space="preserve">, </w:t>
            </w:r>
          </w:p>
          <w:p w:rsidR="00250635" w:rsidRPr="00A36E57" w:rsidRDefault="00250635" w:rsidP="00250635">
            <w:pPr>
              <w:spacing w:line="360" w:lineRule="auto"/>
              <w:rPr>
                <w:sz w:val="24"/>
                <w:szCs w:val="24"/>
                <w:lang w:eastAsia="en-US"/>
              </w:rPr>
            </w:pPr>
            <w:r>
              <w:rPr>
                <w:sz w:val="24"/>
                <w:szCs w:val="24"/>
                <w:lang w:eastAsia="en-US"/>
              </w:rPr>
              <w:t xml:space="preserve">ОГРН </w:t>
            </w:r>
            <w:r w:rsidRPr="00597B24">
              <w:rPr>
                <w:color w:val="333333"/>
                <w:sz w:val="24"/>
                <w:szCs w:val="24"/>
              </w:rPr>
              <w:t>1027700310791</w:t>
            </w:r>
          </w:p>
        </w:tc>
      </w:tr>
      <w:tr w:rsidR="00250635" w:rsidRPr="00CA3752" w:rsidTr="00250635">
        <w:tc>
          <w:tcPr>
            <w:tcW w:w="1702" w:type="dxa"/>
          </w:tcPr>
          <w:p w:rsidR="00250635" w:rsidRPr="00A36E57" w:rsidRDefault="00250635" w:rsidP="00250635">
            <w:pPr>
              <w:spacing w:line="360" w:lineRule="auto"/>
              <w:rPr>
                <w:sz w:val="24"/>
                <w:szCs w:val="24"/>
                <w:lang w:eastAsia="en-US"/>
              </w:rPr>
            </w:pPr>
            <w:r>
              <w:rPr>
                <w:sz w:val="24"/>
                <w:szCs w:val="24"/>
                <w:lang w:eastAsia="en-US"/>
              </w:rPr>
              <w:t>01.11.2012</w:t>
            </w:r>
          </w:p>
        </w:tc>
        <w:tc>
          <w:tcPr>
            <w:tcW w:w="4253" w:type="dxa"/>
          </w:tcPr>
          <w:p w:rsidR="00250635" w:rsidRPr="00A36E57" w:rsidRDefault="00250635" w:rsidP="00250635">
            <w:pPr>
              <w:spacing w:line="360" w:lineRule="auto"/>
              <w:rPr>
                <w:sz w:val="24"/>
                <w:szCs w:val="24"/>
                <w:lang w:eastAsia="en-US"/>
              </w:rPr>
            </w:pPr>
            <w:r>
              <w:rPr>
                <w:sz w:val="24"/>
                <w:szCs w:val="24"/>
                <w:lang w:eastAsia="en-US"/>
              </w:rPr>
              <w:t xml:space="preserve">Предоставление в аренду нежилых помещений, на 11 месяцев, сумма </w:t>
            </w:r>
            <w:r>
              <w:rPr>
                <w:sz w:val="24"/>
                <w:szCs w:val="24"/>
                <w:lang w:eastAsia="en-US"/>
              </w:rPr>
              <w:lastRenderedPageBreak/>
              <w:t>63,118 тыс.рублей</w:t>
            </w:r>
          </w:p>
        </w:tc>
        <w:tc>
          <w:tcPr>
            <w:tcW w:w="4110" w:type="dxa"/>
          </w:tcPr>
          <w:p w:rsidR="00250635" w:rsidRDefault="00250635" w:rsidP="00250635">
            <w:pPr>
              <w:spacing w:line="360" w:lineRule="auto"/>
              <w:rPr>
                <w:sz w:val="24"/>
                <w:szCs w:val="24"/>
                <w:lang w:eastAsia="en-US"/>
              </w:rPr>
            </w:pPr>
            <w:r w:rsidRPr="001E2439">
              <w:rPr>
                <w:sz w:val="24"/>
                <w:szCs w:val="24"/>
                <w:lang w:eastAsia="en-US"/>
              </w:rPr>
              <w:lastRenderedPageBreak/>
              <w:t>ЗАО "ИДМ-ПЛЮС"</w:t>
            </w:r>
            <w:r>
              <w:rPr>
                <w:sz w:val="24"/>
                <w:szCs w:val="24"/>
                <w:lang w:eastAsia="en-US"/>
              </w:rPr>
              <w:t xml:space="preserve">,  </w:t>
            </w:r>
            <w:r w:rsidRPr="001E2439">
              <w:rPr>
                <w:sz w:val="24"/>
                <w:szCs w:val="24"/>
                <w:lang w:eastAsia="en-US"/>
              </w:rPr>
              <w:t xml:space="preserve">124498 г.Москва, Зеленоград, проезд 4806, </w:t>
            </w:r>
            <w:r w:rsidRPr="001E2439">
              <w:rPr>
                <w:sz w:val="24"/>
                <w:szCs w:val="24"/>
                <w:lang w:eastAsia="en-US"/>
              </w:rPr>
              <w:lastRenderedPageBreak/>
              <w:t>д.5, стр.20</w:t>
            </w:r>
            <w:r>
              <w:rPr>
                <w:sz w:val="24"/>
                <w:szCs w:val="24"/>
                <w:lang w:eastAsia="en-US"/>
              </w:rPr>
              <w:t>,</w:t>
            </w:r>
          </w:p>
          <w:p w:rsidR="00250635" w:rsidRPr="00A36E57" w:rsidRDefault="00250635" w:rsidP="00250635">
            <w:pPr>
              <w:spacing w:line="360" w:lineRule="auto"/>
              <w:rPr>
                <w:sz w:val="24"/>
                <w:szCs w:val="24"/>
                <w:lang w:eastAsia="en-US"/>
              </w:rPr>
            </w:pPr>
            <w:r>
              <w:rPr>
                <w:sz w:val="24"/>
                <w:szCs w:val="24"/>
                <w:lang w:eastAsia="en-US"/>
              </w:rPr>
              <w:t>ОГРН</w:t>
            </w:r>
            <w:r w:rsidRPr="00597B24">
              <w:rPr>
                <w:sz w:val="24"/>
                <w:szCs w:val="24"/>
                <w:lang w:eastAsia="en-US"/>
              </w:rPr>
              <w:t xml:space="preserve"> </w:t>
            </w:r>
            <w:r w:rsidRPr="00597B24">
              <w:rPr>
                <w:color w:val="333333"/>
                <w:sz w:val="24"/>
                <w:szCs w:val="24"/>
              </w:rPr>
              <w:t>1047796581491</w:t>
            </w:r>
          </w:p>
        </w:tc>
      </w:tr>
      <w:tr w:rsidR="00250635" w:rsidRPr="00CA3752" w:rsidTr="00250635">
        <w:tc>
          <w:tcPr>
            <w:tcW w:w="1702" w:type="dxa"/>
          </w:tcPr>
          <w:p w:rsidR="00250635" w:rsidRPr="00A36E57" w:rsidRDefault="00250635" w:rsidP="00250635">
            <w:pPr>
              <w:spacing w:line="360" w:lineRule="auto"/>
              <w:rPr>
                <w:sz w:val="24"/>
                <w:szCs w:val="24"/>
                <w:lang w:eastAsia="en-US"/>
              </w:rPr>
            </w:pPr>
            <w:r>
              <w:rPr>
                <w:sz w:val="24"/>
                <w:szCs w:val="24"/>
                <w:lang w:eastAsia="en-US"/>
              </w:rPr>
              <w:lastRenderedPageBreak/>
              <w:t>01.10.2012</w:t>
            </w:r>
          </w:p>
        </w:tc>
        <w:tc>
          <w:tcPr>
            <w:tcW w:w="4253" w:type="dxa"/>
          </w:tcPr>
          <w:p w:rsidR="00250635" w:rsidRPr="00A36E57" w:rsidRDefault="00250635" w:rsidP="00250635">
            <w:pPr>
              <w:spacing w:line="360" w:lineRule="auto"/>
              <w:rPr>
                <w:sz w:val="24"/>
                <w:szCs w:val="24"/>
                <w:lang w:eastAsia="en-US"/>
              </w:rPr>
            </w:pPr>
            <w:r>
              <w:rPr>
                <w:sz w:val="24"/>
                <w:szCs w:val="24"/>
                <w:lang w:eastAsia="en-US"/>
              </w:rPr>
              <w:t>Предоставление в аренду нежилых помещений, на 11 месяцев, сумма 63,118 тыс.рублей</w:t>
            </w:r>
          </w:p>
        </w:tc>
        <w:tc>
          <w:tcPr>
            <w:tcW w:w="4110" w:type="dxa"/>
          </w:tcPr>
          <w:p w:rsidR="00250635" w:rsidRDefault="00250635" w:rsidP="00250635">
            <w:pPr>
              <w:spacing w:line="360" w:lineRule="auto"/>
              <w:rPr>
                <w:sz w:val="24"/>
                <w:szCs w:val="24"/>
                <w:lang w:eastAsia="en-US"/>
              </w:rPr>
            </w:pPr>
            <w:r w:rsidRPr="00E35295">
              <w:rPr>
                <w:sz w:val="24"/>
                <w:szCs w:val="24"/>
                <w:lang w:eastAsia="en-US"/>
              </w:rPr>
              <w:t>ООО "Формула города"</w:t>
            </w:r>
            <w:r>
              <w:rPr>
                <w:sz w:val="24"/>
                <w:szCs w:val="24"/>
                <w:lang w:eastAsia="en-US"/>
              </w:rPr>
              <w:t xml:space="preserve">, </w:t>
            </w:r>
            <w:r w:rsidRPr="00E35295">
              <w:rPr>
                <w:sz w:val="24"/>
                <w:szCs w:val="24"/>
                <w:lang w:eastAsia="en-US"/>
              </w:rPr>
              <w:t>124498 г.Москва, Зеленоград, проезд 4806, стр.20</w:t>
            </w:r>
            <w:r>
              <w:rPr>
                <w:sz w:val="24"/>
                <w:szCs w:val="24"/>
                <w:lang w:eastAsia="en-US"/>
              </w:rPr>
              <w:t>,</w:t>
            </w:r>
          </w:p>
          <w:p w:rsidR="00250635" w:rsidRPr="00A36E57" w:rsidRDefault="00250635" w:rsidP="00250635">
            <w:pPr>
              <w:spacing w:line="360" w:lineRule="auto"/>
              <w:rPr>
                <w:sz w:val="24"/>
                <w:szCs w:val="24"/>
                <w:lang w:eastAsia="en-US"/>
              </w:rPr>
            </w:pPr>
            <w:r>
              <w:rPr>
                <w:sz w:val="24"/>
                <w:szCs w:val="24"/>
                <w:lang w:eastAsia="en-US"/>
              </w:rPr>
              <w:t xml:space="preserve">ОГРН </w:t>
            </w:r>
            <w:r w:rsidRPr="00597B24">
              <w:rPr>
                <w:color w:val="333333"/>
                <w:sz w:val="24"/>
                <w:szCs w:val="24"/>
              </w:rPr>
              <w:t>1057746114502</w:t>
            </w:r>
          </w:p>
        </w:tc>
      </w:tr>
      <w:tr w:rsidR="00250635" w:rsidRPr="00CA3752" w:rsidTr="00250635">
        <w:tc>
          <w:tcPr>
            <w:tcW w:w="1702" w:type="dxa"/>
          </w:tcPr>
          <w:p w:rsidR="00250635" w:rsidRDefault="00250635" w:rsidP="00250635">
            <w:pPr>
              <w:spacing w:line="360" w:lineRule="auto"/>
              <w:rPr>
                <w:sz w:val="24"/>
                <w:szCs w:val="24"/>
                <w:lang w:eastAsia="en-US"/>
              </w:rPr>
            </w:pPr>
            <w:r>
              <w:rPr>
                <w:sz w:val="24"/>
                <w:szCs w:val="24"/>
                <w:lang w:eastAsia="en-US"/>
              </w:rPr>
              <w:t>03.07.2012</w:t>
            </w:r>
          </w:p>
        </w:tc>
        <w:tc>
          <w:tcPr>
            <w:tcW w:w="4253" w:type="dxa"/>
          </w:tcPr>
          <w:p w:rsidR="00250635" w:rsidRDefault="00250635" w:rsidP="00250635">
            <w:pPr>
              <w:spacing w:line="360" w:lineRule="auto"/>
              <w:rPr>
                <w:sz w:val="24"/>
                <w:szCs w:val="24"/>
                <w:lang w:eastAsia="en-US"/>
              </w:rPr>
            </w:pPr>
            <w:r>
              <w:rPr>
                <w:sz w:val="24"/>
                <w:szCs w:val="24"/>
                <w:lang w:eastAsia="en-US"/>
              </w:rPr>
              <w:t xml:space="preserve">Выполнение </w:t>
            </w:r>
            <w:proofErr w:type="spellStart"/>
            <w:r>
              <w:rPr>
                <w:sz w:val="24"/>
                <w:szCs w:val="24"/>
                <w:lang w:eastAsia="en-US"/>
              </w:rPr>
              <w:t>научно-техническихх</w:t>
            </w:r>
            <w:proofErr w:type="spellEnd"/>
            <w:r>
              <w:rPr>
                <w:sz w:val="24"/>
                <w:szCs w:val="24"/>
                <w:lang w:eastAsia="en-US"/>
              </w:rPr>
              <w:t xml:space="preserve"> работ, сумма  2 500,00 тыс.рублей </w:t>
            </w:r>
          </w:p>
        </w:tc>
        <w:tc>
          <w:tcPr>
            <w:tcW w:w="4110" w:type="dxa"/>
          </w:tcPr>
          <w:p w:rsidR="00250635" w:rsidRDefault="00250635" w:rsidP="00250635">
            <w:pPr>
              <w:spacing w:line="360" w:lineRule="auto"/>
              <w:rPr>
                <w:sz w:val="24"/>
                <w:szCs w:val="24"/>
                <w:lang w:eastAsia="en-US"/>
              </w:rPr>
            </w:pPr>
            <w:r w:rsidRPr="00E35295">
              <w:rPr>
                <w:sz w:val="24"/>
                <w:szCs w:val="24"/>
                <w:lang w:eastAsia="en-US"/>
              </w:rPr>
              <w:t>ЗАО "ЗИТЦ-МТ"</w:t>
            </w:r>
            <w:r>
              <w:rPr>
                <w:sz w:val="24"/>
                <w:szCs w:val="24"/>
                <w:lang w:eastAsia="en-US"/>
              </w:rPr>
              <w:t xml:space="preserve">,  </w:t>
            </w:r>
            <w:r w:rsidRPr="00E35295">
              <w:rPr>
                <w:sz w:val="24"/>
                <w:szCs w:val="24"/>
                <w:lang w:eastAsia="en-US"/>
              </w:rPr>
              <w:t>124498 г.Москва, Зеленоград, проезд 4806, д.5, стр.23</w:t>
            </w:r>
            <w:r>
              <w:rPr>
                <w:sz w:val="24"/>
                <w:szCs w:val="24"/>
                <w:lang w:eastAsia="en-US"/>
              </w:rPr>
              <w:t>,</w:t>
            </w:r>
          </w:p>
          <w:p w:rsidR="00250635" w:rsidRPr="00E35295" w:rsidRDefault="00250635" w:rsidP="00250635">
            <w:pPr>
              <w:spacing w:line="360" w:lineRule="auto"/>
              <w:rPr>
                <w:sz w:val="24"/>
                <w:szCs w:val="24"/>
                <w:lang w:eastAsia="en-US"/>
              </w:rPr>
            </w:pPr>
            <w:r>
              <w:rPr>
                <w:sz w:val="24"/>
                <w:szCs w:val="24"/>
                <w:lang w:eastAsia="en-US"/>
              </w:rPr>
              <w:t xml:space="preserve">ОГРН </w:t>
            </w:r>
            <w:r w:rsidRPr="00E7525D">
              <w:rPr>
                <w:color w:val="333333"/>
                <w:sz w:val="24"/>
                <w:szCs w:val="24"/>
              </w:rPr>
              <w:t>1097746099296</w:t>
            </w:r>
          </w:p>
        </w:tc>
      </w:tr>
      <w:tr w:rsidR="00250635" w:rsidRPr="00CA3752" w:rsidTr="00250635">
        <w:tc>
          <w:tcPr>
            <w:tcW w:w="1702" w:type="dxa"/>
          </w:tcPr>
          <w:p w:rsidR="00250635" w:rsidRDefault="00250635" w:rsidP="00250635">
            <w:pPr>
              <w:spacing w:line="360" w:lineRule="auto"/>
              <w:rPr>
                <w:sz w:val="24"/>
                <w:szCs w:val="24"/>
                <w:lang w:eastAsia="en-US"/>
              </w:rPr>
            </w:pPr>
            <w:r>
              <w:rPr>
                <w:sz w:val="24"/>
                <w:szCs w:val="24"/>
                <w:lang w:eastAsia="en-US"/>
              </w:rPr>
              <w:t>01.11.2012</w:t>
            </w:r>
          </w:p>
        </w:tc>
        <w:tc>
          <w:tcPr>
            <w:tcW w:w="4253" w:type="dxa"/>
          </w:tcPr>
          <w:p w:rsidR="00250635" w:rsidRDefault="00250635" w:rsidP="00250635">
            <w:pPr>
              <w:spacing w:line="360" w:lineRule="auto"/>
              <w:rPr>
                <w:sz w:val="24"/>
                <w:szCs w:val="24"/>
                <w:lang w:eastAsia="en-US"/>
              </w:rPr>
            </w:pPr>
            <w:r>
              <w:rPr>
                <w:sz w:val="24"/>
                <w:szCs w:val="24"/>
                <w:lang w:eastAsia="en-US"/>
              </w:rPr>
              <w:t>Предоставление в аренду нежилых помещений, на 11 месяцев, сумма 138,860 тыс.рублей</w:t>
            </w:r>
          </w:p>
        </w:tc>
        <w:tc>
          <w:tcPr>
            <w:tcW w:w="4110" w:type="dxa"/>
          </w:tcPr>
          <w:p w:rsidR="00250635" w:rsidRDefault="00250635" w:rsidP="00250635">
            <w:pPr>
              <w:spacing w:line="360" w:lineRule="auto"/>
              <w:rPr>
                <w:sz w:val="24"/>
                <w:szCs w:val="24"/>
                <w:lang w:eastAsia="en-US"/>
              </w:rPr>
            </w:pPr>
            <w:r w:rsidRPr="00E35295">
              <w:rPr>
                <w:sz w:val="24"/>
                <w:szCs w:val="24"/>
                <w:lang w:eastAsia="en-US"/>
              </w:rPr>
              <w:t>ЗАО "ЗИТЦ-МТ"</w:t>
            </w:r>
            <w:r>
              <w:rPr>
                <w:sz w:val="24"/>
                <w:szCs w:val="24"/>
                <w:lang w:eastAsia="en-US"/>
              </w:rPr>
              <w:t xml:space="preserve">,  </w:t>
            </w:r>
            <w:r w:rsidRPr="00E35295">
              <w:rPr>
                <w:sz w:val="24"/>
                <w:szCs w:val="24"/>
                <w:lang w:eastAsia="en-US"/>
              </w:rPr>
              <w:t>124498 г.Москва, Зеленоград, проезд 4806, д.5, стр.23</w:t>
            </w:r>
            <w:r>
              <w:rPr>
                <w:sz w:val="24"/>
                <w:szCs w:val="24"/>
                <w:lang w:eastAsia="en-US"/>
              </w:rPr>
              <w:t>,</w:t>
            </w:r>
          </w:p>
          <w:p w:rsidR="00250635" w:rsidRPr="00E35295" w:rsidRDefault="00250635" w:rsidP="00250635">
            <w:pPr>
              <w:spacing w:line="360" w:lineRule="auto"/>
              <w:rPr>
                <w:sz w:val="24"/>
                <w:szCs w:val="24"/>
                <w:lang w:eastAsia="en-US"/>
              </w:rPr>
            </w:pPr>
            <w:r>
              <w:rPr>
                <w:sz w:val="24"/>
                <w:szCs w:val="24"/>
                <w:lang w:eastAsia="en-US"/>
              </w:rPr>
              <w:t xml:space="preserve">ОГРН </w:t>
            </w:r>
            <w:r w:rsidRPr="00E7525D">
              <w:rPr>
                <w:color w:val="333333"/>
                <w:sz w:val="24"/>
                <w:szCs w:val="24"/>
              </w:rPr>
              <w:t>1097746099296</w:t>
            </w:r>
          </w:p>
        </w:tc>
      </w:tr>
      <w:tr w:rsidR="00250635" w:rsidRPr="00CA3752" w:rsidTr="00250635">
        <w:tc>
          <w:tcPr>
            <w:tcW w:w="1702" w:type="dxa"/>
          </w:tcPr>
          <w:p w:rsidR="00250635" w:rsidRDefault="00250635" w:rsidP="00250635">
            <w:pPr>
              <w:spacing w:line="360" w:lineRule="auto"/>
              <w:rPr>
                <w:sz w:val="24"/>
                <w:szCs w:val="24"/>
                <w:lang w:eastAsia="en-US"/>
              </w:rPr>
            </w:pPr>
            <w:r>
              <w:rPr>
                <w:sz w:val="24"/>
                <w:szCs w:val="24"/>
                <w:lang w:eastAsia="en-US"/>
              </w:rPr>
              <w:t>05.10.2012</w:t>
            </w:r>
          </w:p>
        </w:tc>
        <w:tc>
          <w:tcPr>
            <w:tcW w:w="4253" w:type="dxa"/>
          </w:tcPr>
          <w:p w:rsidR="00250635" w:rsidRDefault="00250635" w:rsidP="00250635">
            <w:pPr>
              <w:spacing w:line="360" w:lineRule="auto"/>
              <w:rPr>
                <w:sz w:val="24"/>
                <w:szCs w:val="24"/>
                <w:lang w:eastAsia="en-US"/>
              </w:rPr>
            </w:pPr>
            <w:r>
              <w:rPr>
                <w:sz w:val="24"/>
                <w:szCs w:val="24"/>
                <w:lang w:eastAsia="en-US"/>
              </w:rPr>
              <w:t>Предоставление целевого займа, сумма 5 500,00 тыс.рублей</w:t>
            </w:r>
          </w:p>
        </w:tc>
        <w:tc>
          <w:tcPr>
            <w:tcW w:w="4110" w:type="dxa"/>
          </w:tcPr>
          <w:p w:rsidR="00250635" w:rsidRDefault="00250635" w:rsidP="00250635">
            <w:pPr>
              <w:spacing w:line="360" w:lineRule="auto"/>
              <w:rPr>
                <w:sz w:val="24"/>
                <w:szCs w:val="24"/>
                <w:lang w:eastAsia="en-US"/>
              </w:rPr>
            </w:pPr>
            <w:r w:rsidRPr="00E35295">
              <w:rPr>
                <w:sz w:val="24"/>
                <w:szCs w:val="24"/>
                <w:lang w:eastAsia="en-US"/>
              </w:rPr>
              <w:t>ЗАО "ЗИТЦ-МТ"</w:t>
            </w:r>
            <w:r>
              <w:rPr>
                <w:sz w:val="24"/>
                <w:szCs w:val="24"/>
                <w:lang w:eastAsia="en-US"/>
              </w:rPr>
              <w:t xml:space="preserve">,  </w:t>
            </w:r>
            <w:r w:rsidRPr="00E35295">
              <w:rPr>
                <w:sz w:val="24"/>
                <w:szCs w:val="24"/>
                <w:lang w:eastAsia="en-US"/>
              </w:rPr>
              <w:t>124498 г.Москва, Зеленоград, проезд 4806, д.5, стр.23</w:t>
            </w:r>
            <w:r>
              <w:rPr>
                <w:sz w:val="24"/>
                <w:szCs w:val="24"/>
                <w:lang w:eastAsia="en-US"/>
              </w:rPr>
              <w:t>,</w:t>
            </w:r>
          </w:p>
          <w:p w:rsidR="00250635" w:rsidRPr="00E35295" w:rsidRDefault="00250635" w:rsidP="00250635">
            <w:pPr>
              <w:spacing w:line="360" w:lineRule="auto"/>
              <w:rPr>
                <w:sz w:val="24"/>
                <w:szCs w:val="24"/>
                <w:lang w:eastAsia="en-US"/>
              </w:rPr>
            </w:pPr>
            <w:r>
              <w:rPr>
                <w:sz w:val="24"/>
                <w:szCs w:val="24"/>
                <w:lang w:eastAsia="en-US"/>
              </w:rPr>
              <w:t xml:space="preserve">ОГРН </w:t>
            </w:r>
            <w:r w:rsidRPr="00E7525D">
              <w:rPr>
                <w:color w:val="333333"/>
                <w:sz w:val="24"/>
                <w:szCs w:val="24"/>
              </w:rPr>
              <w:t>1097746099296</w:t>
            </w:r>
          </w:p>
        </w:tc>
      </w:tr>
      <w:tr w:rsidR="00250635" w:rsidRPr="00CA3752" w:rsidTr="00250635">
        <w:tc>
          <w:tcPr>
            <w:tcW w:w="1702" w:type="dxa"/>
          </w:tcPr>
          <w:p w:rsidR="00250635" w:rsidRDefault="00250635" w:rsidP="00250635">
            <w:pPr>
              <w:spacing w:line="360" w:lineRule="auto"/>
              <w:rPr>
                <w:sz w:val="24"/>
                <w:szCs w:val="24"/>
                <w:lang w:eastAsia="en-US"/>
              </w:rPr>
            </w:pPr>
            <w:r>
              <w:rPr>
                <w:sz w:val="24"/>
                <w:szCs w:val="24"/>
                <w:lang w:eastAsia="en-US"/>
              </w:rPr>
              <w:t>15.11.2012</w:t>
            </w:r>
          </w:p>
        </w:tc>
        <w:tc>
          <w:tcPr>
            <w:tcW w:w="4253" w:type="dxa"/>
          </w:tcPr>
          <w:p w:rsidR="00250635" w:rsidRPr="00AB0A57" w:rsidRDefault="00250635" w:rsidP="00250635">
            <w:pPr>
              <w:spacing w:line="360" w:lineRule="auto"/>
              <w:rPr>
                <w:sz w:val="24"/>
                <w:szCs w:val="24"/>
                <w:lang w:eastAsia="en-US"/>
              </w:rPr>
            </w:pPr>
            <w:r w:rsidRPr="00AB0A57">
              <w:rPr>
                <w:sz w:val="24"/>
                <w:szCs w:val="24"/>
                <w:lang w:eastAsia="en-US"/>
              </w:rPr>
              <w:t>Выполнение научно-исследовательских работ, сумма 2570,0 тыс.рублей</w:t>
            </w:r>
          </w:p>
        </w:tc>
        <w:tc>
          <w:tcPr>
            <w:tcW w:w="4110" w:type="dxa"/>
          </w:tcPr>
          <w:p w:rsidR="00250635" w:rsidRPr="00AB0A57" w:rsidRDefault="00250635" w:rsidP="00250635">
            <w:pPr>
              <w:spacing w:line="360" w:lineRule="auto"/>
              <w:rPr>
                <w:sz w:val="24"/>
                <w:szCs w:val="24"/>
                <w:lang w:eastAsia="en-US"/>
              </w:rPr>
            </w:pPr>
            <w:r w:rsidRPr="00AB0A57">
              <w:rPr>
                <w:sz w:val="24"/>
                <w:szCs w:val="24"/>
                <w:lang w:eastAsia="en-US"/>
              </w:rPr>
              <w:t>ЗАО "</w:t>
            </w:r>
            <w:proofErr w:type="spellStart"/>
            <w:r w:rsidRPr="00AB0A57">
              <w:rPr>
                <w:sz w:val="24"/>
                <w:szCs w:val="24"/>
                <w:lang w:eastAsia="en-US"/>
              </w:rPr>
              <w:t>ИнтЭКС</w:t>
            </w:r>
            <w:proofErr w:type="spellEnd"/>
            <w:r w:rsidRPr="00AB0A57">
              <w:rPr>
                <w:sz w:val="24"/>
                <w:szCs w:val="24"/>
                <w:lang w:eastAsia="en-US"/>
              </w:rPr>
              <w:t>",  124498, г.Москва, Зеленоград, проезд 4806, д.5, стр.23</w:t>
            </w:r>
          </w:p>
        </w:tc>
      </w:tr>
      <w:tr w:rsidR="00250635" w:rsidRPr="00CA3752" w:rsidTr="00250635">
        <w:tc>
          <w:tcPr>
            <w:tcW w:w="1702" w:type="dxa"/>
          </w:tcPr>
          <w:p w:rsidR="00250635" w:rsidRDefault="00250635" w:rsidP="00250635">
            <w:pPr>
              <w:spacing w:line="360" w:lineRule="auto"/>
              <w:rPr>
                <w:sz w:val="24"/>
                <w:szCs w:val="24"/>
                <w:lang w:eastAsia="en-US"/>
              </w:rPr>
            </w:pPr>
            <w:r>
              <w:rPr>
                <w:sz w:val="24"/>
                <w:szCs w:val="24"/>
                <w:lang w:eastAsia="en-US"/>
              </w:rPr>
              <w:t>16.10.2012</w:t>
            </w:r>
          </w:p>
        </w:tc>
        <w:tc>
          <w:tcPr>
            <w:tcW w:w="4253" w:type="dxa"/>
          </w:tcPr>
          <w:p w:rsidR="00250635" w:rsidRDefault="00250635" w:rsidP="00250635">
            <w:pPr>
              <w:spacing w:line="360" w:lineRule="auto"/>
              <w:rPr>
                <w:sz w:val="24"/>
                <w:szCs w:val="24"/>
                <w:lang w:eastAsia="en-US"/>
              </w:rPr>
            </w:pPr>
            <w:r>
              <w:rPr>
                <w:sz w:val="24"/>
                <w:szCs w:val="24"/>
                <w:lang w:eastAsia="en-US"/>
              </w:rPr>
              <w:t>Выполнение научно-технических работ, сумма 225,840 тыс. рублей</w:t>
            </w:r>
          </w:p>
        </w:tc>
        <w:tc>
          <w:tcPr>
            <w:tcW w:w="4110" w:type="dxa"/>
          </w:tcPr>
          <w:p w:rsidR="00250635" w:rsidRPr="00E35295" w:rsidRDefault="00250635" w:rsidP="00250635">
            <w:pPr>
              <w:spacing w:line="360" w:lineRule="auto"/>
              <w:rPr>
                <w:sz w:val="24"/>
                <w:szCs w:val="24"/>
                <w:lang w:eastAsia="en-US"/>
              </w:rPr>
            </w:pPr>
            <w:r w:rsidRPr="00AA27CB">
              <w:rPr>
                <w:sz w:val="24"/>
                <w:szCs w:val="24"/>
                <w:lang w:eastAsia="en-US"/>
              </w:rPr>
              <w:t>ЗАО "ЗНТЦ"</w:t>
            </w:r>
            <w:r>
              <w:rPr>
                <w:sz w:val="24"/>
                <w:szCs w:val="24"/>
                <w:lang w:eastAsia="en-US"/>
              </w:rPr>
              <w:t xml:space="preserve">,  </w:t>
            </w:r>
            <w:r w:rsidRPr="00AA27CB">
              <w:rPr>
                <w:sz w:val="24"/>
                <w:szCs w:val="24"/>
                <w:lang w:eastAsia="en-US"/>
              </w:rPr>
              <w:t>124498, г.Москва, г.Зеленоград, проезд 4806, д.5, стр. 23</w:t>
            </w:r>
          </w:p>
        </w:tc>
      </w:tr>
      <w:tr w:rsidR="00250635" w:rsidRPr="00CA3752" w:rsidTr="00250635">
        <w:tc>
          <w:tcPr>
            <w:tcW w:w="1702" w:type="dxa"/>
          </w:tcPr>
          <w:p w:rsidR="00250635" w:rsidRDefault="00250635" w:rsidP="00250635">
            <w:pPr>
              <w:spacing w:line="360" w:lineRule="auto"/>
              <w:rPr>
                <w:sz w:val="24"/>
                <w:szCs w:val="24"/>
                <w:lang w:eastAsia="en-US"/>
              </w:rPr>
            </w:pPr>
            <w:r>
              <w:rPr>
                <w:sz w:val="24"/>
                <w:szCs w:val="24"/>
                <w:lang w:eastAsia="en-US"/>
              </w:rPr>
              <w:t>01.11.2012</w:t>
            </w:r>
          </w:p>
        </w:tc>
        <w:tc>
          <w:tcPr>
            <w:tcW w:w="4253" w:type="dxa"/>
          </w:tcPr>
          <w:p w:rsidR="00250635" w:rsidRDefault="00250635" w:rsidP="00250635">
            <w:pPr>
              <w:spacing w:line="360" w:lineRule="auto"/>
              <w:rPr>
                <w:sz w:val="24"/>
                <w:szCs w:val="24"/>
                <w:lang w:eastAsia="en-US"/>
              </w:rPr>
            </w:pPr>
            <w:r>
              <w:rPr>
                <w:sz w:val="24"/>
                <w:szCs w:val="24"/>
                <w:lang w:eastAsia="en-US"/>
              </w:rPr>
              <w:t>Предоставление в аренду нежилых помещений, на 11 месяцев, сумма 167,64 тыс.рублей</w:t>
            </w:r>
          </w:p>
        </w:tc>
        <w:tc>
          <w:tcPr>
            <w:tcW w:w="4110" w:type="dxa"/>
          </w:tcPr>
          <w:p w:rsidR="00250635" w:rsidRPr="00E35295" w:rsidRDefault="00250635" w:rsidP="00250635">
            <w:pPr>
              <w:spacing w:line="360" w:lineRule="auto"/>
              <w:rPr>
                <w:sz w:val="24"/>
                <w:szCs w:val="24"/>
                <w:lang w:eastAsia="en-US"/>
              </w:rPr>
            </w:pPr>
            <w:r w:rsidRPr="000D6AA1">
              <w:rPr>
                <w:sz w:val="24"/>
                <w:szCs w:val="24"/>
                <w:lang w:eastAsia="en-US"/>
              </w:rPr>
              <w:t xml:space="preserve">Некоммерческая организация Союз </w:t>
            </w:r>
            <w:proofErr w:type="spellStart"/>
            <w:r w:rsidRPr="000D6AA1">
              <w:rPr>
                <w:sz w:val="24"/>
                <w:szCs w:val="24"/>
                <w:lang w:eastAsia="en-US"/>
              </w:rPr>
              <w:t>инновационно-технологических</w:t>
            </w:r>
            <w:proofErr w:type="spellEnd"/>
            <w:r w:rsidRPr="000D6AA1">
              <w:rPr>
                <w:sz w:val="24"/>
                <w:szCs w:val="24"/>
                <w:lang w:eastAsia="en-US"/>
              </w:rPr>
              <w:t xml:space="preserve"> центров России</w:t>
            </w:r>
            <w:r>
              <w:rPr>
                <w:sz w:val="24"/>
                <w:szCs w:val="24"/>
                <w:lang w:eastAsia="en-US"/>
              </w:rPr>
              <w:t xml:space="preserve">, </w:t>
            </w:r>
            <w:r w:rsidRPr="000D6AA1">
              <w:rPr>
                <w:sz w:val="24"/>
                <w:szCs w:val="24"/>
                <w:lang w:eastAsia="en-US"/>
              </w:rPr>
              <w:t>124498 г.Москва, Зеленоград, проезд 4806, д.5, стр.20</w:t>
            </w:r>
          </w:p>
        </w:tc>
      </w:tr>
      <w:tr w:rsidR="00250635" w:rsidRPr="00CA3752" w:rsidTr="00250635">
        <w:tc>
          <w:tcPr>
            <w:tcW w:w="1702" w:type="dxa"/>
          </w:tcPr>
          <w:p w:rsidR="00250635" w:rsidRPr="00A36E57" w:rsidRDefault="00250635" w:rsidP="00250635">
            <w:pPr>
              <w:spacing w:line="360" w:lineRule="auto"/>
              <w:rPr>
                <w:sz w:val="24"/>
                <w:szCs w:val="24"/>
                <w:lang w:eastAsia="en-US"/>
              </w:rPr>
            </w:pPr>
            <w:r>
              <w:rPr>
                <w:sz w:val="24"/>
                <w:szCs w:val="24"/>
                <w:lang w:eastAsia="en-US"/>
              </w:rPr>
              <w:t>17.12.2012</w:t>
            </w:r>
          </w:p>
        </w:tc>
        <w:tc>
          <w:tcPr>
            <w:tcW w:w="4253" w:type="dxa"/>
          </w:tcPr>
          <w:p w:rsidR="00250635" w:rsidRPr="00A36E57" w:rsidRDefault="00250635" w:rsidP="00250635">
            <w:pPr>
              <w:spacing w:line="360" w:lineRule="auto"/>
              <w:rPr>
                <w:sz w:val="24"/>
                <w:szCs w:val="24"/>
                <w:lang w:eastAsia="en-US"/>
              </w:rPr>
            </w:pPr>
            <w:r>
              <w:rPr>
                <w:sz w:val="24"/>
                <w:szCs w:val="24"/>
                <w:lang w:eastAsia="en-US"/>
              </w:rPr>
              <w:t>Предоставление в аренду конференц-зала, сумма 22,60 тыс.рублей</w:t>
            </w:r>
          </w:p>
        </w:tc>
        <w:tc>
          <w:tcPr>
            <w:tcW w:w="4110" w:type="dxa"/>
          </w:tcPr>
          <w:p w:rsidR="00250635" w:rsidRPr="00A36E57" w:rsidRDefault="00250635" w:rsidP="00250635">
            <w:pPr>
              <w:spacing w:line="360" w:lineRule="auto"/>
              <w:rPr>
                <w:sz w:val="24"/>
                <w:szCs w:val="24"/>
                <w:lang w:eastAsia="en-US"/>
              </w:rPr>
            </w:pPr>
            <w:r w:rsidRPr="000D6AA1">
              <w:rPr>
                <w:sz w:val="24"/>
                <w:szCs w:val="24"/>
                <w:lang w:eastAsia="en-US"/>
              </w:rPr>
              <w:t xml:space="preserve">Некоммерческая организация Союз </w:t>
            </w:r>
            <w:proofErr w:type="spellStart"/>
            <w:r w:rsidRPr="000D6AA1">
              <w:rPr>
                <w:sz w:val="24"/>
                <w:szCs w:val="24"/>
                <w:lang w:eastAsia="en-US"/>
              </w:rPr>
              <w:t>инновационно-технологических</w:t>
            </w:r>
            <w:proofErr w:type="spellEnd"/>
            <w:r w:rsidRPr="000D6AA1">
              <w:rPr>
                <w:sz w:val="24"/>
                <w:szCs w:val="24"/>
                <w:lang w:eastAsia="en-US"/>
              </w:rPr>
              <w:t xml:space="preserve"> центров России</w:t>
            </w:r>
            <w:r>
              <w:rPr>
                <w:sz w:val="24"/>
                <w:szCs w:val="24"/>
                <w:lang w:eastAsia="en-US"/>
              </w:rPr>
              <w:t xml:space="preserve">, </w:t>
            </w:r>
            <w:r w:rsidRPr="000D6AA1">
              <w:rPr>
                <w:sz w:val="24"/>
                <w:szCs w:val="24"/>
                <w:lang w:eastAsia="en-US"/>
              </w:rPr>
              <w:t>124498 г.Москва, Зеленоград, проезд 4806, д.5, стр.20</w:t>
            </w:r>
          </w:p>
        </w:tc>
      </w:tr>
      <w:tr w:rsidR="00250635" w:rsidRPr="00CA3752" w:rsidTr="00250635">
        <w:tc>
          <w:tcPr>
            <w:tcW w:w="1702" w:type="dxa"/>
          </w:tcPr>
          <w:p w:rsidR="00250635" w:rsidRPr="00A36E57" w:rsidRDefault="00250635" w:rsidP="00250635">
            <w:pPr>
              <w:spacing w:line="360" w:lineRule="auto"/>
              <w:rPr>
                <w:sz w:val="24"/>
                <w:szCs w:val="24"/>
                <w:lang w:eastAsia="en-US"/>
              </w:rPr>
            </w:pPr>
            <w:r>
              <w:rPr>
                <w:sz w:val="24"/>
                <w:szCs w:val="24"/>
                <w:lang w:eastAsia="en-US"/>
              </w:rPr>
              <w:t>25.05.2012</w:t>
            </w:r>
          </w:p>
        </w:tc>
        <w:tc>
          <w:tcPr>
            <w:tcW w:w="4253" w:type="dxa"/>
          </w:tcPr>
          <w:p w:rsidR="00250635" w:rsidRPr="00242A93" w:rsidRDefault="00250635" w:rsidP="00250635">
            <w:pPr>
              <w:spacing w:line="360" w:lineRule="auto"/>
              <w:rPr>
                <w:sz w:val="24"/>
                <w:szCs w:val="24"/>
                <w:lang w:eastAsia="en-US"/>
              </w:rPr>
            </w:pPr>
            <w:r w:rsidRPr="00242A93">
              <w:rPr>
                <w:sz w:val="24"/>
                <w:szCs w:val="24"/>
                <w:lang w:eastAsia="en-US"/>
              </w:rPr>
              <w:t>Выполнение научно-исследовательских работ, сумма 2500,00 тыс.рублей</w:t>
            </w:r>
          </w:p>
        </w:tc>
        <w:tc>
          <w:tcPr>
            <w:tcW w:w="4110" w:type="dxa"/>
          </w:tcPr>
          <w:p w:rsidR="00250635" w:rsidRPr="00242A93" w:rsidRDefault="00250635" w:rsidP="00250635">
            <w:pPr>
              <w:spacing w:line="360" w:lineRule="auto"/>
              <w:rPr>
                <w:sz w:val="24"/>
                <w:szCs w:val="24"/>
                <w:lang w:eastAsia="en-US"/>
              </w:rPr>
            </w:pPr>
            <w:r w:rsidRPr="00242A93">
              <w:rPr>
                <w:sz w:val="24"/>
                <w:szCs w:val="24"/>
                <w:lang w:eastAsia="en-US"/>
              </w:rPr>
              <w:t xml:space="preserve">ОАО "НИИПМ",  394033 г.Воронеж, Ленинский </w:t>
            </w:r>
            <w:proofErr w:type="spellStart"/>
            <w:r w:rsidRPr="00242A93">
              <w:rPr>
                <w:sz w:val="24"/>
                <w:szCs w:val="24"/>
                <w:lang w:eastAsia="en-US"/>
              </w:rPr>
              <w:t>пр-кт</w:t>
            </w:r>
            <w:proofErr w:type="spellEnd"/>
            <w:r w:rsidRPr="00242A93">
              <w:rPr>
                <w:sz w:val="24"/>
                <w:szCs w:val="24"/>
                <w:lang w:eastAsia="en-US"/>
              </w:rPr>
              <w:t>, д.160</w:t>
            </w:r>
          </w:p>
        </w:tc>
      </w:tr>
      <w:tr w:rsidR="00250635" w:rsidRPr="00CA3752" w:rsidTr="00250635">
        <w:tc>
          <w:tcPr>
            <w:tcW w:w="1702" w:type="dxa"/>
          </w:tcPr>
          <w:p w:rsidR="00250635" w:rsidRPr="00A36E57" w:rsidRDefault="00250635" w:rsidP="00250635">
            <w:pPr>
              <w:spacing w:line="360" w:lineRule="auto"/>
              <w:rPr>
                <w:sz w:val="24"/>
                <w:szCs w:val="24"/>
                <w:lang w:eastAsia="en-US"/>
              </w:rPr>
            </w:pPr>
            <w:r>
              <w:rPr>
                <w:sz w:val="24"/>
                <w:szCs w:val="24"/>
                <w:lang w:eastAsia="en-US"/>
              </w:rPr>
              <w:t>06.07.2012</w:t>
            </w:r>
          </w:p>
        </w:tc>
        <w:tc>
          <w:tcPr>
            <w:tcW w:w="4253" w:type="dxa"/>
          </w:tcPr>
          <w:p w:rsidR="00250635" w:rsidRPr="00A36E57" w:rsidRDefault="00250635" w:rsidP="00250635">
            <w:pPr>
              <w:spacing w:line="360" w:lineRule="auto"/>
              <w:rPr>
                <w:sz w:val="24"/>
                <w:szCs w:val="24"/>
                <w:lang w:eastAsia="en-US"/>
              </w:rPr>
            </w:pPr>
            <w:r>
              <w:rPr>
                <w:sz w:val="24"/>
                <w:szCs w:val="24"/>
                <w:lang w:eastAsia="en-US"/>
              </w:rPr>
              <w:t>Предоставление целевого займа, сумма 6 000,00 тыс.рублей</w:t>
            </w:r>
          </w:p>
        </w:tc>
        <w:tc>
          <w:tcPr>
            <w:tcW w:w="4110" w:type="dxa"/>
          </w:tcPr>
          <w:p w:rsidR="00250635" w:rsidRPr="00A36E57" w:rsidRDefault="00250635" w:rsidP="00250635">
            <w:pPr>
              <w:spacing w:line="360" w:lineRule="auto"/>
              <w:rPr>
                <w:sz w:val="24"/>
                <w:szCs w:val="24"/>
                <w:lang w:eastAsia="en-US"/>
              </w:rPr>
            </w:pPr>
            <w:r w:rsidRPr="000D6AA1">
              <w:rPr>
                <w:sz w:val="24"/>
                <w:szCs w:val="24"/>
                <w:lang w:eastAsia="en-US"/>
              </w:rPr>
              <w:t>ОАО "НИИПМ"</w:t>
            </w:r>
            <w:r>
              <w:rPr>
                <w:sz w:val="24"/>
                <w:szCs w:val="24"/>
                <w:lang w:eastAsia="en-US"/>
              </w:rPr>
              <w:t xml:space="preserve">,  </w:t>
            </w:r>
            <w:r w:rsidRPr="000D6AA1">
              <w:rPr>
                <w:sz w:val="24"/>
                <w:szCs w:val="24"/>
                <w:lang w:eastAsia="en-US"/>
              </w:rPr>
              <w:t xml:space="preserve">394033 г.Воронеж, Ленинский </w:t>
            </w:r>
            <w:proofErr w:type="spellStart"/>
            <w:r w:rsidRPr="000D6AA1">
              <w:rPr>
                <w:sz w:val="24"/>
                <w:szCs w:val="24"/>
                <w:lang w:eastAsia="en-US"/>
              </w:rPr>
              <w:t>пр-кт</w:t>
            </w:r>
            <w:proofErr w:type="spellEnd"/>
            <w:r w:rsidRPr="000D6AA1">
              <w:rPr>
                <w:sz w:val="24"/>
                <w:szCs w:val="24"/>
                <w:lang w:eastAsia="en-US"/>
              </w:rPr>
              <w:t>, д.160</w:t>
            </w:r>
          </w:p>
        </w:tc>
      </w:tr>
      <w:tr w:rsidR="00250635" w:rsidRPr="00CA3752" w:rsidTr="00250635">
        <w:tc>
          <w:tcPr>
            <w:tcW w:w="1702" w:type="dxa"/>
          </w:tcPr>
          <w:p w:rsidR="00250635" w:rsidRDefault="00250635" w:rsidP="00250635">
            <w:pPr>
              <w:spacing w:line="360" w:lineRule="auto"/>
              <w:rPr>
                <w:sz w:val="24"/>
                <w:szCs w:val="24"/>
                <w:lang w:eastAsia="en-US"/>
              </w:rPr>
            </w:pPr>
            <w:r>
              <w:rPr>
                <w:sz w:val="24"/>
                <w:szCs w:val="24"/>
                <w:lang w:eastAsia="en-US"/>
              </w:rPr>
              <w:t>01.03.2012</w:t>
            </w:r>
          </w:p>
        </w:tc>
        <w:tc>
          <w:tcPr>
            <w:tcW w:w="4253" w:type="dxa"/>
          </w:tcPr>
          <w:p w:rsidR="00250635" w:rsidRDefault="00250635" w:rsidP="00250635">
            <w:pPr>
              <w:spacing w:line="360" w:lineRule="auto"/>
              <w:rPr>
                <w:sz w:val="24"/>
                <w:szCs w:val="24"/>
                <w:lang w:eastAsia="en-US"/>
              </w:rPr>
            </w:pPr>
            <w:r>
              <w:rPr>
                <w:sz w:val="24"/>
                <w:szCs w:val="24"/>
                <w:lang w:eastAsia="en-US"/>
              </w:rPr>
              <w:t>Выполнение научно-</w:t>
            </w:r>
            <w:r>
              <w:rPr>
                <w:sz w:val="24"/>
                <w:szCs w:val="24"/>
                <w:lang w:eastAsia="en-US"/>
              </w:rPr>
              <w:lastRenderedPageBreak/>
              <w:t>исследовательских работ, сумма 200,0 тыс.рублей</w:t>
            </w:r>
          </w:p>
        </w:tc>
        <w:tc>
          <w:tcPr>
            <w:tcW w:w="4110" w:type="dxa"/>
          </w:tcPr>
          <w:p w:rsidR="00250635" w:rsidRDefault="00250635" w:rsidP="00250635">
            <w:pPr>
              <w:spacing w:line="360" w:lineRule="auto"/>
              <w:rPr>
                <w:sz w:val="24"/>
                <w:szCs w:val="24"/>
                <w:lang w:eastAsia="en-US"/>
              </w:rPr>
            </w:pPr>
            <w:r w:rsidRPr="00EE6C00">
              <w:rPr>
                <w:sz w:val="24"/>
                <w:szCs w:val="24"/>
                <w:lang w:eastAsia="en-US"/>
              </w:rPr>
              <w:lastRenderedPageBreak/>
              <w:t>ООО "</w:t>
            </w:r>
            <w:proofErr w:type="spellStart"/>
            <w:r w:rsidRPr="00EE6C00">
              <w:rPr>
                <w:sz w:val="24"/>
                <w:szCs w:val="24"/>
                <w:lang w:eastAsia="en-US"/>
              </w:rPr>
              <w:t>Ювисан</w:t>
            </w:r>
            <w:proofErr w:type="spellEnd"/>
            <w:r w:rsidRPr="00EE6C00">
              <w:rPr>
                <w:sz w:val="24"/>
                <w:szCs w:val="24"/>
                <w:lang w:eastAsia="en-US"/>
              </w:rPr>
              <w:t>"</w:t>
            </w:r>
            <w:r>
              <w:rPr>
                <w:sz w:val="24"/>
                <w:szCs w:val="24"/>
                <w:lang w:eastAsia="en-US"/>
              </w:rPr>
              <w:t xml:space="preserve">, </w:t>
            </w:r>
            <w:r w:rsidRPr="00EE6C00">
              <w:rPr>
                <w:sz w:val="24"/>
                <w:szCs w:val="24"/>
                <w:lang w:eastAsia="en-US"/>
              </w:rPr>
              <w:t xml:space="preserve">124498 г.Москва, </w:t>
            </w:r>
            <w:r w:rsidRPr="00EE6C00">
              <w:rPr>
                <w:sz w:val="24"/>
                <w:szCs w:val="24"/>
                <w:lang w:eastAsia="en-US"/>
              </w:rPr>
              <w:lastRenderedPageBreak/>
              <w:t>Зеленоград, пр. 4806, д.5, стр.20</w:t>
            </w:r>
            <w:r>
              <w:rPr>
                <w:sz w:val="24"/>
                <w:szCs w:val="24"/>
                <w:lang w:eastAsia="en-US"/>
              </w:rPr>
              <w:t>,</w:t>
            </w:r>
          </w:p>
          <w:p w:rsidR="00250635" w:rsidRPr="000D6AA1" w:rsidRDefault="00250635" w:rsidP="00250635">
            <w:pPr>
              <w:spacing w:line="360" w:lineRule="auto"/>
              <w:rPr>
                <w:sz w:val="24"/>
                <w:szCs w:val="24"/>
                <w:lang w:eastAsia="en-US"/>
              </w:rPr>
            </w:pPr>
            <w:r>
              <w:rPr>
                <w:sz w:val="24"/>
                <w:szCs w:val="24"/>
                <w:lang w:eastAsia="en-US"/>
              </w:rPr>
              <w:t xml:space="preserve">ОГРН </w:t>
            </w:r>
            <w:r w:rsidRPr="0089274F">
              <w:rPr>
                <w:color w:val="222222"/>
                <w:sz w:val="24"/>
                <w:szCs w:val="24"/>
              </w:rPr>
              <w:t>1027700310670</w:t>
            </w:r>
          </w:p>
        </w:tc>
      </w:tr>
      <w:tr w:rsidR="00250635" w:rsidRPr="00CA3752" w:rsidTr="00250635">
        <w:tc>
          <w:tcPr>
            <w:tcW w:w="1702" w:type="dxa"/>
          </w:tcPr>
          <w:p w:rsidR="00250635" w:rsidRDefault="00250635" w:rsidP="00250635">
            <w:pPr>
              <w:spacing w:line="360" w:lineRule="auto"/>
              <w:rPr>
                <w:sz w:val="24"/>
                <w:szCs w:val="24"/>
                <w:lang w:eastAsia="en-US"/>
              </w:rPr>
            </w:pPr>
            <w:r>
              <w:rPr>
                <w:sz w:val="24"/>
                <w:szCs w:val="24"/>
                <w:lang w:eastAsia="en-US"/>
              </w:rPr>
              <w:lastRenderedPageBreak/>
              <w:t>01.06.2012</w:t>
            </w:r>
          </w:p>
        </w:tc>
        <w:tc>
          <w:tcPr>
            <w:tcW w:w="4253" w:type="dxa"/>
          </w:tcPr>
          <w:p w:rsidR="00250635" w:rsidRDefault="00250635" w:rsidP="00250635">
            <w:pPr>
              <w:spacing w:line="360" w:lineRule="auto"/>
              <w:rPr>
                <w:sz w:val="24"/>
                <w:szCs w:val="24"/>
                <w:lang w:eastAsia="en-US"/>
              </w:rPr>
            </w:pPr>
            <w:r>
              <w:rPr>
                <w:sz w:val="24"/>
                <w:szCs w:val="24"/>
                <w:lang w:eastAsia="en-US"/>
              </w:rPr>
              <w:t>Выполнение научно-исследовательских работ, сумма 200,0 тыс.рублей</w:t>
            </w:r>
          </w:p>
        </w:tc>
        <w:tc>
          <w:tcPr>
            <w:tcW w:w="4110" w:type="dxa"/>
          </w:tcPr>
          <w:p w:rsidR="00250635" w:rsidRDefault="00250635" w:rsidP="00250635">
            <w:pPr>
              <w:spacing w:line="360" w:lineRule="auto"/>
              <w:rPr>
                <w:sz w:val="24"/>
                <w:szCs w:val="24"/>
                <w:lang w:eastAsia="en-US"/>
              </w:rPr>
            </w:pPr>
            <w:r w:rsidRPr="00EE6C00">
              <w:rPr>
                <w:sz w:val="24"/>
                <w:szCs w:val="24"/>
                <w:lang w:eastAsia="en-US"/>
              </w:rPr>
              <w:t>ООО "</w:t>
            </w:r>
            <w:proofErr w:type="spellStart"/>
            <w:r w:rsidRPr="00EE6C00">
              <w:rPr>
                <w:sz w:val="24"/>
                <w:szCs w:val="24"/>
                <w:lang w:eastAsia="en-US"/>
              </w:rPr>
              <w:t>Ювисан</w:t>
            </w:r>
            <w:proofErr w:type="spellEnd"/>
            <w:r w:rsidRPr="00EE6C00">
              <w:rPr>
                <w:sz w:val="24"/>
                <w:szCs w:val="24"/>
                <w:lang w:eastAsia="en-US"/>
              </w:rPr>
              <w:t>"</w:t>
            </w:r>
            <w:r>
              <w:rPr>
                <w:sz w:val="24"/>
                <w:szCs w:val="24"/>
                <w:lang w:eastAsia="en-US"/>
              </w:rPr>
              <w:t xml:space="preserve">, </w:t>
            </w:r>
            <w:r w:rsidRPr="00EE6C00">
              <w:rPr>
                <w:sz w:val="24"/>
                <w:szCs w:val="24"/>
                <w:lang w:eastAsia="en-US"/>
              </w:rPr>
              <w:t>124498 г.Москва, Зеленоград, пр. 4806, д.5, стр.20</w:t>
            </w:r>
            <w:r>
              <w:rPr>
                <w:sz w:val="24"/>
                <w:szCs w:val="24"/>
                <w:lang w:eastAsia="en-US"/>
              </w:rPr>
              <w:t>,</w:t>
            </w:r>
          </w:p>
          <w:p w:rsidR="00250635" w:rsidRPr="000D6AA1" w:rsidRDefault="00250635" w:rsidP="00250635">
            <w:pPr>
              <w:spacing w:line="360" w:lineRule="auto"/>
              <w:rPr>
                <w:sz w:val="24"/>
                <w:szCs w:val="24"/>
                <w:lang w:eastAsia="en-US"/>
              </w:rPr>
            </w:pPr>
            <w:r>
              <w:rPr>
                <w:sz w:val="24"/>
                <w:szCs w:val="24"/>
                <w:lang w:eastAsia="en-US"/>
              </w:rPr>
              <w:t xml:space="preserve">ОГРН </w:t>
            </w:r>
            <w:r w:rsidRPr="0089274F">
              <w:rPr>
                <w:color w:val="222222"/>
                <w:sz w:val="24"/>
                <w:szCs w:val="24"/>
              </w:rPr>
              <w:t>1027700310670</w:t>
            </w:r>
          </w:p>
        </w:tc>
      </w:tr>
      <w:tr w:rsidR="00250635" w:rsidRPr="00CA3752" w:rsidTr="00250635">
        <w:tc>
          <w:tcPr>
            <w:tcW w:w="1702" w:type="dxa"/>
          </w:tcPr>
          <w:p w:rsidR="00250635" w:rsidRDefault="00250635" w:rsidP="00250635">
            <w:pPr>
              <w:spacing w:line="360" w:lineRule="auto"/>
              <w:rPr>
                <w:sz w:val="24"/>
                <w:szCs w:val="24"/>
                <w:lang w:eastAsia="en-US"/>
              </w:rPr>
            </w:pPr>
            <w:r>
              <w:rPr>
                <w:sz w:val="24"/>
                <w:szCs w:val="24"/>
                <w:lang w:eastAsia="en-US"/>
              </w:rPr>
              <w:t>01.11.2012</w:t>
            </w:r>
          </w:p>
        </w:tc>
        <w:tc>
          <w:tcPr>
            <w:tcW w:w="4253" w:type="dxa"/>
          </w:tcPr>
          <w:p w:rsidR="00250635" w:rsidRDefault="00250635" w:rsidP="00250635">
            <w:pPr>
              <w:spacing w:line="360" w:lineRule="auto"/>
              <w:rPr>
                <w:sz w:val="24"/>
                <w:szCs w:val="24"/>
                <w:lang w:eastAsia="en-US"/>
              </w:rPr>
            </w:pPr>
            <w:r>
              <w:rPr>
                <w:sz w:val="24"/>
                <w:szCs w:val="24"/>
                <w:lang w:eastAsia="en-US"/>
              </w:rPr>
              <w:t>Предоставление в аренду нежилых помещений, на 11 месяцев, сумма 171,600 тыс.рублей</w:t>
            </w:r>
          </w:p>
        </w:tc>
        <w:tc>
          <w:tcPr>
            <w:tcW w:w="4110" w:type="dxa"/>
          </w:tcPr>
          <w:p w:rsidR="00250635" w:rsidRDefault="00250635" w:rsidP="00250635">
            <w:pPr>
              <w:spacing w:line="360" w:lineRule="auto"/>
              <w:rPr>
                <w:sz w:val="24"/>
                <w:szCs w:val="24"/>
                <w:lang w:eastAsia="en-US"/>
              </w:rPr>
            </w:pPr>
            <w:r w:rsidRPr="00EE6C00">
              <w:rPr>
                <w:sz w:val="24"/>
                <w:szCs w:val="24"/>
                <w:lang w:eastAsia="en-US"/>
              </w:rPr>
              <w:t>ООО "</w:t>
            </w:r>
            <w:proofErr w:type="spellStart"/>
            <w:r w:rsidRPr="00EE6C00">
              <w:rPr>
                <w:sz w:val="24"/>
                <w:szCs w:val="24"/>
                <w:lang w:eastAsia="en-US"/>
              </w:rPr>
              <w:t>Ювисан</w:t>
            </w:r>
            <w:proofErr w:type="spellEnd"/>
            <w:r w:rsidRPr="00EE6C00">
              <w:rPr>
                <w:sz w:val="24"/>
                <w:szCs w:val="24"/>
                <w:lang w:eastAsia="en-US"/>
              </w:rPr>
              <w:t>"</w:t>
            </w:r>
            <w:r>
              <w:rPr>
                <w:sz w:val="24"/>
                <w:szCs w:val="24"/>
                <w:lang w:eastAsia="en-US"/>
              </w:rPr>
              <w:t xml:space="preserve">, </w:t>
            </w:r>
            <w:r w:rsidRPr="00EE6C00">
              <w:rPr>
                <w:sz w:val="24"/>
                <w:szCs w:val="24"/>
                <w:lang w:eastAsia="en-US"/>
              </w:rPr>
              <w:t>124498 г.Москва, Зеленоград, пр. 4806, д.5, стр.20</w:t>
            </w:r>
            <w:r>
              <w:rPr>
                <w:sz w:val="24"/>
                <w:szCs w:val="24"/>
                <w:lang w:eastAsia="en-US"/>
              </w:rPr>
              <w:t>,</w:t>
            </w:r>
          </w:p>
          <w:p w:rsidR="00250635" w:rsidRPr="000D6AA1" w:rsidRDefault="00250635" w:rsidP="00250635">
            <w:pPr>
              <w:spacing w:line="360" w:lineRule="auto"/>
              <w:rPr>
                <w:sz w:val="24"/>
                <w:szCs w:val="24"/>
                <w:lang w:eastAsia="en-US"/>
              </w:rPr>
            </w:pPr>
            <w:r>
              <w:rPr>
                <w:sz w:val="24"/>
                <w:szCs w:val="24"/>
                <w:lang w:eastAsia="en-US"/>
              </w:rPr>
              <w:t xml:space="preserve">ОГРН </w:t>
            </w:r>
            <w:r w:rsidRPr="0089274F">
              <w:rPr>
                <w:color w:val="222222"/>
                <w:sz w:val="24"/>
                <w:szCs w:val="24"/>
              </w:rPr>
              <w:t>1027700310670</w:t>
            </w:r>
          </w:p>
        </w:tc>
      </w:tr>
      <w:tr w:rsidR="00250635" w:rsidRPr="00CA3752" w:rsidTr="00250635">
        <w:tc>
          <w:tcPr>
            <w:tcW w:w="1702" w:type="dxa"/>
          </w:tcPr>
          <w:p w:rsidR="00250635" w:rsidRDefault="00250635" w:rsidP="00250635">
            <w:pPr>
              <w:spacing w:line="360" w:lineRule="auto"/>
              <w:rPr>
                <w:sz w:val="24"/>
                <w:szCs w:val="24"/>
                <w:lang w:eastAsia="en-US"/>
              </w:rPr>
            </w:pPr>
            <w:r>
              <w:rPr>
                <w:sz w:val="24"/>
                <w:szCs w:val="24"/>
                <w:lang w:eastAsia="en-US"/>
              </w:rPr>
              <w:t>11.01.2012</w:t>
            </w:r>
          </w:p>
        </w:tc>
        <w:tc>
          <w:tcPr>
            <w:tcW w:w="4253" w:type="dxa"/>
          </w:tcPr>
          <w:p w:rsidR="00250635" w:rsidRDefault="00250635" w:rsidP="00250635">
            <w:pPr>
              <w:spacing w:line="360" w:lineRule="auto"/>
              <w:rPr>
                <w:sz w:val="24"/>
                <w:szCs w:val="24"/>
                <w:lang w:eastAsia="en-US"/>
              </w:rPr>
            </w:pPr>
            <w:r>
              <w:rPr>
                <w:sz w:val="24"/>
                <w:szCs w:val="24"/>
                <w:lang w:eastAsia="en-US"/>
              </w:rPr>
              <w:t>Возмещение эксплуатационных расходов, сумма 511,006 тыс.рублей</w:t>
            </w:r>
          </w:p>
        </w:tc>
        <w:tc>
          <w:tcPr>
            <w:tcW w:w="4110" w:type="dxa"/>
          </w:tcPr>
          <w:p w:rsidR="00250635" w:rsidRDefault="00250635" w:rsidP="00250635">
            <w:pPr>
              <w:spacing w:line="360" w:lineRule="auto"/>
              <w:rPr>
                <w:sz w:val="24"/>
                <w:szCs w:val="24"/>
                <w:lang w:eastAsia="en-US"/>
              </w:rPr>
            </w:pPr>
            <w:r w:rsidRPr="00EE6C00">
              <w:rPr>
                <w:sz w:val="24"/>
                <w:szCs w:val="24"/>
                <w:lang w:eastAsia="en-US"/>
              </w:rPr>
              <w:t>ООО "</w:t>
            </w:r>
            <w:proofErr w:type="spellStart"/>
            <w:r w:rsidRPr="00EE6C00">
              <w:rPr>
                <w:sz w:val="24"/>
                <w:szCs w:val="24"/>
                <w:lang w:eastAsia="en-US"/>
              </w:rPr>
              <w:t>Ювисан</w:t>
            </w:r>
            <w:proofErr w:type="spellEnd"/>
            <w:r w:rsidRPr="00EE6C00">
              <w:rPr>
                <w:sz w:val="24"/>
                <w:szCs w:val="24"/>
                <w:lang w:eastAsia="en-US"/>
              </w:rPr>
              <w:t>"</w:t>
            </w:r>
            <w:r>
              <w:rPr>
                <w:sz w:val="24"/>
                <w:szCs w:val="24"/>
                <w:lang w:eastAsia="en-US"/>
              </w:rPr>
              <w:t xml:space="preserve">, </w:t>
            </w:r>
            <w:r w:rsidRPr="00EE6C00">
              <w:rPr>
                <w:sz w:val="24"/>
                <w:szCs w:val="24"/>
                <w:lang w:eastAsia="en-US"/>
              </w:rPr>
              <w:t>124498 г.Москва, Зеленоград, пр. 4806, д.5, стр.20</w:t>
            </w:r>
            <w:r>
              <w:rPr>
                <w:sz w:val="24"/>
                <w:szCs w:val="24"/>
                <w:lang w:eastAsia="en-US"/>
              </w:rPr>
              <w:t xml:space="preserve">,  </w:t>
            </w:r>
          </w:p>
          <w:p w:rsidR="00250635" w:rsidRPr="000D6AA1" w:rsidRDefault="00250635" w:rsidP="00250635">
            <w:pPr>
              <w:spacing w:line="360" w:lineRule="auto"/>
              <w:rPr>
                <w:sz w:val="24"/>
                <w:szCs w:val="24"/>
                <w:lang w:eastAsia="en-US"/>
              </w:rPr>
            </w:pPr>
            <w:r>
              <w:rPr>
                <w:sz w:val="24"/>
                <w:szCs w:val="24"/>
                <w:lang w:eastAsia="en-US"/>
              </w:rPr>
              <w:t xml:space="preserve">ОГРН </w:t>
            </w:r>
            <w:r w:rsidRPr="0089274F">
              <w:rPr>
                <w:color w:val="222222"/>
                <w:sz w:val="24"/>
                <w:szCs w:val="24"/>
              </w:rPr>
              <w:t>1027700310670</w:t>
            </w:r>
          </w:p>
        </w:tc>
      </w:tr>
      <w:tr w:rsidR="00250635" w:rsidRPr="00CA3752" w:rsidTr="00250635">
        <w:tc>
          <w:tcPr>
            <w:tcW w:w="1702" w:type="dxa"/>
          </w:tcPr>
          <w:p w:rsidR="00250635" w:rsidRPr="00A36E57" w:rsidRDefault="00250635" w:rsidP="00250635">
            <w:pPr>
              <w:spacing w:line="360" w:lineRule="auto"/>
              <w:rPr>
                <w:sz w:val="24"/>
                <w:szCs w:val="24"/>
                <w:lang w:eastAsia="en-US"/>
              </w:rPr>
            </w:pPr>
            <w:r>
              <w:rPr>
                <w:sz w:val="24"/>
                <w:szCs w:val="24"/>
                <w:lang w:eastAsia="en-US"/>
              </w:rPr>
              <w:t>01.11.2012</w:t>
            </w:r>
          </w:p>
        </w:tc>
        <w:tc>
          <w:tcPr>
            <w:tcW w:w="4253" w:type="dxa"/>
          </w:tcPr>
          <w:p w:rsidR="00250635" w:rsidRPr="00A36E57" w:rsidRDefault="00250635" w:rsidP="00250635">
            <w:pPr>
              <w:spacing w:line="360" w:lineRule="auto"/>
              <w:rPr>
                <w:sz w:val="24"/>
                <w:szCs w:val="24"/>
                <w:lang w:eastAsia="en-US"/>
              </w:rPr>
            </w:pPr>
            <w:r>
              <w:rPr>
                <w:sz w:val="24"/>
                <w:szCs w:val="24"/>
                <w:lang w:eastAsia="en-US"/>
              </w:rPr>
              <w:t>Предоставление в аренду нежилых помещений, на 11 месяцев, сумма 61,050 тыс.рублей</w:t>
            </w:r>
          </w:p>
        </w:tc>
        <w:tc>
          <w:tcPr>
            <w:tcW w:w="4110" w:type="dxa"/>
          </w:tcPr>
          <w:p w:rsidR="00250635" w:rsidRDefault="00250635" w:rsidP="00250635">
            <w:pPr>
              <w:spacing w:line="360" w:lineRule="auto"/>
              <w:rPr>
                <w:sz w:val="24"/>
                <w:szCs w:val="24"/>
                <w:lang w:eastAsia="en-US"/>
              </w:rPr>
            </w:pPr>
            <w:r w:rsidRPr="00460AA5">
              <w:rPr>
                <w:sz w:val="24"/>
                <w:szCs w:val="24"/>
                <w:lang w:eastAsia="en-US"/>
              </w:rPr>
              <w:t>ООО "ТЕХНОТРАСТ"</w:t>
            </w:r>
            <w:r>
              <w:rPr>
                <w:sz w:val="24"/>
                <w:szCs w:val="24"/>
                <w:lang w:eastAsia="en-US"/>
              </w:rPr>
              <w:t xml:space="preserve">,  </w:t>
            </w:r>
            <w:r w:rsidRPr="00460AA5">
              <w:rPr>
                <w:sz w:val="24"/>
                <w:szCs w:val="24"/>
                <w:lang w:eastAsia="en-US"/>
              </w:rPr>
              <w:t>124498 г.Москва, Зеленоград, пр.4806, д.5, стр.20</w:t>
            </w:r>
            <w:r>
              <w:rPr>
                <w:sz w:val="24"/>
                <w:szCs w:val="24"/>
                <w:lang w:eastAsia="en-US"/>
              </w:rPr>
              <w:t>,</w:t>
            </w:r>
          </w:p>
          <w:p w:rsidR="00250635" w:rsidRPr="00A36E57" w:rsidRDefault="00250635" w:rsidP="00250635">
            <w:pPr>
              <w:spacing w:line="360" w:lineRule="auto"/>
              <w:rPr>
                <w:sz w:val="24"/>
                <w:szCs w:val="24"/>
                <w:lang w:eastAsia="en-US"/>
              </w:rPr>
            </w:pPr>
            <w:r>
              <w:rPr>
                <w:sz w:val="24"/>
                <w:szCs w:val="24"/>
                <w:lang w:eastAsia="en-US"/>
              </w:rPr>
              <w:t xml:space="preserve">ОГРН </w:t>
            </w:r>
            <w:r w:rsidRPr="0089274F">
              <w:rPr>
                <w:color w:val="333333"/>
                <w:sz w:val="24"/>
                <w:szCs w:val="24"/>
              </w:rPr>
              <w:t>1057735000290</w:t>
            </w:r>
          </w:p>
        </w:tc>
      </w:tr>
      <w:tr w:rsidR="00250635" w:rsidRPr="00CA3752" w:rsidTr="00250635">
        <w:tc>
          <w:tcPr>
            <w:tcW w:w="1702" w:type="dxa"/>
          </w:tcPr>
          <w:p w:rsidR="00250635" w:rsidRPr="00A36E57" w:rsidRDefault="00250635" w:rsidP="00250635">
            <w:pPr>
              <w:spacing w:line="360" w:lineRule="auto"/>
              <w:rPr>
                <w:sz w:val="24"/>
                <w:szCs w:val="24"/>
                <w:lang w:eastAsia="en-US"/>
              </w:rPr>
            </w:pPr>
            <w:r>
              <w:rPr>
                <w:sz w:val="24"/>
                <w:szCs w:val="24"/>
                <w:lang w:eastAsia="en-US"/>
              </w:rPr>
              <w:t>01.11.2012</w:t>
            </w:r>
          </w:p>
        </w:tc>
        <w:tc>
          <w:tcPr>
            <w:tcW w:w="4253" w:type="dxa"/>
          </w:tcPr>
          <w:p w:rsidR="00250635" w:rsidRPr="00A36E57" w:rsidRDefault="00250635" w:rsidP="00250635">
            <w:pPr>
              <w:spacing w:line="360" w:lineRule="auto"/>
              <w:rPr>
                <w:sz w:val="24"/>
                <w:szCs w:val="24"/>
                <w:lang w:eastAsia="en-US"/>
              </w:rPr>
            </w:pPr>
            <w:r>
              <w:rPr>
                <w:sz w:val="24"/>
                <w:szCs w:val="24"/>
                <w:lang w:eastAsia="en-US"/>
              </w:rPr>
              <w:t>Предоставление в аренду нежилых помещений, на 11 месяцев, сумма 2201,771 тыс.рублей</w:t>
            </w:r>
          </w:p>
        </w:tc>
        <w:tc>
          <w:tcPr>
            <w:tcW w:w="4110" w:type="dxa"/>
          </w:tcPr>
          <w:p w:rsidR="00250635" w:rsidRPr="00A36E57" w:rsidRDefault="00250635" w:rsidP="00250635">
            <w:pPr>
              <w:spacing w:line="360" w:lineRule="auto"/>
              <w:rPr>
                <w:sz w:val="24"/>
                <w:szCs w:val="24"/>
                <w:lang w:eastAsia="en-US"/>
              </w:rPr>
            </w:pPr>
            <w:r w:rsidRPr="00D94440">
              <w:rPr>
                <w:sz w:val="24"/>
                <w:szCs w:val="24"/>
                <w:lang w:eastAsia="en-US"/>
              </w:rPr>
              <w:t>МИЭТ</w:t>
            </w:r>
            <w:r>
              <w:rPr>
                <w:sz w:val="24"/>
                <w:szCs w:val="24"/>
                <w:lang w:eastAsia="en-US"/>
              </w:rPr>
              <w:t xml:space="preserve">,  </w:t>
            </w:r>
            <w:r w:rsidRPr="00D94440">
              <w:rPr>
                <w:sz w:val="24"/>
                <w:szCs w:val="24"/>
                <w:lang w:eastAsia="en-US"/>
              </w:rPr>
              <w:t>124498 г.Москва, г.Зеленоград, проезд 4806, дом 5</w:t>
            </w:r>
          </w:p>
        </w:tc>
      </w:tr>
      <w:tr w:rsidR="00250635" w:rsidRPr="00CA3752" w:rsidTr="00250635">
        <w:tc>
          <w:tcPr>
            <w:tcW w:w="1702" w:type="dxa"/>
          </w:tcPr>
          <w:p w:rsidR="00250635" w:rsidRPr="00A36E57" w:rsidRDefault="00250635" w:rsidP="00250635">
            <w:pPr>
              <w:spacing w:line="360" w:lineRule="auto"/>
              <w:rPr>
                <w:sz w:val="24"/>
                <w:szCs w:val="24"/>
                <w:lang w:eastAsia="en-US"/>
              </w:rPr>
            </w:pPr>
            <w:r>
              <w:rPr>
                <w:sz w:val="24"/>
                <w:szCs w:val="24"/>
                <w:lang w:eastAsia="en-US"/>
              </w:rPr>
              <w:t>02.07.2012</w:t>
            </w:r>
          </w:p>
        </w:tc>
        <w:tc>
          <w:tcPr>
            <w:tcW w:w="4253" w:type="dxa"/>
          </w:tcPr>
          <w:p w:rsidR="00250635" w:rsidRPr="00A36E57" w:rsidRDefault="00250635" w:rsidP="00250635">
            <w:pPr>
              <w:spacing w:line="360" w:lineRule="auto"/>
              <w:rPr>
                <w:sz w:val="24"/>
                <w:szCs w:val="24"/>
                <w:lang w:eastAsia="en-US"/>
              </w:rPr>
            </w:pPr>
            <w:r>
              <w:rPr>
                <w:sz w:val="24"/>
                <w:szCs w:val="24"/>
                <w:lang w:eastAsia="en-US"/>
              </w:rPr>
              <w:t>Услуги по предоставлению удаленного доступа к ПО САПР, сумма 297,5 тыс.рублей</w:t>
            </w:r>
          </w:p>
        </w:tc>
        <w:tc>
          <w:tcPr>
            <w:tcW w:w="4110" w:type="dxa"/>
          </w:tcPr>
          <w:p w:rsidR="00250635" w:rsidRPr="00A36E57" w:rsidRDefault="00250635" w:rsidP="00250635">
            <w:pPr>
              <w:spacing w:line="360" w:lineRule="auto"/>
              <w:rPr>
                <w:sz w:val="24"/>
                <w:szCs w:val="24"/>
                <w:lang w:eastAsia="en-US"/>
              </w:rPr>
            </w:pPr>
            <w:r w:rsidRPr="00D94440">
              <w:rPr>
                <w:sz w:val="24"/>
                <w:szCs w:val="24"/>
                <w:lang w:eastAsia="en-US"/>
              </w:rPr>
              <w:t>МИЭТ</w:t>
            </w:r>
            <w:r>
              <w:rPr>
                <w:sz w:val="24"/>
                <w:szCs w:val="24"/>
                <w:lang w:eastAsia="en-US"/>
              </w:rPr>
              <w:t xml:space="preserve">,  </w:t>
            </w:r>
            <w:r w:rsidRPr="00D94440">
              <w:rPr>
                <w:sz w:val="24"/>
                <w:szCs w:val="24"/>
                <w:lang w:eastAsia="en-US"/>
              </w:rPr>
              <w:t>124498 г.Москва, г.Зеленоград, проезд 4806, дом 5</w:t>
            </w:r>
          </w:p>
        </w:tc>
      </w:tr>
    </w:tbl>
    <w:p w:rsidR="00250635" w:rsidRDefault="00250635" w:rsidP="00AE7BBB">
      <w:pPr>
        <w:pStyle w:val="1"/>
      </w:pPr>
    </w:p>
    <w:p w:rsidR="00AE7BBB" w:rsidRPr="00CA3752" w:rsidRDefault="00AE7BBB" w:rsidP="00AE7BBB">
      <w:r w:rsidRPr="00AE7BBB">
        <w:rPr>
          <w:rStyle w:val="10"/>
        </w:rPr>
        <w:t>6</w:t>
      </w:r>
      <w:r>
        <w:rPr>
          <w:rStyle w:val="10"/>
        </w:rPr>
        <w:t>.</w:t>
      </w:r>
      <w:r w:rsidRPr="00AE7BBB">
        <w:rPr>
          <w:rStyle w:val="10"/>
        </w:rPr>
        <w:t xml:space="preserve"> Состав Совета директоров. Сведения о членах Совета директоров Общества и Генеральном директоре и выплаченных им вознаграждениях</w:t>
      </w:r>
      <w:r w:rsidRPr="00B06BEF">
        <w:t>.</w:t>
      </w:r>
    </w:p>
    <w:p w:rsidR="00AE7BBB" w:rsidRPr="00CA3752" w:rsidRDefault="00AE7BBB" w:rsidP="00AE7BBB">
      <w:pPr>
        <w:spacing w:line="360" w:lineRule="auto"/>
        <w:ind w:right="-113" w:firstLine="720"/>
        <w:jc w:val="both"/>
        <w:rPr>
          <w:b/>
          <w:sz w:val="24"/>
          <w:szCs w:val="24"/>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3828"/>
        <w:gridCol w:w="4252"/>
      </w:tblGrid>
      <w:tr w:rsidR="00AE7BBB" w:rsidRPr="00216C07" w:rsidTr="00493EBA">
        <w:trPr>
          <w:cantSplit/>
          <w:trHeight w:val="808"/>
        </w:trPr>
        <w:tc>
          <w:tcPr>
            <w:tcW w:w="1843" w:type="dxa"/>
            <w:tcBorders>
              <w:tr2bl w:val="single" w:sz="4" w:space="0" w:color="auto"/>
            </w:tcBorders>
          </w:tcPr>
          <w:p w:rsidR="00AE7BBB" w:rsidRDefault="00AE7BBB" w:rsidP="00493EBA">
            <w:pPr>
              <w:spacing w:line="360" w:lineRule="auto"/>
              <w:rPr>
                <w:sz w:val="22"/>
                <w:szCs w:val="22"/>
                <w:lang w:eastAsia="en-US"/>
              </w:rPr>
            </w:pPr>
            <w:r w:rsidRPr="00216C07">
              <w:rPr>
                <w:sz w:val="22"/>
                <w:szCs w:val="22"/>
                <w:lang w:eastAsia="en-US"/>
              </w:rPr>
              <w:t>Ф.И.О.</w:t>
            </w:r>
            <w:r>
              <w:rPr>
                <w:sz w:val="22"/>
                <w:szCs w:val="22"/>
                <w:lang w:eastAsia="en-US"/>
              </w:rPr>
              <w:t xml:space="preserve"> </w:t>
            </w:r>
          </w:p>
          <w:p w:rsidR="00AE7BBB" w:rsidRPr="00216C07" w:rsidRDefault="00AE7BBB" w:rsidP="00493EBA">
            <w:pPr>
              <w:spacing w:line="360" w:lineRule="auto"/>
              <w:jc w:val="right"/>
              <w:rPr>
                <w:sz w:val="22"/>
                <w:szCs w:val="22"/>
                <w:lang w:eastAsia="en-US"/>
              </w:rPr>
            </w:pPr>
            <w:r w:rsidRPr="00216C07">
              <w:rPr>
                <w:sz w:val="22"/>
                <w:szCs w:val="22"/>
                <w:lang w:eastAsia="en-US"/>
              </w:rPr>
              <w:t>Сведения</w:t>
            </w:r>
          </w:p>
        </w:tc>
        <w:tc>
          <w:tcPr>
            <w:tcW w:w="3828" w:type="dxa"/>
          </w:tcPr>
          <w:p w:rsidR="00AE7BBB" w:rsidRPr="00216C07" w:rsidRDefault="00AE7BBB" w:rsidP="00493EBA">
            <w:pPr>
              <w:jc w:val="center"/>
              <w:rPr>
                <w:sz w:val="22"/>
                <w:szCs w:val="22"/>
                <w:u w:val="single"/>
                <w:lang w:eastAsia="en-US"/>
              </w:rPr>
            </w:pPr>
            <w:r w:rsidRPr="00216C07">
              <w:rPr>
                <w:sz w:val="22"/>
                <w:szCs w:val="22"/>
                <w:u w:val="single"/>
                <w:lang w:eastAsia="en-US"/>
              </w:rPr>
              <w:t>Беспалов Владимир Александрович</w:t>
            </w:r>
          </w:p>
        </w:tc>
        <w:tc>
          <w:tcPr>
            <w:tcW w:w="4252" w:type="dxa"/>
          </w:tcPr>
          <w:p w:rsidR="00AE7BBB" w:rsidRPr="00216C07" w:rsidRDefault="00AE7BBB" w:rsidP="00493EBA">
            <w:pPr>
              <w:jc w:val="center"/>
              <w:rPr>
                <w:sz w:val="22"/>
                <w:szCs w:val="22"/>
                <w:u w:val="single"/>
                <w:lang w:eastAsia="en-US"/>
              </w:rPr>
            </w:pPr>
            <w:r w:rsidRPr="00216C07">
              <w:rPr>
                <w:sz w:val="22"/>
                <w:szCs w:val="22"/>
                <w:u w:val="single"/>
                <w:lang w:eastAsia="en-US"/>
              </w:rPr>
              <w:t>Бортник Иван Михайлович</w:t>
            </w:r>
          </w:p>
        </w:tc>
      </w:tr>
      <w:tr w:rsidR="00AE7BBB" w:rsidRPr="00216C07" w:rsidTr="00493EBA">
        <w:tc>
          <w:tcPr>
            <w:tcW w:w="1843" w:type="dxa"/>
          </w:tcPr>
          <w:p w:rsidR="00AE7BBB" w:rsidRPr="00216C07" w:rsidRDefault="00AE7BBB" w:rsidP="00493EBA">
            <w:pPr>
              <w:rPr>
                <w:sz w:val="22"/>
                <w:szCs w:val="22"/>
                <w:u w:val="single"/>
                <w:lang w:eastAsia="en-US"/>
              </w:rPr>
            </w:pPr>
            <w:r w:rsidRPr="00216C07">
              <w:rPr>
                <w:sz w:val="22"/>
                <w:szCs w:val="22"/>
                <w:lang w:eastAsia="en-US"/>
              </w:rPr>
              <w:t>Должность</w:t>
            </w:r>
          </w:p>
        </w:tc>
        <w:tc>
          <w:tcPr>
            <w:tcW w:w="3828" w:type="dxa"/>
          </w:tcPr>
          <w:p w:rsidR="00AE7BBB" w:rsidRPr="00216C07" w:rsidRDefault="00AE7BBB" w:rsidP="00493EBA">
            <w:pPr>
              <w:jc w:val="both"/>
              <w:rPr>
                <w:sz w:val="22"/>
                <w:szCs w:val="22"/>
              </w:rPr>
            </w:pPr>
            <w:r w:rsidRPr="00216C07">
              <w:rPr>
                <w:sz w:val="22"/>
                <w:szCs w:val="22"/>
                <w:lang w:eastAsia="en-US"/>
              </w:rPr>
              <w:t>1.</w:t>
            </w:r>
            <w:r w:rsidRPr="00216C07">
              <w:rPr>
                <w:sz w:val="22"/>
                <w:szCs w:val="22"/>
              </w:rPr>
              <w:t xml:space="preserve"> Ген. Директор</w:t>
            </w:r>
          </w:p>
          <w:p w:rsidR="00AE7BBB" w:rsidRPr="00216C07" w:rsidRDefault="00AE7BBB" w:rsidP="00493EBA">
            <w:pPr>
              <w:jc w:val="both"/>
              <w:rPr>
                <w:sz w:val="22"/>
                <w:szCs w:val="22"/>
              </w:rPr>
            </w:pPr>
          </w:p>
        </w:tc>
        <w:tc>
          <w:tcPr>
            <w:tcW w:w="4252" w:type="dxa"/>
          </w:tcPr>
          <w:p w:rsidR="00AE7BBB" w:rsidRPr="00216C07" w:rsidRDefault="00AE7BBB" w:rsidP="00493EBA">
            <w:pPr>
              <w:jc w:val="both"/>
              <w:rPr>
                <w:sz w:val="22"/>
                <w:szCs w:val="22"/>
                <w:lang w:eastAsia="en-US"/>
              </w:rPr>
            </w:pPr>
            <w:r w:rsidRPr="00216C07">
              <w:rPr>
                <w:sz w:val="22"/>
                <w:szCs w:val="22"/>
                <w:lang w:eastAsia="en-US"/>
              </w:rPr>
              <w:t>Член Совета директоров</w:t>
            </w:r>
          </w:p>
        </w:tc>
      </w:tr>
      <w:tr w:rsidR="00AE7BBB" w:rsidRPr="00216C07" w:rsidTr="00493EBA">
        <w:tc>
          <w:tcPr>
            <w:tcW w:w="1843" w:type="dxa"/>
          </w:tcPr>
          <w:p w:rsidR="00AE7BBB" w:rsidRPr="00216C07" w:rsidRDefault="00AE7BBB" w:rsidP="00493EBA">
            <w:pPr>
              <w:rPr>
                <w:sz w:val="22"/>
                <w:szCs w:val="22"/>
                <w:lang w:eastAsia="en-US"/>
              </w:rPr>
            </w:pPr>
            <w:r w:rsidRPr="00216C07">
              <w:rPr>
                <w:sz w:val="22"/>
                <w:szCs w:val="22"/>
                <w:lang w:eastAsia="en-US"/>
              </w:rPr>
              <w:t>Последняя дата назначения на должность, общее время работы на должности</w:t>
            </w:r>
          </w:p>
        </w:tc>
        <w:tc>
          <w:tcPr>
            <w:tcW w:w="3828" w:type="dxa"/>
          </w:tcPr>
          <w:p w:rsidR="00AE7BBB" w:rsidRPr="00216C07" w:rsidRDefault="00AE7BBB" w:rsidP="00493EBA">
            <w:pPr>
              <w:jc w:val="both"/>
              <w:rPr>
                <w:sz w:val="22"/>
                <w:szCs w:val="22"/>
                <w:lang w:eastAsia="en-US"/>
              </w:rPr>
            </w:pPr>
            <w:r w:rsidRPr="00216C07">
              <w:rPr>
                <w:sz w:val="22"/>
                <w:szCs w:val="22"/>
                <w:lang w:eastAsia="en-US"/>
              </w:rPr>
              <w:t>1.</w:t>
            </w:r>
            <w:r w:rsidRPr="00216C07">
              <w:rPr>
                <w:sz w:val="22"/>
                <w:szCs w:val="22"/>
              </w:rPr>
              <w:t xml:space="preserve"> 06.08.2007г.</w:t>
            </w:r>
            <w:r>
              <w:rPr>
                <w:sz w:val="22"/>
                <w:szCs w:val="22"/>
              </w:rPr>
              <w:t xml:space="preserve">, </w:t>
            </w:r>
            <w:r w:rsidRPr="00216C07">
              <w:rPr>
                <w:sz w:val="22"/>
                <w:szCs w:val="22"/>
                <w:lang w:eastAsia="en-US"/>
              </w:rPr>
              <w:t>11 лет.</w:t>
            </w:r>
          </w:p>
          <w:p w:rsidR="00AE7BBB" w:rsidRPr="00216C07" w:rsidRDefault="00AE7BBB" w:rsidP="00493EBA">
            <w:pPr>
              <w:jc w:val="both"/>
              <w:rPr>
                <w:sz w:val="22"/>
                <w:szCs w:val="22"/>
                <w:lang w:eastAsia="en-US"/>
              </w:rPr>
            </w:pPr>
          </w:p>
          <w:p w:rsidR="00AE7BBB" w:rsidRPr="00216C07" w:rsidRDefault="00AE7BBB" w:rsidP="00493EBA">
            <w:pPr>
              <w:jc w:val="both"/>
              <w:rPr>
                <w:sz w:val="22"/>
                <w:szCs w:val="22"/>
                <w:lang w:eastAsia="en-US"/>
              </w:rPr>
            </w:pPr>
            <w:r>
              <w:rPr>
                <w:sz w:val="22"/>
                <w:szCs w:val="22"/>
                <w:lang w:eastAsia="en-US"/>
              </w:rPr>
              <w:t xml:space="preserve">2. </w:t>
            </w:r>
            <w:r w:rsidRPr="00216C07">
              <w:rPr>
                <w:sz w:val="22"/>
                <w:szCs w:val="22"/>
                <w:lang w:eastAsia="en-US"/>
              </w:rPr>
              <w:t>27.06.2009г.</w:t>
            </w:r>
            <w:r>
              <w:rPr>
                <w:sz w:val="22"/>
                <w:szCs w:val="22"/>
                <w:lang w:eastAsia="en-US"/>
              </w:rPr>
              <w:t xml:space="preserve">, </w:t>
            </w:r>
            <w:r w:rsidRPr="00216C07">
              <w:rPr>
                <w:sz w:val="22"/>
                <w:szCs w:val="22"/>
                <w:lang w:eastAsia="en-US"/>
              </w:rPr>
              <w:t>11 лет.</w:t>
            </w:r>
          </w:p>
          <w:p w:rsidR="00AE7BBB" w:rsidRPr="00216C07" w:rsidRDefault="00AE7BBB" w:rsidP="00493EBA">
            <w:pPr>
              <w:jc w:val="both"/>
              <w:rPr>
                <w:sz w:val="22"/>
                <w:szCs w:val="22"/>
                <w:lang w:eastAsia="en-US"/>
              </w:rPr>
            </w:pPr>
          </w:p>
        </w:tc>
        <w:tc>
          <w:tcPr>
            <w:tcW w:w="4252" w:type="dxa"/>
          </w:tcPr>
          <w:p w:rsidR="00AE7BBB" w:rsidRPr="00216C07" w:rsidRDefault="00AE7BBB" w:rsidP="00493EBA">
            <w:pPr>
              <w:jc w:val="both"/>
              <w:rPr>
                <w:sz w:val="22"/>
                <w:szCs w:val="22"/>
                <w:lang w:eastAsia="en-US"/>
              </w:rPr>
            </w:pPr>
            <w:r w:rsidRPr="00216C07">
              <w:rPr>
                <w:sz w:val="22"/>
                <w:szCs w:val="22"/>
                <w:lang w:eastAsia="en-US"/>
              </w:rPr>
              <w:t>27.06.2009г.</w:t>
            </w:r>
            <w:r>
              <w:rPr>
                <w:sz w:val="22"/>
                <w:szCs w:val="22"/>
                <w:lang w:eastAsia="en-US"/>
              </w:rPr>
              <w:t xml:space="preserve">, </w:t>
            </w:r>
            <w:r w:rsidRPr="00216C07">
              <w:rPr>
                <w:sz w:val="22"/>
                <w:szCs w:val="22"/>
                <w:lang w:eastAsia="en-US"/>
              </w:rPr>
              <w:t>5 лет.</w:t>
            </w:r>
          </w:p>
        </w:tc>
      </w:tr>
      <w:tr w:rsidR="00AE7BBB" w:rsidRPr="00216C07" w:rsidTr="00493EBA">
        <w:tc>
          <w:tcPr>
            <w:tcW w:w="1843" w:type="dxa"/>
          </w:tcPr>
          <w:p w:rsidR="00AE7BBB" w:rsidRPr="00216C07" w:rsidRDefault="00AE7BBB" w:rsidP="00493EBA">
            <w:pPr>
              <w:rPr>
                <w:sz w:val="22"/>
                <w:szCs w:val="22"/>
                <w:lang w:eastAsia="en-US"/>
              </w:rPr>
            </w:pPr>
            <w:r w:rsidRPr="00216C07">
              <w:rPr>
                <w:sz w:val="22"/>
                <w:szCs w:val="22"/>
                <w:lang w:eastAsia="en-US"/>
              </w:rPr>
              <w:t>Краткие биографические данные</w:t>
            </w:r>
          </w:p>
        </w:tc>
        <w:tc>
          <w:tcPr>
            <w:tcW w:w="3828" w:type="dxa"/>
          </w:tcPr>
          <w:p w:rsidR="00AE7BBB" w:rsidRPr="00216C07" w:rsidRDefault="00AE7BBB" w:rsidP="00493EBA">
            <w:pPr>
              <w:jc w:val="both"/>
              <w:rPr>
                <w:sz w:val="22"/>
                <w:szCs w:val="22"/>
                <w:lang w:eastAsia="en-US"/>
              </w:rPr>
            </w:pPr>
            <w:r w:rsidRPr="00216C07">
              <w:rPr>
                <w:sz w:val="22"/>
                <w:szCs w:val="22"/>
                <w:lang w:eastAsia="en-US"/>
              </w:rPr>
              <w:t xml:space="preserve">Родился 01 октября 1958 года в Луганской области. В 1975 году поступил и в 1981 году закончил Московский институт электронной техники. С 1981 по 1992 гг. инженер, научный сотрудник, начальник лаборатории в НИИ “Физических проблем” им. Ф.В. Лукина. С 1992 по 1994 гг. заместитель генерального директора одного из первых российских технопарков – </w:t>
            </w:r>
            <w:proofErr w:type="spellStart"/>
            <w:r w:rsidRPr="00216C07">
              <w:rPr>
                <w:sz w:val="22"/>
                <w:szCs w:val="22"/>
                <w:lang w:eastAsia="en-US"/>
              </w:rPr>
              <w:t>Зеленоградского</w:t>
            </w:r>
            <w:proofErr w:type="spellEnd"/>
            <w:r w:rsidRPr="00216C07">
              <w:rPr>
                <w:sz w:val="22"/>
                <w:szCs w:val="22"/>
                <w:lang w:eastAsia="en-US"/>
              </w:rPr>
              <w:t xml:space="preserve"> научно-технологического парка на базе Московского института электронной техники (МИЭТ). С 1994 по 1998 гг. работал начальником лаборатории МИЭТ и одновременно (с 1995 по 1997 гг.) учился в Московском государственном университете экономики, статистики и информатики, где получил квалификацию экономиста. С 1998 года проректор МИЭТ по инновационной и финансовой деятельности, генеральный директор ОАО “</w:t>
            </w:r>
            <w:proofErr w:type="spellStart"/>
            <w:r w:rsidRPr="00216C07">
              <w:rPr>
                <w:sz w:val="22"/>
                <w:szCs w:val="22"/>
                <w:lang w:eastAsia="en-US"/>
              </w:rPr>
              <w:t>Зеленоградский</w:t>
            </w:r>
            <w:proofErr w:type="spellEnd"/>
            <w:r w:rsidRPr="00216C07">
              <w:rPr>
                <w:sz w:val="22"/>
                <w:szCs w:val="22"/>
                <w:lang w:eastAsia="en-US"/>
              </w:rPr>
              <w:t xml:space="preserve"> </w:t>
            </w:r>
            <w:proofErr w:type="spellStart"/>
            <w:r w:rsidRPr="00216C07">
              <w:rPr>
                <w:sz w:val="22"/>
                <w:szCs w:val="22"/>
                <w:lang w:eastAsia="en-US"/>
              </w:rPr>
              <w:t>инновационно-технологический</w:t>
            </w:r>
            <w:proofErr w:type="spellEnd"/>
            <w:r w:rsidRPr="00216C07">
              <w:rPr>
                <w:sz w:val="22"/>
                <w:szCs w:val="22"/>
                <w:lang w:eastAsia="en-US"/>
              </w:rPr>
              <w:t xml:space="preserve"> центр”. С 2007 года проректор МИЭТ по научной и инновационной деятельности. Доктор технических наук, автор 92 научных работ и 15 авторских свидетельств. Лауреат премии президента РФ в области образования.</w:t>
            </w:r>
          </w:p>
        </w:tc>
        <w:tc>
          <w:tcPr>
            <w:tcW w:w="4252" w:type="dxa"/>
          </w:tcPr>
          <w:p w:rsidR="00AE7BBB" w:rsidRPr="00216C07" w:rsidRDefault="00AE7BBB" w:rsidP="00493EBA">
            <w:pPr>
              <w:jc w:val="both"/>
              <w:rPr>
                <w:sz w:val="22"/>
                <w:szCs w:val="22"/>
                <w:lang w:eastAsia="en-US"/>
              </w:rPr>
            </w:pPr>
            <w:r>
              <w:rPr>
                <w:sz w:val="22"/>
                <w:szCs w:val="22"/>
                <w:lang w:eastAsia="en-US"/>
              </w:rPr>
              <w:t>Родился 0</w:t>
            </w:r>
            <w:r w:rsidRPr="00216C07">
              <w:rPr>
                <w:sz w:val="22"/>
                <w:szCs w:val="22"/>
                <w:lang w:eastAsia="en-US"/>
              </w:rPr>
              <w:t>9 мая 1940</w:t>
            </w:r>
            <w:r>
              <w:rPr>
                <w:sz w:val="22"/>
                <w:szCs w:val="22"/>
                <w:lang w:eastAsia="en-US"/>
              </w:rPr>
              <w:t xml:space="preserve"> года в </w:t>
            </w:r>
            <w:r w:rsidRPr="00216C07">
              <w:rPr>
                <w:sz w:val="22"/>
                <w:szCs w:val="22"/>
                <w:lang w:eastAsia="en-US"/>
              </w:rPr>
              <w:t>Московск</w:t>
            </w:r>
            <w:r>
              <w:rPr>
                <w:sz w:val="22"/>
                <w:szCs w:val="22"/>
                <w:lang w:eastAsia="en-US"/>
              </w:rPr>
              <w:t xml:space="preserve">ой области. </w:t>
            </w:r>
            <w:r w:rsidRPr="00216C07">
              <w:rPr>
                <w:sz w:val="22"/>
                <w:szCs w:val="22"/>
                <w:lang w:eastAsia="en-US"/>
              </w:rPr>
              <w:t>В 1963 году окончил Московский энергетический институт по специальности «инженер-электрик».</w:t>
            </w:r>
            <w:r>
              <w:rPr>
                <w:sz w:val="22"/>
                <w:szCs w:val="22"/>
                <w:lang w:eastAsia="en-US"/>
              </w:rPr>
              <w:t xml:space="preserve"> </w:t>
            </w:r>
            <w:r w:rsidRPr="00216C07">
              <w:rPr>
                <w:sz w:val="22"/>
                <w:szCs w:val="22"/>
                <w:lang w:eastAsia="en-US"/>
              </w:rPr>
              <w:t>С 1962 по 1966 годы трудился инженером в Московском энергетическом институте.</w:t>
            </w:r>
            <w:r>
              <w:rPr>
                <w:sz w:val="22"/>
                <w:szCs w:val="22"/>
                <w:lang w:eastAsia="en-US"/>
              </w:rPr>
              <w:t xml:space="preserve"> </w:t>
            </w:r>
            <w:r w:rsidRPr="00216C07">
              <w:rPr>
                <w:sz w:val="22"/>
                <w:szCs w:val="22"/>
                <w:lang w:eastAsia="en-US"/>
              </w:rPr>
              <w:t>С 1966 по 1987 годы продвигался по карьерной лестнице во Всесоюзном энергетическом институте им. Ленина: от начальника лаборатории и заведующего отделением, до заместителя директора, а затем генерального директора.</w:t>
            </w:r>
            <w:r>
              <w:rPr>
                <w:sz w:val="22"/>
                <w:szCs w:val="22"/>
                <w:lang w:eastAsia="en-US"/>
              </w:rPr>
              <w:t xml:space="preserve"> </w:t>
            </w:r>
            <w:r w:rsidRPr="00216C07">
              <w:rPr>
                <w:sz w:val="22"/>
                <w:szCs w:val="22"/>
                <w:lang w:eastAsia="en-US"/>
              </w:rPr>
              <w:t>В 1981 году защищает докторскую, и получает учёную степень доктора технических наук.</w:t>
            </w:r>
            <w:r>
              <w:rPr>
                <w:sz w:val="22"/>
                <w:szCs w:val="22"/>
                <w:lang w:eastAsia="en-US"/>
              </w:rPr>
              <w:t xml:space="preserve"> </w:t>
            </w:r>
            <w:r w:rsidRPr="00216C07">
              <w:rPr>
                <w:sz w:val="22"/>
                <w:szCs w:val="22"/>
                <w:lang w:eastAsia="en-US"/>
              </w:rPr>
              <w:t>С 1987 по 1988 годы — заместитель</w:t>
            </w:r>
            <w:r>
              <w:rPr>
                <w:sz w:val="22"/>
                <w:szCs w:val="22"/>
                <w:lang w:eastAsia="en-US"/>
              </w:rPr>
              <w:t xml:space="preserve"> </w:t>
            </w:r>
            <w:r w:rsidRPr="00216C07">
              <w:rPr>
                <w:sz w:val="22"/>
                <w:szCs w:val="22"/>
                <w:lang w:eastAsia="en-US"/>
              </w:rPr>
              <w:t>Председателя Государственного комитета СССР по науке и технике.</w:t>
            </w:r>
            <w:r>
              <w:rPr>
                <w:sz w:val="22"/>
                <w:szCs w:val="22"/>
                <w:lang w:eastAsia="en-US"/>
              </w:rPr>
              <w:t xml:space="preserve"> </w:t>
            </w:r>
            <w:r w:rsidRPr="00216C07">
              <w:rPr>
                <w:sz w:val="22"/>
                <w:szCs w:val="22"/>
                <w:lang w:eastAsia="en-US"/>
              </w:rPr>
              <w:t>С 1988 по 1991 годы — первый заместитель Председателя Государственного комитета СССР по науке и технике.</w:t>
            </w:r>
            <w:r>
              <w:rPr>
                <w:sz w:val="22"/>
                <w:szCs w:val="22"/>
                <w:lang w:eastAsia="en-US"/>
              </w:rPr>
              <w:t xml:space="preserve"> </w:t>
            </w:r>
            <w:r w:rsidRPr="00216C07">
              <w:rPr>
                <w:sz w:val="22"/>
                <w:szCs w:val="22"/>
                <w:lang w:eastAsia="en-US"/>
              </w:rPr>
              <w:t>С 1991 по 1992 годы — первый заместитель Председателя Государственного комитета СССР по науке и технологиям.</w:t>
            </w:r>
            <w:r>
              <w:rPr>
                <w:sz w:val="22"/>
                <w:szCs w:val="22"/>
                <w:lang w:eastAsia="en-US"/>
              </w:rPr>
              <w:t xml:space="preserve"> </w:t>
            </w:r>
            <w:r w:rsidRPr="00216C07">
              <w:rPr>
                <w:sz w:val="22"/>
                <w:szCs w:val="22"/>
                <w:lang w:eastAsia="en-US"/>
              </w:rPr>
              <w:t>В период с 1992 по 1993 годы работал заместителем Министра науки, высшей школы и технической политики РФ.</w:t>
            </w:r>
            <w:r>
              <w:rPr>
                <w:sz w:val="22"/>
                <w:szCs w:val="22"/>
                <w:lang w:eastAsia="en-US"/>
              </w:rPr>
              <w:t xml:space="preserve"> </w:t>
            </w:r>
            <w:r w:rsidRPr="00216C07">
              <w:rPr>
                <w:sz w:val="22"/>
                <w:szCs w:val="22"/>
                <w:lang w:eastAsia="en-US"/>
              </w:rPr>
              <w:t>В 1994 году основывает Фонд содействия развитию малых форм предприятий в научно-технической сфере, и становится его генеральным директором.</w:t>
            </w:r>
            <w:r>
              <w:rPr>
                <w:sz w:val="22"/>
                <w:szCs w:val="22"/>
                <w:lang w:eastAsia="en-US"/>
              </w:rPr>
              <w:t xml:space="preserve"> </w:t>
            </w:r>
            <w:r w:rsidRPr="00216C07">
              <w:rPr>
                <w:sz w:val="22"/>
                <w:szCs w:val="22"/>
                <w:lang w:eastAsia="en-US"/>
              </w:rPr>
              <w:t>В 2001 году становится Лауреатом Премии Правительства Российской Федерации в области науки и техники.</w:t>
            </w:r>
            <w:r>
              <w:rPr>
                <w:sz w:val="22"/>
                <w:szCs w:val="22"/>
                <w:lang w:eastAsia="en-US"/>
              </w:rPr>
              <w:t xml:space="preserve"> </w:t>
            </w:r>
            <w:r w:rsidRPr="00216C07">
              <w:rPr>
                <w:sz w:val="22"/>
                <w:szCs w:val="22"/>
                <w:lang w:eastAsia="en-US"/>
              </w:rPr>
              <w:t>В 2008 году</w:t>
            </w:r>
            <w:r>
              <w:rPr>
                <w:sz w:val="22"/>
                <w:szCs w:val="22"/>
                <w:lang w:eastAsia="en-US"/>
              </w:rPr>
              <w:t xml:space="preserve"> становится председателем </w:t>
            </w:r>
            <w:r w:rsidRPr="00216C07">
              <w:rPr>
                <w:sz w:val="22"/>
                <w:szCs w:val="22"/>
                <w:lang w:eastAsia="en-US"/>
              </w:rPr>
              <w:t>наблюдательного совета Фонда.</w:t>
            </w:r>
          </w:p>
          <w:p w:rsidR="00AE7BBB" w:rsidRPr="00216C07" w:rsidRDefault="00AE7BBB" w:rsidP="00493EBA">
            <w:pPr>
              <w:jc w:val="both"/>
              <w:rPr>
                <w:sz w:val="22"/>
                <w:szCs w:val="22"/>
                <w:lang w:eastAsia="en-US"/>
              </w:rPr>
            </w:pPr>
          </w:p>
        </w:tc>
      </w:tr>
      <w:tr w:rsidR="00AE7BBB" w:rsidRPr="00216C07" w:rsidTr="00493EBA">
        <w:tc>
          <w:tcPr>
            <w:tcW w:w="1843" w:type="dxa"/>
          </w:tcPr>
          <w:p w:rsidR="00AE7BBB" w:rsidRPr="00216C07" w:rsidRDefault="00AE7BBB" w:rsidP="00493EBA">
            <w:pPr>
              <w:rPr>
                <w:sz w:val="22"/>
                <w:szCs w:val="22"/>
                <w:u w:val="single"/>
                <w:lang w:eastAsia="en-US"/>
              </w:rPr>
            </w:pPr>
            <w:r w:rsidRPr="00216C07">
              <w:rPr>
                <w:sz w:val="22"/>
                <w:szCs w:val="22"/>
                <w:lang w:eastAsia="en-US"/>
              </w:rPr>
              <w:t>Сведения о владении акциями Общества</w:t>
            </w:r>
          </w:p>
        </w:tc>
        <w:tc>
          <w:tcPr>
            <w:tcW w:w="3828" w:type="dxa"/>
          </w:tcPr>
          <w:p w:rsidR="00AE7BBB" w:rsidRPr="00216C07" w:rsidRDefault="00AE7BBB" w:rsidP="00493EBA">
            <w:pPr>
              <w:jc w:val="both"/>
              <w:rPr>
                <w:sz w:val="22"/>
                <w:szCs w:val="22"/>
                <w:lang w:eastAsia="en-US"/>
              </w:rPr>
            </w:pPr>
            <w:r>
              <w:rPr>
                <w:sz w:val="22"/>
                <w:szCs w:val="22"/>
                <w:lang w:eastAsia="en-US"/>
              </w:rPr>
              <w:t xml:space="preserve">Акциями Общества не владеет. </w:t>
            </w:r>
          </w:p>
        </w:tc>
        <w:tc>
          <w:tcPr>
            <w:tcW w:w="4252" w:type="dxa"/>
          </w:tcPr>
          <w:p w:rsidR="00AE7BBB" w:rsidRPr="00216C07" w:rsidRDefault="00AE7BBB" w:rsidP="00493EBA">
            <w:pPr>
              <w:jc w:val="both"/>
              <w:rPr>
                <w:sz w:val="22"/>
                <w:szCs w:val="22"/>
                <w:lang w:eastAsia="en-US"/>
              </w:rPr>
            </w:pPr>
            <w:r>
              <w:rPr>
                <w:sz w:val="22"/>
                <w:szCs w:val="22"/>
                <w:lang w:eastAsia="en-US"/>
              </w:rPr>
              <w:t>Акциями Общества не владеет.</w:t>
            </w:r>
          </w:p>
        </w:tc>
      </w:tr>
    </w:tbl>
    <w:p w:rsidR="00AE7BBB" w:rsidRPr="00CA3752" w:rsidRDefault="00AE7BBB" w:rsidP="00AE7BBB">
      <w:pPr>
        <w:spacing w:line="360" w:lineRule="auto"/>
        <w:ind w:right="-113" w:firstLine="720"/>
        <w:jc w:val="both"/>
        <w:rPr>
          <w:b/>
          <w:sz w:val="24"/>
          <w:szCs w:val="24"/>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3828"/>
        <w:gridCol w:w="4252"/>
      </w:tblGrid>
      <w:tr w:rsidR="00AE7BBB" w:rsidRPr="002E2C9A" w:rsidTr="00493EBA">
        <w:trPr>
          <w:cantSplit/>
          <w:trHeight w:val="832"/>
        </w:trPr>
        <w:tc>
          <w:tcPr>
            <w:tcW w:w="1843" w:type="dxa"/>
            <w:tcBorders>
              <w:tr2bl w:val="single" w:sz="4" w:space="0" w:color="auto"/>
            </w:tcBorders>
          </w:tcPr>
          <w:p w:rsidR="00AE7BBB" w:rsidRPr="002E2C9A" w:rsidRDefault="00AE7BBB" w:rsidP="00493EBA">
            <w:pPr>
              <w:spacing w:line="360" w:lineRule="auto"/>
              <w:rPr>
                <w:sz w:val="22"/>
                <w:szCs w:val="22"/>
                <w:lang w:eastAsia="en-US"/>
              </w:rPr>
            </w:pPr>
            <w:r w:rsidRPr="002E2C9A">
              <w:rPr>
                <w:sz w:val="22"/>
                <w:szCs w:val="22"/>
                <w:lang w:eastAsia="en-US"/>
              </w:rPr>
              <w:t>Ф.И.О.</w:t>
            </w:r>
          </w:p>
          <w:p w:rsidR="00AE7BBB" w:rsidRPr="002E2C9A" w:rsidRDefault="00AE7BBB" w:rsidP="00493EBA">
            <w:pPr>
              <w:rPr>
                <w:sz w:val="22"/>
                <w:szCs w:val="22"/>
                <w:lang w:eastAsia="en-US"/>
              </w:rPr>
            </w:pPr>
          </w:p>
          <w:p w:rsidR="00AE7BBB" w:rsidRPr="002E2C9A" w:rsidRDefault="00AE7BBB" w:rsidP="00493EBA">
            <w:pPr>
              <w:jc w:val="right"/>
              <w:rPr>
                <w:sz w:val="22"/>
                <w:szCs w:val="22"/>
                <w:lang w:eastAsia="en-US"/>
              </w:rPr>
            </w:pPr>
            <w:r w:rsidRPr="002E2C9A">
              <w:rPr>
                <w:sz w:val="22"/>
                <w:szCs w:val="22"/>
                <w:lang w:eastAsia="en-US"/>
              </w:rPr>
              <w:t>Сведения</w:t>
            </w:r>
          </w:p>
        </w:tc>
        <w:tc>
          <w:tcPr>
            <w:tcW w:w="3828" w:type="dxa"/>
          </w:tcPr>
          <w:p w:rsidR="00AE7BBB" w:rsidRPr="002E2C9A" w:rsidRDefault="00AE7BBB" w:rsidP="00493EBA">
            <w:pPr>
              <w:jc w:val="both"/>
              <w:rPr>
                <w:sz w:val="22"/>
                <w:szCs w:val="22"/>
                <w:u w:val="single"/>
                <w:lang w:eastAsia="en-US"/>
              </w:rPr>
            </w:pPr>
            <w:proofErr w:type="spellStart"/>
            <w:r w:rsidRPr="002E2C9A">
              <w:rPr>
                <w:sz w:val="22"/>
                <w:szCs w:val="22"/>
                <w:u w:val="single"/>
                <w:lang w:eastAsia="en-US"/>
              </w:rPr>
              <w:t>Елкин</w:t>
            </w:r>
            <w:proofErr w:type="spellEnd"/>
            <w:r w:rsidRPr="002E2C9A">
              <w:rPr>
                <w:sz w:val="22"/>
                <w:szCs w:val="22"/>
                <w:u w:val="single"/>
                <w:lang w:eastAsia="en-US"/>
              </w:rPr>
              <w:t xml:space="preserve"> Алексей Георгиевич</w:t>
            </w:r>
          </w:p>
        </w:tc>
        <w:tc>
          <w:tcPr>
            <w:tcW w:w="4252" w:type="dxa"/>
          </w:tcPr>
          <w:p w:rsidR="00AE7BBB" w:rsidRPr="002E2C9A" w:rsidRDefault="00AE7BBB" w:rsidP="00493EBA">
            <w:pPr>
              <w:jc w:val="both"/>
              <w:rPr>
                <w:sz w:val="22"/>
                <w:szCs w:val="22"/>
                <w:u w:val="single"/>
                <w:lang w:eastAsia="en-US"/>
              </w:rPr>
            </w:pPr>
            <w:r w:rsidRPr="002E2C9A">
              <w:rPr>
                <w:sz w:val="22"/>
                <w:szCs w:val="22"/>
                <w:u w:val="single"/>
                <w:lang w:eastAsia="en-US"/>
              </w:rPr>
              <w:t>Поляков Сергей Геннадьевич</w:t>
            </w:r>
          </w:p>
        </w:tc>
      </w:tr>
      <w:tr w:rsidR="00AE7BBB" w:rsidRPr="002E2C9A" w:rsidTr="00493EBA">
        <w:tc>
          <w:tcPr>
            <w:tcW w:w="1843" w:type="dxa"/>
          </w:tcPr>
          <w:p w:rsidR="00AE7BBB" w:rsidRPr="002E2C9A" w:rsidRDefault="00AE7BBB" w:rsidP="00493EBA">
            <w:pPr>
              <w:jc w:val="both"/>
              <w:rPr>
                <w:sz w:val="22"/>
                <w:szCs w:val="22"/>
                <w:u w:val="single"/>
                <w:lang w:eastAsia="en-US"/>
              </w:rPr>
            </w:pPr>
            <w:r w:rsidRPr="002E2C9A">
              <w:rPr>
                <w:sz w:val="22"/>
                <w:szCs w:val="22"/>
                <w:lang w:eastAsia="en-US"/>
              </w:rPr>
              <w:t>Должность</w:t>
            </w:r>
          </w:p>
        </w:tc>
        <w:tc>
          <w:tcPr>
            <w:tcW w:w="3828" w:type="dxa"/>
          </w:tcPr>
          <w:p w:rsidR="00AE7BBB" w:rsidRPr="002E2C9A" w:rsidRDefault="00AE7BBB" w:rsidP="00493EBA">
            <w:pPr>
              <w:jc w:val="both"/>
              <w:rPr>
                <w:sz w:val="22"/>
                <w:szCs w:val="22"/>
                <w:lang w:eastAsia="en-US"/>
              </w:rPr>
            </w:pPr>
            <w:r w:rsidRPr="002E2C9A">
              <w:rPr>
                <w:sz w:val="22"/>
                <w:szCs w:val="22"/>
                <w:lang w:eastAsia="en-US"/>
              </w:rPr>
              <w:t>Член Совета директоров</w:t>
            </w:r>
          </w:p>
        </w:tc>
        <w:tc>
          <w:tcPr>
            <w:tcW w:w="4252" w:type="dxa"/>
          </w:tcPr>
          <w:p w:rsidR="00AE7BBB" w:rsidRPr="002E2C9A" w:rsidRDefault="00AE7BBB" w:rsidP="00493EBA">
            <w:pPr>
              <w:jc w:val="both"/>
              <w:rPr>
                <w:sz w:val="22"/>
                <w:szCs w:val="22"/>
                <w:lang w:eastAsia="en-US"/>
              </w:rPr>
            </w:pPr>
            <w:r w:rsidRPr="002E2C9A">
              <w:rPr>
                <w:sz w:val="22"/>
                <w:szCs w:val="22"/>
                <w:lang w:eastAsia="en-US"/>
              </w:rPr>
              <w:t>Член Совета директоров</w:t>
            </w:r>
          </w:p>
        </w:tc>
      </w:tr>
      <w:tr w:rsidR="00AE7BBB" w:rsidRPr="002E2C9A" w:rsidTr="00493EBA">
        <w:tc>
          <w:tcPr>
            <w:tcW w:w="1843" w:type="dxa"/>
          </w:tcPr>
          <w:p w:rsidR="00AE7BBB" w:rsidRPr="002E2C9A" w:rsidRDefault="00AE7BBB" w:rsidP="00493EBA">
            <w:pPr>
              <w:jc w:val="both"/>
              <w:rPr>
                <w:sz w:val="22"/>
                <w:szCs w:val="22"/>
                <w:lang w:eastAsia="en-US"/>
              </w:rPr>
            </w:pPr>
            <w:r w:rsidRPr="002E2C9A">
              <w:rPr>
                <w:sz w:val="22"/>
                <w:szCs w:val="22"/>
                <w:lang w:eastAsia="en-US"/>
              </w:rPr>
              <w:t xml:space="preserve">Последняя дата назначения на должность, общее время работы на должности </w:t>
            </w:r>
          </w:p>
        </w:tc>
        <w:tc>
          <w:tcPr>
            <w:tcW w:w="3828" w:type="dxa"/>
          </w:tcPr>
          <w:p w:rsidR="00AE7BBB" w:rsidRDefault="00AE7BBB" w:rsidP="00493EBA">
            <w:pPr>
              <w:jc w:val="both"/>
              <w:rPr>
                <w:sz w:val="22"/>
                <w:szCs w:val="22"/>
                <w:lang w:eastAsia="en-US"/>
              </w:rPr>
            </w:pPr>
            <w:r>
              <w:rPr>
                <w:sz w:val="22"/>
                <w:szCs w:val="22"/>
                <w:lang w:eastAsia="en-US"/>
              </w:rPr>
              <w:t>27.06.2009г., 11 лет.</w:t>
            </w:r>
          </w:p>
          <w:p w:rsidR="00AE7BBB" w:rsidRPr="002E2C9A" w:rsidRDefault="00AE7BBB" w:rsidP="00493EBA">
            <w:pPr>
              <w:jc w:val="both"/>
              <w:rPr>
                <w:sz w:val="22"/>
                <w:szCs w:val="22"/>
                <w:lang w:eastAsia="en-US"/>
              </w:rPr>
            </w:pPr>
          </w:p>
        </w:tc>
        <w:tc>
          <w:tcPr>
            <w:tcW w:w="4252" w:type="dxa"/>
          </w:tcPr>
          <w:p w:rsidR="00AE7BBB" w:rsidRDefault="00AE7BBB" w:rsidP="00493EBA">
            <w:pPr>
              <w:jc w:val="both"/>
              <w:rPr>
                <w:sz w:val="22"/>
                <w:szCs w:val="22"/>
                <w:lang w:eastAsia="en-US"/>
              </w:rPr>
            </w:pPr>
            <w:r>
              <w:rPr>
                <w:sz w:val="22"/>
                <w:szCs w:val="22"/>
                <w:lang w:eastAsia="en-US"/>
              </w:rPr>
              <w:t>27.06.2009г., 11 лет.</w:t>
            </w:r>
          </w:p>
          <w:p w:rsidR="00AE7BBB" w:rsidRPr="002E2C9A" w:rsidRDefault="00AE7BBB" w:rsidP="00493EBA">
            <w:pPr>
              <w:jc w:val="both"/>
              <w:rPr>
                <w:sz w:val="22"/>
                <w:szCs w:val="22"/>
                <w:lang w:eastAsia="en-US"/>
              </w:rPr>
            </w:pPr>
          </w:p>
        </w:tc>
      </w:tr>
      <w:tr w:rsidR="00AE7BBB" w:rsidRPr="002E2C9A" w:rsidTr="00493EBA">
        <w:tc>
          <w:tcPr>
            <w:tcW w:w="1843" w:type="dxa"/>
          </w:tcPr>
          <w:p w:rsidR="00AE7BBB" w:rsidRPr="002E2C9A" w:rsidRDefault="00AE7BBB" w:rsidP="00493EBA">
            <w:pPr>
              <w:jc w:val="both"/>
              <w:rPr>
                <w:sz w:val="22"/>
                <w:szCs w:val="22"/>
                <w:lang w:eastAsia="en-US"/>
              </w:rPr>
            </w:pPr>
            <w:r w:rsidRPr="002E2C9A">
              <w:rPr>
                <w:sz w:val="22"/>
                <w:szCs w:val="22"/>
                <w:lang w:eastAsia="en-US"/>
              </w:rPr>
              <w:t xml:space="preserve">Краткие биографические данные </w:t>
            </w:r>
          </w:p>
        </w:tc>
        <w:tc>
          <w:tcPr>
            <w:tcW w:w="3828" w:type="dxa"/>
          </w:tcPr>
          <w:p w:rsidR="00AE7BBB" w:rsidRPr="002E2C9A" w:rsidRDefault="00AE7BBB" w:rsidP="00493EBA">
            <w:pPr>
              <w:jc w:val="both"/>
              <w:rPr>
                <w:sz w:val="22"/>
                <w:szCs w:val="22"/>
                <w:lang w:eastAsia="en-US"/>
              </w:rPr>
            </w:pPr>
            <w:r w:rsidRPr="00095802">
              <w:rPr>
                <w:sz w:val="22"/>
                <w:szCs w:val="22"/>
                <w:lang w:eastAsia="en-US"/>
              </w:rPr>
              <w:t>Родился 03 июля 1960 года в Московской области. В 1977 году поступил и в 1983 закончил Московский институт электронной техники по специальности «Автоматика и электроника». В 1997 году закончил Московский государственный университет экономики, статистики и информатики, где получил квалификацию экономиста. С 1998 года и по настоящее время занимает должность заместителя генерального директора по коммерции и финансовой деятельности ОАО «ЗИТЦ». Опыт работы в области разработки изделий электроники и микроэлектроники более 19 лет, в области инновационной деятельности – более 9 лет. Автор 12 научных публикаций.</w:t>
            </w:r>
          </w:p>
        </w:tc>
        <w:tc>
          <w:tcPr>
            <w:tcW w:w="4252" w:type="dxa"/>
          </w:tcPr>
          <w:p w:rsidR="00AE7BBB" w:rsidRPr="002E2C9A" w:rsidRDefault="00AE7BBB" w:rsidP="00493EBA">
            <w:pPr>
              <w:jc w:val="both"/>
              <w:rPr>
                <w:sz w:val="22"/>
                <w:szCs w:val="22"/>
                <w:lang w:eastAsia="en-US"/>
              </w:rPr>
            </w:pPr>
            <w:r>
              <w:rPr>
                <w:sz w:val="22"/>
                <w:szCs w:val="22"/>
                <w:lang w:eastAsia="en-US"/>
              </w:rPr>
              <w:t>Родился 06 августа 1957 года в Московской области.</w:t>
            </w:r>
            <w:r w:rsidRPr="00AC02D2">
              <w:rPr>
                <w:sz w:val="22"/>
                <w:szCs w:val="22"/>
                <w:lang w:eastAsia="en-US"/>
              </w:rPr>
              <w:t xml:space="preserve"> </w:t>
            </w:r>
            <w:r>
              <w:rPr>
                <w:sz w:val="22"/>
                <w:szCs w:val="22"/>
                <w:lang w:eastAsia="en-US"/>
              </w:rPr>
              <w:t>В</w:t>
            </w:r>
            <w:r w:rsidRPr="00AC02D2">
              <w:rPr>
                <w:sz w:val="22"/>
                <w:szCs w:val="22"/>
                <w:lang w:eastAsia="en-US"/>
              </w:rPr>
              <w:t xml:space="preserve"> 1980 году закончил Московский институт электронной техники, там же получил в 1988 году степень кандидата технических наук. В период с 1988 по 1998 годы работал на руководящих должностях в Центре научно-технического творчества молодежи МИЭТ, в Российско-Германском предприятии «Альбатрос», в Зеленоградском научно-технологическом парке. С 1998 года работает в Фонде содействия развитию малых форм предприятий в научно-технической сфере, сначала в должности Заместителя Генерального директора, а в 2008 году назначен Генеральным директором Фонда распоряжением Правительства РФ от 11 марта 2008 г. Имеет 54 публикации: 9 монографий, 11 учебно-методических трудов и 34 научные работы,</w:t>
            </w:r>
            <w:r>
              <w:rPr>
                <w:sz w:val="22"/>
                <w:szCs w:val="22"/>
                <w:lang w:eastAsia="en-US"/>
              </w:rPr>
              <w:t xml:space="preserve"> </w:t>
            </w:r>
            <w:r w:rsidRPr="00AC02D2">
              <w:rPr>
                <w:sz w:val="22"/>
                <w:szCs w:val="22"/>
                <w:lang w:eastAsia="en-US"/>
              </w:rPr>
              <w:t>посвященные инновационному менеджменту и управлению инновациями, государственной научно-технической и инновационной политике. В 2005 году присуждена ученая степень доктора экономических наук.</w:t>
            </w:r>
          </w:p>
        </w:tc>
      </w:tr>
      <w:tr w:rsidR="00AE7BBB" w:rsidRPr="002E2C9A" w:rsidTr="00493EBA">
        <w:tc>
          <w:tcPr>
            <w:tcW w:w="1843" w:type="dxa"/>
          </w:tcPr>
          <w:p w:rsidR="00AE7BBB" w:rsidRPr="002E2C9A" w:rsidRDefault="00AE7BBB" w:rsidP="00493EBA">
            <w:pPr>
              <w:rPr>
                <w:sz w:val="22"/>
                <w:szCs w:val="22"/>
                <w:u w:val="single"/>
                <w:lang w:eastAsia="en-US"/>
              </w:rPr>
            </w:pPr>
            <w:r w:rsidRPr="002E2C9A">
              <w:rPr>
                <w:sz w:val="22"/>
                <w:szCs w:val="22"/>
                <w:lang w:eastAsia="en-US"/>
              </w:rPr>
              <w:t>Сведения о владении акциями Общества</w:t>
            </w:r>
          </w:p>
        </w:tc>
        <w:tc>
          <w:tcPr>
            <w:tcW w:w="3828" w:type="dxa"/>
          </w:tcPr>
          <w:p w:rsidR="00AE7BBB" w:rsidRPr="002E2C9A" w:rsidRDefault="00AE7BBB" w:rsidP="00493EBA">
            <w:pPr>
              <w:jc w:val="both"/>
              <w:rPr>
                <w:sz w:val="22"/>
                <w:szCs w:val="22"/>
                <w:lang w:eastAsia="en-US"/>
              </w:rPr>
            </w:pPr>
            <w:r>
              <w:rPr>
                <w:sz w:val="22"/>
                <w:szCs w:val="22"/>
                <w:lang w:eastAsia="en-US"/>
              </w:rPr>
              <w:t>Акциями Общества не владеет.</w:t>
            </w:r>
          </w:p>
        </w:tc>
        <w:tc>
          <w:tcPr>
            <w:tcW w:w="4252" w:type="dxa"/>
          </w:tcPr>
          <w:p w:rsidR="00AE7BBB" w:rsidRPr="002E2C9A" w:rsidRDefault="00AE7BBB" w:rsidP="00493EBA">
            <w:pPr>
              <w:jc w:val="both"/>
              <w:rPr>
                <w:sz w:val="22"/>
                <w:szCs w:val="22"/>
                <w:lang w:eastAsia="en-US"/>
              </w:rPr>
            </w:pPr>
            <w:r>
              <w:rPr>
                <w:sz w:val="22"/>
                <w:szCs w:val="22"/>
                <w:lang w:eastAsia="en-US"/>
              </w:rPr>
              <w:t>Акциями Общества не владеет.</w:t>
            </w:r>
          </w:p>
        </w:tc>
      </w:tr>
    </w:tbl>
    <w:p w:rsidR="00AE7BBB" w:rsidRDefault="00AE7BBB" w:rsidP="00AE7BBB">
      <w:pPr>
        <w:spacing w:line="360" w:lineRule="auto"/>
        <w:ind w:right="-113" w:firstLine="720"/>
        <w:jc w:val="both"/>
        <w:rPr>
          <w:b/>
          <w:sz w:val="24"/>
          <w:szCs w:val="24"/>
        </w:rPr>
      </w:pPr>
    </w:p>
    <w:p w:rsidR="00AE7BBB" w:rsidRPr="00CA3752" w:rsidRDefault="00AE7BBB" w:rsidP="00AE7BBB">
      <w:pPr>
        <w:spacing w:line="360" w:lineRule="auto"/>
        <w:ind w:right="-113" w:firstLine="720"/>
        <w:jc w:val="both"/>
        <w:rPr>
          <w:b/>
          <w:sz w:val="24"/>
          <w:szCs w:val="24"/>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3828"/>
        <w:gridCol w:w="4252"/>
      </w:tblGrid>
      <w:tr w:rsidR="00AE7BBB" w:rsidRPr="002E2C9A" w:rsidTr="00493EBA">
        <w:trPr>
          <w:cantSplit/>
          <w:trHeight w:val="767"/>
        </w:trPr>
        <w:tc>
          <w:tcPr>
            <w:tcW w:w="1843" w:type="dxa"/>
            <w:tcBorders>
              <w:tr2bl w:val="single" w:sz="4" w:space="0" w:color="auto"/>
            </w:tcBorders>
          </w:tcPr>
          <w:p w:rsidR="00AE7BBB" w:rsidRPr="002E2C9A" w:rsidRDefault="00AE7BBB" w:rsidP="00493EBA">
            <w:pPr>
              <w:spacing w:line="360" w:lineRule="auto"/>
              <w:rPr>
                <w:sz w:val="22"/>
                <w:szCs w:val="22"/>
                <w:lang w:eastAsia="en-US"/>
              </w:rPr>
            </w:pPr>
            <w:r w:rsidRPr="002E2C9A">
              <w:rPr>
                <w:sz w:val="22"/>
                <w:szCs w:val="22"/>
                <w:lang w:eastAsia="en-US"/>
              </w:rPr>
              <w:t>Ф.И.О.</w:t>
            </w:r>
          </w:p>
          <w:p w:rsidR="00AE7BBB" w:rsidRPr="002E2C9A" w:rsidRDefault="00AE7BBB" w:rsidP="00493EBA">
            <w:pPr>
              <w:jc w:val="right"/>
              <w:rPr>
                <w:sz w:val="22"/>
                <w:szCs w:val="22"/>
                <w:lang w:eastAsia="en-US"/>
              </w:rPr>
            </w:pPr>
            <w:r w:rsidRPr="002E2C9A">
              <w:rPr>
                <w:sz w:val="22"/>
                <w:szCs w:val="22"/>
                <w:lang w:eastAsia="en-US"/>
              </w:rPr>
              <w:t>Сведения</w:t>
            </w:r>
          </w:p>
        </w:tc>
        <w:tc>
          <w:tcPr>
            <w:tcW w:w="3828" w:type="dxa"/>
          </w:tcPr>
          <w:p w:rsidR="00AE7BBB" w:rsidRPr="002E2C9A" w:rsidRDefault="00AE7BBB" w:rsidP="00493EBA">
            <w:pPr>
              <w:jc w:val="both"/>
              <w:rPr>
                <w:sz w:val="22"/>
                <w:szCs w:val="22"/>
                <w:u w:val="single"/>
                <w:lang w:eastAsia="en-US"/>
              </w:rPr>
            </w:pPr>
            <w:r w:rsidRPr="002E2C9A">
              <w:rPr>
                <w:sz w:val="22"/>
                <w:szCs w:val="22"/>
                <w:u w:val="single"/>
                <w:lang w:eastAsia="en-US"/>
              </w:rPr>
              <w:t>Портнов Сергей Михайлович</w:t>
            </w:r>
          </w:p>
        </w:tc>
        <w:tc>
          <w:tcPr>
            <w:tcW w:w="4252" w:type="dxa"/>
          </w:tcPr>
          <w:p w:rsidR="00AE7BBB" w:rsidRPr="002E2C9A" w:rsidRDefault="00AE7BBB" w:rsidP="00493EBA">
            <w:pPr>
              <w:jc w:val="both"/>
              <w:rPr>
                <w:sz w:val="22"/>
                <w:szCs w:val="22"/>
                <w:u w:val="single"/>
                <w:lang w:eastAsia="en-US"/>
              </w:rPr>
            </w:pPr>
            <w:r w:rsidRPr="002E2C9A">
              <w:rPr>
                <w:sz w:val="22"/>
                <w:szCs w:val="22"/>
                <w:u w:val="single"/>
                <w:lang w:eastAsia="en-US"/>
              </w:rPr>
              <w:t>Чаплыгин Юрий Александрович</w:t>
            </w:r>
          </w:p>
        </w:tc>
      </w:tr>
      <w:tr w:rsidR="00AE7BBB" w:rsidRPr="002E2C9A" w:rsidTr="00493EBA">
        <w:tc>
          <w:tcPr>
            <w:tcW w:w="1843" w:type="dxa"/>
          </w:tcPr>
          <w:p w:rsidR="00AE7BBB" w:rsidRPr="002E2C9A" w:rsidRDefault="00AE7BBB" w:rsidP="00493EBA">
            <w:pPr>
              <w:jc w:val="both"/>
              <w:rPr>
                <w:sz w:val="22"/>
                <w:szCs w:val="22"/>
                <w:u w:val="single"/>
                <w:lang w:eastAsia="en-US"/>
              </w:rPr>
            </w:pPr>
            <w:r w:rsidRPr="002E2C9A">
              <w:rPr>
                <w:sz w:val="22"/>
                <w:szCs w:val="22"/>
                <w:lang w:eastAsia="en-US"/>
              </w:rPr>
              <w:t>Должность</w:t>
            </w:r>
          </w:p>
        </w:tc>
        <w:tc>
          <w:tcPr>
            <w:tcW w:w="3828" w:type="dxa"/>
          </w:tcPr>
          <w:p w:rsidR="00AE7BBB" w:rsidRPr="002E2C9A" w:rsidRDefault="00AE7BBB" w:rsidP="00493EBA">
            <w:pPr>
              <w:jc w:val="both"/>
              <w:rPr>
                <w:sz w:val="22"/>
                <w:szCs w:val="22"/>
                <w:lang w:eastAsia="en-US"/>
              </w:rPr>
            </w:pPr>
            <w:r w:rsidRPr="002E2C9A">
              <w:rPr>
                <w:sz w:val="22"/>
                <w:szCs w:val="22"/>
                <w:lang w:eastAsia="en-US"/>
              </w:rPr>
              <w:t>Член Совета директоров</w:t>
            </w:r>
          </w:p>
        </w:tc>
        <w:tc>
          <w:tcPr>
            <w:tcW w:w="4252" w:type="dxa"/>
          </w:tcPr>
          <w:p w:rsidR="00AE7BBB" w:rsidRPr="002E2C9A" w:rsidRDefault="00AE7BBB" w:rsidP="00493EBA">
            <w:pPr>
              <w:jc w:val="both"/>
              <w:rPr>
                <w:sz w:val="22"/>
                <w:szCs w:val="22"/>
                <w:lang w:eastAsia="en-US"/>
              </w:rPr>
            </w:pPr>
            <w:r w:rsidRPr="002E2C9A">
              <w:rPr>
                <w:sz w:val="22"/>
                <w:szCs w:val="22"/>
                <w:lang w:eastAsia="en-US"/>
              </w:rPr>
              <w:t>Член Совета директоров</w:t>
            </w:r>
          </w:p>
        </w:tc>
      </w:tr>
      <w:tr w:rsidR="00AE7BBB" w:rsidRPr="002E2C9A" w:rsidTr="00493EBA">
        <w:tc>
          <w:tcPr>
            <w:tcW w:w="1843" w:type="dxa"/>
          </w:tcPr>
          <w:p w:rsidR="00AE7BBB" w:rsidRPr="002E2C9A" w:rsidRDefault="00AE7BBB" w:rsidP="00493EBA">
            <w:pPr>
              <w:jc w:val="both"/>
              <w:rPr>
                <w:sz w:val="22"/>
                <w:szCs w:val="22"/>
                <w:lang w:eastAsia="en-US"/>
              </w:rPr>
            </w:pPr>
            <w:r w:rsidRPr="002E2C9A">
              <w:rPr>
                <w:sz w:val="22"/>
                <w:szCs w:val="22"/>
                <w:lang w:eastAsia="en-US"/>
              </w:rPr>
              <w:t xml:space="preserve">Последняя дата назначения на должность, общее время работы на должности </w:t>
            </w:r>
          </w:p>
        </w:tc>
        <w:tc>
          <w:tcPr>
            <w:tcW w:w="3828" w:type="dxa"/>
          </w:tcPr>
          <w:p w:rsidR="00AE7BBB" w:rsidRPr="002E2C9A" w:rsidRDefault="00AE7BBB" w:rsidP="00493EBA">
            <w:pPr>
              <w:jc w:val="both"/>
              <w:rPr>
                <w:sz w:val="22"/>
                <w:szCs w:val="22"/>
                <w:lang w:eastAsia="en-US"/>
              </w:rPr>
            </w:pPr>
            <w:r>
              <w:rPr>
                <w:sz w:val="22"/>
                <w:szCs w:val="22"/>
                <w:lang w:eastAsia="en-US"/>
              </w:rPr>
              <w:t xml:space="preserve">27.06.2009г., </w:t>
            </w:r>
            <w:r w:rsidRPr="002E2C9A">
              <w:rPr>
                <w:sz w:val="22"/>
                <w:szCs w:val="22"/>
                <w:lang w:eastAsia="en-US"/>
              </w:rPr>
              <w:t>5 лет.</w:t>
            </w:r>
          </w:p>
        </w:tc>
        <w:tc>
          <w:tcPr>
            <w:tcW w:w="4252" w:type="dxa"/>
          </w:tcPr>
          <w:p w:rsidR="00AE7BBB" w:rsidRDefault="00AE7BBB" w:rsidP="00493EBA">
            <w:pPr>
              <w:jc w:val="both"/>
              <w:rPr>
                <w:sz w:val="22"/>
                <w:szCs w:val="22"/>
                <w:lang w:eastAsia="en-US"/>
              </w:rPr>
            </w:pPr>
            <w:r>
              <w:rPr>
                <w:sz w:val="22"/>
                <w:szCs w:val="22"/>
                <w:lang w:eastAsia="en-US"/>
              </w:rPr>
              <w:t>27.06.2009г., 11 лет.</w:t>
            </w:r>
          </w:p>
          <w:p w:rsidR="00AE7BBB" w:rsidRPr="002E2C9A" w:rsidRDefault="00AE7BBB" w:rsidP="00493EBA">
            <w:pPr>
              <w:jc w:val="both"/>
              <w:rPr>
                <w:sz w:val="22"/>
                <w:szCs w:val="22"/>
                <w:lang w:eastAsia="en-US"/>
              </w:rPr>
            </w:pPr>
          </w:p>
        </w:tc>
      </w:tr>
      <w:tr w:rsidR="00AE7BBB" w:rsidRPr="002E2C9A" w:rsidTr="00493EBA">
        <w:tc>
          <w:tcPr>
            <w:tcW w:w="1843" w:type="dxa"/>
          </w:tcPr>
          <w:p w:rsidR="00AE7BBB" w:rsidRPr="002E2C9A" w:rsidRDefault="00AE7BBB" w:rsidP="00493EBA">
            <w:pPr>
              <w:jc w:val="both"/>
              <w:rPr>
                <w:sz w:val="22"/>
                <w:szCs w:val="22"/>
                <w:lang w:eastAsia="en-US"/>
              </w:rPr>
            </w:pPr>
            <w:r w:rsidRPr="002E2C9A">
              <w:rPr>
                <w:sz w:val="22"/>
                <w:szCs w:val="22"/>
                <w:lang w:eastAsia="en-US"/>
              </w:rPr>
              <w:t xml:space="preserve">Краткие биографические данные </w:t>
            </w:r>
          </w:p>
        </w:tc>
        <w:tc>
          <w:tcPr>
            <w:tcW w:w="3828" w:type="dxa"/>
          </w:tcPr>
          <w:p w:rsidR="00AE7BBB" w:rsidRPr="002E2C9A" w:rsidRDefault="00AE7BBB" w:rsidP="00493EBA">
            <w:pPr>
              <w:jc w:val="both"/>
              <w:rPr>
                <w:sz w:val="22"/>
                <w:szCs w:val="22"/>
                <w:lang w:eastAsia="en-US"/>
              </w:rPr>
            </w:pPr>
            <w:r w:rsidRPr="00FC2AB9">
              <w:rPr>
                <w:sz w:val="22"/>
                <w:szCs w:val="22"/>
                <w:lang w:eastAsia="en-US"/>
              </w:rPr>
              <w:t>Родился 21 апреля 1963 г. в Крымской области. В 1980 году поступил и в 1986 закончил Московский институт</w:t>
            </w:r>
            <w:r>
              <w:rPr>
                <w:sz w:val="22"/>
                <w:szCs w:val="22"/>
                <w:lang w:eastAsia="en-US"/>
              </w:rPr>
              <w:t xml:space="preserve"> </w:t>
            </w:r>
            <w:r w:rsidRPr="00FC2AB9">
              <w:rPr>
                <w:sz w:val="22"/>
                <w:szCs w:val="22"/>
                <w:lang w:eastAsia="en-US"/>
              </w:rPr>
              <w:t>тонкой химической технологии</w:t>
            </w:r>
            <w:r>
              <w:rPr>
                <w:sz w:val="22"/>
                <w:szCs w:val="22"/>
                <w:lang w:eastAsia="en-US"/>
              </w:rPr>
              <w:t xml:space="preserve"> </w:t>
            </w:r>
            <w:r w:rsidRPr="00FC2AB9">
              <w:rPr>
                <w:sz w:val="22"/>
                <w:szCs w:val="22"/>
                <w:lang w:eastAsia="en-US"/>
              </w:rPr>
              <w:t xml:space="preserve">им. М.В. Ломоносова по специальности инженер электронной техники. В 1997 году </w:t>
            </w:r>
            <w:r>
              <w:rPr>
                <w:sz w:val="22"/>
                <w:szCs w:val="22"/>
                <w:lang w:eastAsia="en-US"/>
              </w:rPr>
              <w:t xml:space="preserve">окончил </w:t>
            </w:r>
            <w:r w:rsidRPr="00FC2AB9">
              <w:rPr>
                <w:sz w:val="22"/>
                <w:szCs w:val="22"/>
                <w:lang w:eastAsia="en-US"/>
              </w:rPr>
              <w:t>Московский государственный университет экономики, статистики и информатики, где получил квалификацию экономиста. С 1998 года и по настоящее время занимает должность главного бухгалтера ОАО «ЗИТЦ». Автор 30 научных публикаций.</w:t>
            </w:r>
          </w:p>
        </w:tc>
        <w:tc>
          <w:tcPr>
            <w:tcW w:w="4252" w:type="dxa"/>
          </w:tcPr>
          <w:p w:rsidR="00AE7BBB" w:rsidRPr="002E2C9A" w:rsidRDefault="00AE7BBB" w:rsidP="00493EBA">
            <w:pPr>
              <w:jc w:val="both"/>
              <w:rPr>
                <w:sz w:val="22"/>
                <w:szCs w:val="22"/>
                <w:lang w:eastAsia="en-US"/>
              </w:rPr>
            </w:pPr>
            <w:r w:rsidRPr="00604373">
              <w:rPr>
                <w:sz w:val="22"/>
                <w:szCs w:val="22"/>
                <w:lang w:eastAsia="en-US"/>
              </w:rPr>
              <w:t xml:space="preserve">Родился </w:t>
            </w:r>
            <w:r>
              <w:rPr>
                <w:sz w:val="22"/>
                <w:szCs w:val="22"/>
                <w:lang w:eastAsia="en-US"/>
              </w:rPr>
              <w:t>12 июля</w:t>
            </w:r>
            <w:r w:rsidRPr="00604373">
              <w:rPr>
                <w:sz w:val="22"/>
                <w:szCs w:val="22"/>
                <w:lang w:eastAsia="en-US"/>
              </w:rPr>
              <w:t xml:space="preserve"> 1951 год</w:t>
            </w:r>
            <w:r>
              <w:rPr>
                <w:sz w:val="22"/>
                <w:szCs w:val="22"/>
                <w:lang w:eastAsia="en-US"/>
              </w:rPr>
              <w:t>а</w:t>
            </w:r>
            <w:r w:rsidRPr="00604373">
              <w:rPr>
                <w:sz w:val="22"/>
                <w:szCs w:val="22"/>
                <w:lang w:eastAsia="en-US"/>
              </w:rPr>
              <w:t xml:space="preserve"> в городе Курске.</w:t>
            </w:r>
            <w:r>
              <w:rPr>
                <w:sz w:val="22"/>
                <w:szCs w:val="22"/>
                <w:lang w:eastAsia="en-US"/>
              </w:rPr>
              <w:t xml:space="preserve"> </w:t>
            </w:r>
            <w:r w:rsidRPr="00604373">
              <w:rPr>
                <w:sz w:val="22"/>
                <w:szCs w:val="22"/>
                <w:lang w:eastAsia="en-US"/>
              </w:rPr>
              <w:t>В 1968 г. поступил и в 1974 г. закончил с отличием Московский институт электронной техники.</w:t>
            </w:r>
            <w:r>
              <w:rPr>
                <w:sz w:val="22"/>
                <w:szCs w:val="22"/>
                <w:lang w:eastAsia="en-US"/>
              </w:rPr>
              <w:t xml:space="preserve"> </w:t>
            </w:r>
            <w:r w:rsidRPr="00604373">
              <w:rPr>
                <w:sz w:val="22"/>
                <w:szCs w:val="22"/>
                <w:lang w:eastAsia="en-US"/>
              </w:rPr>
              <w:t>С 1974 по 1983 гг. — аспирант, инженер, младший научный сотрудник, ассистент кафедры общей физики МИЭТ.</w:t>
            </w:r>
            <w:r>
              <w:rPr>
                <w:sz w:val="22"/>
                <w:szCs w:val="22"/>
                <w:lang w:eastAsia="en-US"/>
              </w:rPr>
              <w:t xml:space="preserve"> </w:t>
            </w:r>
            <w:r w:rsidRPr="00604373">
              <w:rPr>
                <w:sz w:val="22"/>
                <w:szCs w:val="22"/>
                <w:lang w:eastAsia="en-US"/>
              </w:rPr>
              <w:t>В 1984-1987 гг. — заместитель проректора по научной работе, секретарь парткома МИЭТ.</w:t>
            </w:r>
            <w:r>
              <w:rPr>
                <w:sz w:val="22"/>
                <w:szCs w:val="22"/>
                <w:lang w:eastAsia="en-US"/>
              </w:rPr>
              <w:t xml:space="preserve"> </w:t>
            </w:r>
            <w:r w:rsidRPr="00604373">
              <w:rPr>
                <w:sz w:val="22"/>
                <w:szCs w:val="22"/>
                <w:lang w:eastAsia="en-US"/>
              </w:rPr>
              <w:t>С 1988 по 1998 гг. — проректор МИЭТ по научной работе.</w:t>
            </w:r>
            <w:r>
              <w:rPr>
                <w:sz w:val="22"/>
                <w:szCs w:val="22"/>
                <w:lang w:eastAsia="en-US"/>
              </w:rPr>
              <w:t xml:space="preserve"> </w:t>
            </w:r>
            <w:r w:rsidRPr="00604373">
              <w:rPr>
                <w:sz w:val="22"/>
                <w:szCs w:val="22"/>
                <w:lang w:eastAsia="en-US"/>
              </w:rPr>
              <w:t>30 сентября 1998 года избран ректором МИЭТ.</w:t>
            </w:r>
            <w:r>
              <w:rPr>
                <w:sz w:val="22"/>
                <w:szCs w:val="22"/>
                <w:lang w:eastAsia="en-US"/>
              </w:rPr>
              <w:t xml:space="preserve"> </w:t>
            </w:r>
            <w:r w:rsidRPr="00604373">
              <w:rPr>
                <w:sz w:val="22"/>
                <w:szCs w:val="22"/>
                <w:lang w:eastAsia="en-US"/>
              </w:rPr>
              <w:t xml:space="preserve">Под его руководством проведена реорганизация кафедр и факультетов МИЭТ, начата подготовка студентов по ряду технических и гуманитарных направлений - </w:t>
            </w:r>
            <w:proofErr w:type="spellStart"/>
            <w:r w:rsidRPr="00604373">
              <w:rPr>
                <w:sz w:val="22"/>
                <w:szCs w:val="22"/>
                <w:lang w:eastAsia="en-US"/>
              </w:rPr>
              <w:t>нанотехнологии</w:t>
            </w:r>
            <w:proofErr w:type="spellEnd"/>
            <w:r w:rsidRPr="00604373">
              <w:rPr>
                <w:sz w:val="22"/>
                <w:szCs w:val="22"/>
                <w:lang w:eastAsia="en-US"/>
              </w:rPr>
              <w:t xml:space="preserve">, телекоммуникации, </w:t>
            </w:r>
            <w:proofErr w:type="spellStart"/>
            <w:r w:rsidRPr="00604373">
              <w:rPr>
                <w:sz w:val="22"/>
                <w:szCs w:val="22"/>
                <w:lang w:eastAsia="en-US"/>
              </w:rPr>
              <w:t>микросистемная</w:t>
            </w:r>
            <w:proofErr w:type="spellEnd"/>
            <w:r w:rsidRPr="00604373">
              <w:rPr>
                <w:sz w:val="22"/>
                <w:szCs w:val="22"/>
                <w:lang w:eastAsia="en-US"/>
              </w:rPr>
              <w:t xml:space="preserve"> техника, иностранные языки, дизайн, юриспруденция, получил развитие учебно-научно-производственный комплекс МИЭТ за счет расширения и совершенствования инновационной структуры вуза, созданы учебные центры в партнерстве с ведущими международными компаниями, расширилось сотрудничество МИЭТ с институтами РАН.</w:t>
            </w:r>
            <w:r>
              <w:rPr>
                <w:sz w:val="22"/>
                <w:szCs w:val="22"/>
                <w:lang w:eastAsia="en-US"/>
              </w:rPr>
              <w:t xml:space="preserve"> </w:t>
            </w:r>
            <w:r w:rsidRPr="00604373">
              <w:rPr>
                <w:sz w:val="22"/>
                <w:szCs w:val="22"/>
                <w:lang w:eastAsia="en-US"/>
              </w:rPr>
              <w:t>Награжден орденами Почета, Дружбы, медалями. Лауреат премии Президента РФ в области образования. Лауреат премии Правительства РФ в области науки и техники (дважды).</w:t>
            </w:r>
          </w:p>
        </w:tc>
      </w:tr>
      <w:tr w:rsidR="00AE7BBB" w:rsidRPr="002E2C9A" w:rsidTr="00493EBA">
        <w:tc>
          <w:tcPr>
            <w:tcW w:w="1843" w:type="dxa"/>
          </w:tcPr>
          <w:p w:rsidR="00AE7BBB" w:rsidRPr="002E2C9A" w:rsidRDefault="00AE7BBB" w:rsidP="00493EBA">
            <w:pPr>
              <w:rPr>
                <w:sz w:val="22"/>
                <w:szCs w:val="22"/>
                <w:u w:val="single"/>
                <w:lang w:eastAsia="en-US"/>
              </w:rPr>
            </w:pPr>
            <w:r w:rsidRPr="002E2C9A">
              <w:rPr>
                <w:sz w:val="22"/>
                <w:szCs w:val="22"/>
                <w:lang w:eastAsia="en-US"/>
              </w:rPr>
              <w:t>Сведения о владении акциями Общества</w:t>
            </w:r>
          </w:p>
        </w:tc>
        <w:tc>
          <w:tcPr>
            <w:tcW w:w="3828" w:type="dxa"/>
          </w:tcPr>
          <w:p w:rsidR="00AE7BBB" w:rsidRPr="002E2C9A" w:rsidRDefault="00AE7BBB" w:rsidP="00493EBA">
            <w:pPr>
              <w:jc w:val="both"/>
              <w:rPr>
                <w:sz w:val="22"/>
                <w:szCs w:val="22"/>
                <w:lang w:eastAsia="en-US"/>
              </w:rPr>
            </w:pPr>
            <w:r>
              <w:rPr>
                <w:sz w:val="22"/>
                <w:szCs w:val="22"/>
                <w:lang w:eastAsia="en-US"/>
              </w:rPr>
              <w:t>Акциями Общества не владеет.</w:t>
            </w:r>
          </w:p>
        </w:tc>
        <w:tc>
          <w:tcPr>
            <w:tcW w:w="4252" w:type="dxa"/>
          </w:tcPr>
          <w:p w:rsidR="00AE7BBB" w:rsidRPr="002E2C9A" w:rsidRDefault="00AE7BBB" w:rsidP="00493EBA">
            <w:pPr>
              <w:jc w:val="both"/>
              <w:rPr>
                <w:sz w:val="22"/>
                <w:szCs w:val="22"/>
                <w:lang w:eastAsia="en-US"/>
              </w:rPr>
            </w:pPr>
            <w:r>
              <w:rPr>
                <w:sz w:val="22"/>
                <w:szCs w:val="22"/>
                <w:lang w:eastAsia="en-US"/>
              </w:rPr>
              <w:t>Акциями Общества не владеет.</w:t>
            </w:r>
          </w:p>
        </w:tc>
      </w:tr>
    </w:tbl>
    <w:p w:rsidR="00AE7BBB" w:rsidRDefault="00AE7BBB" w:rsidP="00AE7BBB">
      <w:pPr>
        <w:spacing w:line="360" w:lineRule="auto"/>
        <w:ind w:right="-113" w:firstLine="720"/>
        <w:jc w:val="both"/>
        <w:rPr>
          <w:b/>
          <w:sz w:val="24"/>
          <w:szCs w:val="24"/>
        </w:rPr>
      </w:pPr>
    </w:p>
    <w:p w:rsidR="00AE7BBB" w:rsidRDefault="00AE7BBB" w:rsidP="00AE7BBB">
      <w:pPr>
        <w:spacing w:line="360" w:lineRule="auto"/>
        <w:ind w:right="-113" w:firstLine="720"/>
        <w:jc w:val="both"/>
        <w:rPr>
          <w:b/>
          <w:sz w:val="24"/>
          <w:szCs w:val="24"/>
        </w:rPr>
      </w:pPr>
      <w:r w:rsidRPr="002E2C9A">
        <w:rPr>
          <w:sz w:val="22"/>
          <w:szCs w:val="22"/>
          <w:lang w:eastAsia="en-US"/>
        </w:rPr>
        <w:t>Сведения об изменениях в составе Совета директоров</w:t>
      </w:r>
      <w:r>
        <w:rPr>
          <w:sz w:val="22"/>
          <w:szCs w:val="22"/>
          <w:lang w:eastAsia="en-US"/>
        </w:rPr>
        <w:t xml:space="preserve"> – за отчетный год изменений в составе Совета директоров не происходило. </w:t>
      </w:r>
    </w:p>
    <w:p w:rsidR="00A46B84" w:rsidRDefault="00A46B84" w:rsidP="00A46B84">
      <w:pPr>
        <w:pStyle w:val="western"/>
        <w:spacing w:after="0" w:line="360" w:lineRule="auto"/>
        <w:ind w:firstLine="708"/>
        <w:jc w:val="both"/>
        <w:rPr>
          <w:rFonts w:ascii="Arial" w:hAnsi="Arial" w:cs="Arial"/>
          <w:color w:val="000000"/>
          <w:sz w:val="22"/>
          <w:szCs w:val="22"/>
        </w:rPr>
      </w:pPr>
      <w:r w:rsidRPr="0010551C">
        <w:rPr>
          <w:rFonts w:ascii="Arial" w:hAnsi="Arial" w:cs="Arial"/>
          <w:color w:val="000000"/>
          <w:sz w:val="22"/>
          <w:szCs w:val="22"/>
        </w:rPr>
        <w:t>В 201</w:t>
      </w:r>
      <w:r>
        <w:rPr>
          <w:rFonts w:ascii="Arial" w:hAnsi="Arial" w:cs="Arial"/>
          <w:color w:val="000000"/>
          <w:sz w:val="22"/>
          <w:szCs w:val="22"/>
        </w:rPr>
        <w:t>2</w:t>
      </w:r>
      <w:r w:rsidRPr="0010551C">
        <w:rPr>
          <w:rFonts w:ascii="Arial" w:hAnsi="Arial" w:cs="Arial"/>
          <w:color w:val="000000"/>
          <w:sz w:val="22"/>
          <w:szCs w:val="22"/>
        </w:rPr>
        <w:t xml:space="preserve"> году было проведено заседани</w:t>
      </w:r>
      <w:r>
        <w:rPr>
          <w:rFonts w:ascii="Arial" w:hAnsi="Arial" w:cs="Arial"/>
          <w:color w:val="000000"/>
          <w:sz w:val="22"/>
          <w:szCs w:val="22"/>
        </w:rPr>
        <w:t>е</w:t>
      </w:r>
      <w:r w:rsidRPr="0010551C">
        <w:rPr>
          <w:rFonts w:ascii="Arial" w:hAnsi="Arial" w:cs="Arial"/>
          <w:color w:val="000000"/>
          <w:sz w:val="22"/>
          <w:szCs w:val="22"/>
        </w:rPr>
        <w:t xml:space="preserve"> Совета</w:t>
      </w:r>
      <w:r>
        <w:rPr>
          <w:rFonts w:ascii="Arial" w:hAnsi="Arial" w:cs="Arial"/>
          <w:color w:val="000000"/>
          <w:sz w:val="22"/>
          <w:szCs w:val="22"/>
        </w:rPr>
        <w:t xml:space="preserve"> директоров – 29 июня 2012 года,  на котором были приняты решения следующего содержания:</w:t>
      </w:r>
    </w:p>
    <w:p w:rsidR="00A46B84" w:rsidRDefault="00A46B84" w:rsidP="00A46B84">
      <w:pPr>
        <w:pStyle w:val="a3"/>
        <w:numPr>
          <w:ilvl w:val="0"/>
          <w:numId w:val="16"/>
        </w:numPr>
        <w:spacing w:line="360" w:lineRule="auto"/>
      </w:pPr>
      <w:r>
        <w:t xml:space="preserve">выйти из состава участников Общества с ограниченной ответственностью </w:t>
      </w:r>
      <w:r w:rsidRPr="0052530F">
        <w:t>Научно-Производственная Компания</w:t>
      </w:r>
      <w:r>
        <w:t xml:space="preserve"> «</w:t>
      </w:r>
      <w:proofErr w:type="spellStart"/>
      <w:r>
        <w:t>Оптолинк</w:t>
      </w:r>
      <w:proofErr w:type="spellEnd"/>
      <w:r>
        <w:t>» (</w:t>
      </w:r>
      <w:r w:rsidRPr="00C229FA">
        <w:t>ОГРН 1027700040719</w:t>
      </w:r>
      <w:r>
        <w:t>)</w:t>
      </w:r>
      <w:r w:rsidRPr="00B3483D">
        <w:t>.</w:t>
      </w:r>
      <w:r>
        <w:t xml:space="preserve"> Гарантийное письмо о выплате</w:t>
      </w:r>
      <w:r w:rsidRPr="00F37A05">
        <w:t xml:space="preserve"> в порядке, установленном п. 6.1 ст. 23 ФЗ «Об обществах с ограниченной ответственностью», а также Устав</w:t>
      </w:r>
      <w:r>
        <w:t>ом</w:t>
      </w:r>
      <w:r w:rsidRPr="00F37A05">
        <w:t xml:space="preserve"> Общества стоимост</w:t>
      </w:r>
      <w:r>
        <w:t>и</w:t>
      </w:r>
      <w:r w:rsidRPr="00F37A05">
        <w:t xml:space="preserve"> доли в уставном капитале </w:t>
      </w:r>
      <w:r>
        <w:t>ООО НПК «</w:t>
      </w:r>
      <w:proofErr w:type="spellStart"/>
      <w:r>
        <w:t>Оптолинк</w:t>
      </w:r>
      <w:proofErr w:type="spellEnd"/>
      <w:r>
        <w:t>»</w:t>
      </w:r>
      <w:r w:rsidRPr="00F37A05">
        <w:t xml:space="preserve">, </w:t>
      </w:r>
      <w:r>
        <w:t>получено, срок выплаты определен в соответствии с законом</w:t>
      </w:r>
      <w:r w:rsidRPr="00B3483D">
        <w:t>.</w:t>
      </w:r>
    </w:p>
    <w:p w:rsidR="00A46B84" w:rsidRDefault="00A46B84" w:rsidP="00A46B84">
      <w:pPr>
        <w:pStyle w:val="a3"/>
        <w:numPr>
          <w:ilvl w:val="0"/>
          <w:numId w:val="16"/>
        </w:numPr>
        <w:spacing w:line="360" w:lineRule="auto"/>
      </w:pPr>
      <w:r>
        <w:t>п</w:t>
      </w:r>
      <w:r w:rsidRPr="005B0B93">
        <w:t>одтвердить полномочия Генерального директора Открытого акционерного общества «</w:t>
      </w:r>
      <w:proofErr w:type="spellStart"/>
      <w:r w:rsidRPr="005B0B93">
        <w:t>Зеленоградский</w:t>
      </w:r>
      <w:proofErr w:type="spellEnd"/>
      <w:r w:rsidRPr="005B0B93">
        <w:t xml:space="preserve"> </w:t>
      </w:r>
      <w:proofErr w:type="spellStart"/>
      <w:r>
        <w:t>и</w:t>
      </w:r>
      <w:r w:rsidRPr="005B0B93">
        <w:t>нновационно-</w:t>
      </w:r>
      <w:r>
        <w:t>т</w:t>
      </w:r>
      <w:r w:rsidRPr="005B0B93">
        <w:t>ехнологический</w:t>
      </w:r>
      <w:proofErr w:type="spellEnd"/>
      <w:r w:rsidRPr="005B0B93">
        <w:t xml:space="preserve"> </w:t>
      </w:r>
      <w:r>
        <w:t>ц</w:t>
      </w:r>
      <w:r w:rsidRPr="005B0B93">
        <w:t xml:space="preserve">ентр» (ОГРН 1027739612010) Беспалова Владимира Александровича и возложить на Генерального </w:t>
      </w:r>
      <w:r>
        <w:t>директора Общества Беспалова В.</w:t>
      </w:r>
      <w:r w:rsidRPr="005B0B93">
        <w:t xml:space="preserve">А. обязанности, связанные с подачей соответствующего заявления о выходе из </w:t>
      </w:r>
      <w:r>
        <w:t xml:space="preserve">состава участников </w:t>
      </w:r>
      <w:r w:rsidRPr="005B0B93">
        <w:t>Общества с ограниченной ответственностью Научно-Произ</w:t>
      </w:r>
      <w:r>
        <w:t>водственная Компания «</w:t>
      </w:r>
      <w:proofErr w:type="spellStart"/>
      <w:r>
        <w:t>Оптолинк</w:t>
      </w:r>
      <w:proofErr w:type="spellEnd"/>
      <w:r>
        <w:t>»</w:t>
      </w:r>
      <w:r w:rsidRPr="005B0B93">
        <w:t xml:space="preserve"> (ОГРН 1027700040719) и подписанием всех </w:t>
      </w:r>
      <w:r>
        <w:t>необходимых документов для внесения изменений в сведения ЕГРЮЛ.</w:t>
      </w:r>
    </w:p>
    <w:p w:rsidR="00250635" w:rsidRPr="003636A2" w:rsidRDefault="00AE7BBB" w:rsidP="00120FA3">
      <w:pPr>
        <w:pStyle w:val="1"/>
      </w:pPr>
      <w:bookmarkStart w:id="34" w:name="_Toc360445944"/>
      <w:r>
        <w:t>7</w:t>
      </w:r>
      <w:r w:rsidR="00250635">
        <w:t xml:space="preserve">. </w:t>
      </w:r>
      <w:r w:rsidR="00250635" w:rsidRPr="003636A2">
        <w:t>ОТЧЕТ О ВЫПЛАТЕ ОБЪЯВЛЕННЫХ (НАЧИСЛЕННЫХ) ДИВИДЕНДОВ ПО АКЦИЯМ ОБЩЕСТВА.</w:t>
      </w:r>
      <w:bookmarkEnd w:id="34"/>
    </w:p>
    <w:p w:rsidR="00250635" w:rsidRPr="00120FA3" w:rsidRDefault="00120FA3" w:rsidP="00493EBA">
      <w:pPr>
        <w:spacing w:line="360" w:lineRule="auto"/>
        <w:ind w:firstLine="708"/>
      </w:pPr>
      <w:r w:rsidRPr="00120FA3">
        <w:rPr>
          <w:rFonts w:ascii="Arial" w:hAnsi="Arial" w:cs="Arial"/>
          <w:color w:val="000000"/>
        </w:rPr>
        <w:t>Решений о выплате дивидендов за предыдущие годы, а также за 3 месяца, полугодие, 9 месяцев завершенного отчетного года не принималось. Выплат объявленных (начисленных) дивидендов по акциям общества не осуществлялось.</w:t>
      </w:r>
      <w:r w:rsidRPr="00120FA3">
        <w:t xml:space="preserve"> </w:t>
      </w:r>
      <w:r w:rsidRPr="00120FA3">
        <w:rPr>
          <w:rFonts w:ascii="Arial" w:hAnsi="Arial" w:cs="Arial"/>
          <w:color w:val="000000"/>
        </w:rPr>
        <w:t>Принципы дивидендной политики в отчетном году советом директоров не утверждались.</w:t>
      </w:r>
    </w:p>
    <w:p w:rsidR="00250635" w:rsidRDefault="00250635"/>
    <w:p w:rsidR="00250635" w:rsidRPr="00250635" w:rsidRDefault="00AE7BBB" w:rsidP="00120FA3">
      <w:pPr>
        <w:pStyle w:val="1"/>
        <w:rPr>
          <w:rFonts w:eastAsia="Calibri"/>
        </w:rPr>
      </w:pPr>
      <w:bookmarkStart w:id="35" w:name="_Toc360445945"/>
      <w:r>
        <w:rPr>
          <w:rFonts w:eastAsia="Calibri"/>
        </w:rPr>
        <w:t>8</w:t>
      </w:r>
      <w:r w:rsidR="00250635">
        <w:rPr>
          <w:rFonts w:eastAsia="Calibri"/>
        </w:rPr>
        <w:t xml:space="preserve">. </w:t>
      </w:r>
      <w:r w:rsidR="00250635" w:rsidRPr="00250635">
        <w:rPr>
          <w:rFonts w:eastAsia="Calibri"/>
        </w:rPr>
        <w:t>Информация об объеме каждого из использованных акционерным обществом в 2012 году видов энергетических ресурсов в натуральном выражении и в денежном выражении:</w:t>
      </w:r>
      <w:bookmarkEnd w:id="35"/>
      <w:r w:rsidR="00250635" w:rsidRPr="00250635">
        <w:rPr>
          <w:rFonts w:eastAsia="Calibri"/>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11"/>
        <w:gridCol w:w="3084"/>
        <w:gridCol w:w="2781"/>
      </w:tblGrid>
      <w:tr w:rsidR="00120FA3" w:rsidRPr="001D7F6D" w:rsidTr="00120FA3">
        <w:tc>
          <w:tcPr>
            <w:tcW w:w="3611" w:type="dxa"/>
          </w:tcPr>
          <w:p w:rsidR="00120FA3" w:rsidRPr="001D7F6D" w:rsidRDefault="00120FA3" w:rsidP="00120FA3">
            <w:pPr>
              <w:autoSpaceDE w:val="0"/>
              <w:autoSpaceDN w:val="0"/>
              <w:adjustRightInd w:val="0"/>
              <w:spacing w:after="240"/>
              <w:ind w:firstLine="284"/>
              <w:jc w:val="both"/>
              <w:rPr>
                <w:rFonts w:ascii="Arial" w:eastAsia="Calibri" w:hAnsi="Arial" w:cs="Arial"/>
                <w:color w:val="000000"/>
                <w:sz w:val="24"/>
                <w:szCs w:val="24"/>
              </w:rPr>
            </w:pPr>
            <w:r w:rsidRPr="001D7F6D">
              <w:rPr>
                <w:rFonts w:ascii="Arial" w:eastAsia="Calibri" w:hAnsi="Arial" w:cs="Arial"/>
                <w:color w:val="000000"/>
                <w:sz w:val="24"/>
                <w:szCs w:val="24"/>
              </w:rPr>
              <w:t>Тепловая энергия</w:t>
            </w:r>
          </w:p>
        </w:tc>
        <w:tc>
          <w:tcPr>
            <w:tcW w:w="3084" w:type="dxa"/>
          </w:tcPr>
          <w:p w:rsidR="00120FA3" w:rsidRPr="001D7F6D" w:rsidRDefault="00120FA3" w:rsidP="00120FA3">
            <w:pPr>
              <w:autoSpaceDE w:val="0"/>
              <w:autoSpaceDN w:val="0"/>
              <w:adjustRightInd w:val="0"/>
              <w:spacing w:after="240"/>
              <w:ind w:hanging="7"/>
              <w:rPr>
                <w:rFonts w:ascii="Arial" w:eastAsia="Calibri" w:hAnsi="Arial" w:cs="Arial"/>
                <w:color w:val="000000"/>
                <w:sz w:val="24"/>
                <w:szCs w:val="24"/>
              </w:rPr>
            </w:pPr>
            <w:r w:rsidRPr="001D7F6D">
              <w:rPr>
                <w:rFonts w:ascii="Arial" w:eastAsia="Calibri" w:hAnsi="Arial" w:cs="Arial"/>
                <w:color w:val="000000"/>
                <w:sz w:val="24"/>
                <w:szCs w:val="24"/>
              </w:rPr>
              <w:t>3 306, 08 Гкал</w:t>
            </w:r>
          </w:p>
        </w:tc>
        <w:tc>
          <w:tcPr>
            <w:tcW w:w="2781" w:type="dxa"/>
          </w:tcPr>
          <w:p w:rsidR="00120FA3" w:rsidRPr="001D7F6D" w:rsidRDefault="00120FA3" w:rsidP="00120FA3">
            <w:pPr>
              <w:autoSpaceDE w:val="0"/>
              <w:autoSpaceDN w:val="0"/>
              <w:adjustRightInd w:val="0"/>
              <w:spacing w:after="240"/>
              <w:ind w:hanging="7"/>
              <w:rPr>
                <w:rFonts w:ascii="Arial" w:eastAsia="Calibri" w:hAnsi="Arial" w:cs="Arial"/>
                <w:color w:val="000000"/>
                <w:sz w:val="24"/>
                <w:szCs w:val="24"/>
              </w:rPr>
            </w:pPr>
            <w:r w:rsidRPr="001D7F6D">
              <w:rPr>
                <w:rFonts w:ascii="Arial" w:eastAsia="Calibri" w:hAnsi="Arial" w:cs="Arial"/>
                <w:color w:val="000000"/>
                <w:sz w:val="24"/>
                <w:szCs w:val="24"/>
              </w:rPr>
              <w:t xml:space="preserve">6 150 438, 95 руб. </w:t>
            </w:r>
          </w:p>
        </w:tc>
      </w:tr>
      <w:tr w:rsidR="00120FA3" w:rsidRPr="001D7F6D" w:rsidTr="00120FA3">
        <w:trPr>
          <w:trHeight w:val="353"/>
        </w:trPr>
        <w:tc>
          <w:tcPr>
            <w:tcW w:w="3611" w:type="dxa"/>
          </w:tcPr>
          <w:p w:rsidR="00120FA3" w:rsidRPr="001D7F6D" w:rsidRDefault="00120FA3" w:rsidP="00120FA3">
            <w:pPr>
              <w:autoSpaceDE w:val="0"/>
              <w:autoSpaceDN w:val="0"/>
              <w:adjustRightInd w:val="0"/>
              <w:spacing w:after="240"/>
              <w:ind w:firstLine="284"/>
              <w:jc w:val="both"/>
              <w:rPr>
                <w:rFonts w:ascii="Arial" w:eastAsia="Calibri" w:hAnsi="Arial" w:cs="Arial"/>
                <w:color w:val="000000"/>
                <w:sz w:val="24"/>
                <w:szCs w:val="24"/>
              </w:rPr>
            </w:pPr>
            <w:r w:rsidRPr="001D7F6D">
              <w:rPr>
                <w:rFonts w:ascii="Arial" w:eastAsia="Calibri" w:hAnsi="Arial" w:cs="Arial"/>
                <w:color w:val="000000"/>
                <w:sz w:val="24"/>
                <w:szCs w:val="24"/>
              </w:rPr>
              <w:t>Электрическая энергия</w:t>
            </w:r>
          </w:p>
        </w:tc>
        <w:tc>
          <w:tcPr>
            <w:tcW w:w="3084" w:type="dxa"/>
          </w:tcPr>
          <w:p w:rsidR="00120FA3" w:rsidRPr="001D7F6D" w:rsidRDefault="00120FA3" w:rsidP="00120FA3">
            <w:pPr>
              <w:autoSpaceDE w:val="0"/>
              <w:autoSpaceDN w:val="0"/>
              <w:adjustRightInd w:val="0"/>
              <w:spacing w:after="240"/>
              <w:ind w:hanging="7"/>
              <w:rPr>
                <w:rFonts w:ascii="Arial" w:eastAsia="Calibri" w:hAnsi="Arial" w:cs="Arial"/>
                <w:sz w:val="24"/>
                <w:szCs w:val="24"/>
              </w:rPr>
            </w:pPr>
            <w:r w:rsidRPr="001D7F6D">
              <w:rPr>
                <w:rFonts w:ascii="Arial" w:eastAsia="Calibri" w:hAnsi="Arial" w:cs="Arial"/>
                <w:sz w:val="24"/>
                <w:szCs w:val="24"/>
              </w:rPr>
              <w:t>4 274 288,7 кВт/ч</w:t>
            </w:r>
          </w:p>
        </w:tc>
        <w:tc>
          <w:tcPr>
            <w:tcW w:w="2781" w:type="dxa"/>
          </w:tcPr>
          <w:p w:rsidR="00120FA3" w:rsidRPr="001D7F6D" w:rsidRDefault="00120FA3" w:rsidP="00120FA3">
            <w:pPr>
              <w:autoSpaceDE w:val="0"/>
              <w:autoSpaceDN w:val="0"/>
              <w:adjustRightInd w:val="0"/>
              <w:spacing w:after="240"/>
              <w:ind w:hanging="7"/>
              <w:rPr>
                <w:rFonts w:ascii="Arial" w:eastAsia="Calibri" w:hAnsi="Arial" w:cs="Arial"/>
                <w:sz w:val="24"/>
                <w:szCs w:val="24"/>
              </w:rPr>
            </w:pPr>
            <w:r w:rsidRPr="001D7F6D">
              <w:rPr>
                <w:rFonts w:ascii="Arial" w:eastAsia="Calibri" w:hAnsi="Arial" w:cs="Arial"/>
                <w:sz w:val="24"/>
                <w:szCs w:val="24"/>
              </w:rPr>
              <w:t xml:space="preserve">18 388 225, 79 руб. </w:t>
            </w:r>
          </w:p>
        </w:tc>
      </w:tr>
    </w:tbl>
    <w:p w:rsidR="00250635" w:rsidRDefault="00250635"/>
    <w:p w:rsidR="00120FA3" w:rsidRDefault="00AE7BBB" w:rsidP="00120FA3">
      <w:pPr>
        <w:pStyle w:val="1"/>
      </w:pPr>
      <w:bookmarkStart w:id="36" w:name="_Toc289271305"/>
      <w:bookmarkStart w:id="37" w:name="_Toc360445946"/>
      <w:r>
        <w:lastRenderedPageBreak/>
        <w:t>9</w:t>
      </w:r>
      <w:r w:rsidR="00120FA3" w:rsidRPr="00120FA3">
        <w:t>. Информация об инвестиционных вложениях общества, предполагаемый уровень дохода по которым составляет более 10  процентов в год, с указанием цели и суммы инвестирования, а также источников финансирования</w:t>
      </w:r>
      <w:bookmarkEnd w:id="36"/>
      <w:r w:rsidR="00120FA3" w:rsidRPr="00120FA3">
        <w:t>:</w:t>
      </w:r>
      <w:bookmarkEnd w:id="37"/>
    </w:p>
    <w:p w:rsidR="00250635" w:rsidRDefault="00250635"/>
    <w:p w:rsidR="00250635" w:rsidRDefault="00120FA3" w:rsidP="00493EBA">
      <w:pPr>
        <w:spacing w:line="360" w:lineRule="auto"/>
        <w:ind w:firstLine="708"/>
        <w:rPr>
          <w:rFonts w:ascii="Arial" w:hAnsi="Arial" w:cs="Arial"/>
          <w:bCs/>
          <w:color w:val="000000"/>
        </w:rPr>
      </w:pPr>
      <w:r w:rsidRPr="00120FA3">
        <w:rPr>
          <w:rFonts w:ascii="Arial" w:hAnsi="Arial" w:cs="Arial"/>
          <w:bCs/>
          <w:color w:val="000000"/>
        </w:rPr>
        <w:t>У Общества отсутствуют инвестиционные вложения, предполагаемый уровень дохода по которым составляет более 10% в год.</w:t>
      </w:r>
    </w:p>
    <w:p w:rsidR="00250635" w:rsidRPr="00120FA3" w:rsidRDefault="00AE7BBB" w:rsidP="00120FA3">
      <w:pPr>
        <w:pStyle w:val="1"/>
      </w:pPr>
      <w:bookmarkStart w:id="38" w:name="_Toc289271306"/>
      <w:bookmarkStart w:id="39" w:name="_Toc360445947"/>
      <w:r>
        <w:t>10</w:t>
      </w:r>
      <w:r w:rsidR="00120FA3" w:rsidRPr="00120FA3">
        <w:t xml:space="preserve"> .Информация о неоконченных судебных разбирательствах, в которых общество выступает в качестве ответчика по иску о взыскании задолженности, с указанием общей суммы предъявленных претензий</w:t>
      </w:r>
      <w:bookmarkEnd w:id="38"/>
      <w:r w:rsidR="00120FA3" w:rsidRPr="00120FA3">
        <w:t>: необходимо указать по состоянию на 31.12.2012</w:t>
      </w:r>
      <w:bookmarkEnd w:id="39"/>
    </w:p>
    <w:p w:rsidR="00250635" w:rsidRDefault="00250635"/>
    <w:p w:rsidR="00250635" w:rsidRDefault="00120FA3">
      <w:r w:rsidRPr="000B18B4">
        <w:rPr>
          <w:rFonts w:ascii="Arial" w:hAnsi="Arial" w:cs="Arial"/>
          <w:b/>
          <w:bCs/>
          <w:color w:val="000000"/>
        </w:rPr>
        <w:t xml:space="preserve">Общество в отчетном году не участвовало в судебных разбирательствах.  </w:t>
      </w:r>
    </w:p>
    <w:p w:rsidR="00250635" w:rsidRPr="00120FA3" w:rsidRDefault="00AE7BBB" w:rsidP="00120FA3">
      <w:pPr>
        <w:pStyle w:val="1"/>
      </w:pPr>
      <w:bookmarkStart w:id="40" w:name="_Toc289271307"/>
      <w:bookmarkStart w:id="41" w:name="_Toc360445948"/>
      <w:r>
        <w:t>11</w:t>
      </w:r>
      <w:r w:rsidR="00120FA3">
        <w:t xml:space="preserve">. </w:t>
      </w:r>
      <w:r w:rsidR="00120FA3" w:rsidRPr="00120FA3">
        <w:t>Информация о неоконченных судебных разбирательствах, в которых общество выступает в качестве истца по иску о взыскании задолженности, с указанием общей суммы заявленных претензий</w:t>
      </w:r>
      <w:bookmarkEnd w:id="40"/>
      <w:r w:rsidR="00120FA3" w:rsidRPr="00120FA3">
        <w:t>: необходимо указать по состоянию на 31.12.2012</w:t>
      </w:r>
      <w:bookmarkEnd w:id="41"/>
    </w:p>
    <w:p w:rsidR="00250635" w:rsidRDefault="00250635"/>
    <w:p w:rsidR="00250635" w:rsidRDefault="00120FA3">
      <w:r w:rsidRPr="000B18B4">
        <w:rPr>
          <w:rFonts w:ascii="Arial" w:hAnsi="Arial" w:cs="Arial"/>
          <w:b/>
          <w:bCs/>
          <w:color w:val="000000"/>
        </w:rPr>
        <w:t xml:space="preserve">Общество в отчетном году не участвовало в судебных разбирательствах.  </w:t>
      </w:r>
    </w:p>
    <w:p w:rsidR="00250635" w:rsidRDefault="00AE7BBB" w:rsidP="00120FA3">
      <w:pPr>
        <w:pStyle w:val="1"/>
      </w:pPr>
      <w:bookmarkStart w:id="42" w:name="_Toc360445949"/>
      <w:r>
        <w:t>12</w:t>
      </w:r>
      <w:r w:rsidR="00120FA3">
        <w:t xml:space="preserve">. </w:t>
      </w:r>
      <w:r w:rsidR="00250635">
        <w:t>Инвестиции</w:t>
      </w:r>
      <w:bookmarkEnd w:id="42"/>
    </w:p>
    <w:p w:rsidR="00250635" w:rsidRDefault="00250635"/>
    <w:p w:rsidR="00250635" w:rsidRDefault="00250635" w:rsidP="00250635">
      <w:pPr>
        <w:ind w:left="-142" w:firstLine="142"/>
      </w:pPr>
      <w:r w:rsidRPr="00250635">
        <w:drawing>
          <wp:inline distT="0" distB="0" distL="0" distR="0">
            <wp:extent cx="6214773" cy="2295300"/>
            <wp:effectExtent l="19050" t="0" r="0" b="0"/>
            <wp:docPr id="1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srcRect/>
                    <a:stretch>
                      <a:fillRect/>
                    </a:stretch>
                  </pic:blipFill>
                  <pic:spPr bwMode="auto">
                    <a:xfrm>
                      <a:off x="0" y="0"/>
                      <a:ext cx="6232364" cy="2301797"/>
                    </a:xfrm>
                    <a:prstGeom prst="rect">
                      <a:avLst/>
                    </a:prstGeom>
                    <a:noFill/>
                    <a:ln w="9525">
                      <a:noFill/>
                      <a:miter lim="800000"/>
                      <a:headEnd/>
                      <a:tailEnd/>
                    </a:ln>
                  </pic:spPr>
                </pic:pic>
              </a:graphicData>
            </a:graphic>
          </wp:inline>
        </w:drawing>
      </w:r>
    </w:p>
    <w:p w:rsidR="00B237C8" w:rsidRPr="00250635" w:rsidRDefault="00B237C8" w:rsidP="00250635">
      <w:pPr>
        <w:tabs>
          <w:tab w:val="left" w:pos="2179"/>
        </w:tabs>
      </w:pPr>
    </w:p>
    <w:sectPr w:rsidR="00B237C8" w:rsidRPr="00250635" w:rsidSect="00250635">
      <w:pgSz w:w="11906" w:h="16838"/>
      <w:pgMar w:top="1134" w:right="850" w:bottom="1134"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6B84" w:rsidRDefault="00A46B84" w:rsidP="00F53308">
      <w:r>
        <w:separator/>
      </w:r>
    </w:p>
  </w:endnote>
  <w:endnote w:type="continuationSeparator" w:id="0">
    <w:p w:rsidR="00A46B84" w:rsidRDefault="00A46B84" w:rsidP="00F53308">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B84" w:rsidRPr="00F23BB1" w:rsidRDefault="00A46B84" w:rsidP="00F53308">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6B84" w:rsidRDefault="00A46B84" w:rsidP="00F53308">
      <w:r>
        <w:separator/>
      </w:r>
    </w:p>
  </w:footnote>
  <w:footnote w:type="continuationSeparator" w:id="0">
    <w:p w:rsidR="00A46B84" w:rsidRDefault="00A46B84" w:rsidP="00F53308">
      <w:r>
        <w:continuationSeparator/>
      </w:r>
    </w:p>
  </w:footnote>
  <w:footnote w:id="1">
    <w:p w:rsidR="00A46B84" w:rsidRDefault="00A46B84" w:rsidP="00F53308">
      <w:pPr>
        <w:pStyle w:val="a9"/>
      </w:pPr>
      <w:r>
        <w:rPr>
          <w:rStyle w:val="ab"/>
        </w:rPr>
        <w:footnoteRef/>
      </w:r>
      <w:r>
        <w:t xml:space="preserve"> </w:t>
      </w:r>
      <w:r w:rsidRPr="00C75479">
        <w:t>http://www.epr-magazine.ru/prompolitics/maintheme/acupuncture/</w:t>
      </w:r>
    </w:p>
  </w:footnote>
  <w:footnote w:id="2">
    <w:p w:rsidR="00A46B84" w:rsidRDefault="00A46B84" w:rsidP="00F53308">
      <w:pPr>
        <w:pStyle w:val="a9"/>
      </w:pPr>
      <w:r>
        <w:rPr>
          <w:rStyle w:val="ab"/>
        </w:rPr>
        <w:footnoteRef/>
      </w:r>
      <w:r>
        <w:t xml:space="preserve"> </w:t>
      </w:r>
      <w:r w:rsidRPr="00117CC6">
        <w:t>http://www.cio-world.ru/analytics/334676/</w:t>
      </w:r>
    </w:p>
  </w:footnote>
  <w:footnote w:id="3">
    <w:p w:rsidR="00A46B84" w:rsidRDefault="00A46B84" w:rsidP="00F53308">
      <w:pPr>
        <w:pStyle w:val="a9"/>
      </w:pPr>
      <w:r>
        <w:rPr>
          <w:rStyle w:val="ab"/>
        </w:rPr>
        <w:footnoteRef/>
      </w:r>
      <w:r>
        <w:t xml:space="preserve"> </w:t>
      </w:r>
      <w:r w:rsidRPr="00D81D7F">
        <w:t>http://www.comhoz.ru/content/document_r_29419BFB-FAA9-43DC-94BB-756DA92F1276.html</w:t>
      </w:r>
    </w:p>
  </w:footnote>
  <w:footnote w:id="4">
    <w:p w:rsidR="00A46B84" w:rsidRPr="00AF2026" w:rsidRDefault="00A46B84" w:rsidP="00F53308">
      <w:pPr>
        <w:pStyle w:val="a9"/>
      </w:pPr>
      <w:r>
        <w:rPr>
          <w:rStyle w:val="ab"/>
        </w:rPr>
        <w:footnoteRef/>
      </w:r>
      <w:r>
        <w:t xml:space="preserve"> </w:t>
      </w:r>
      <w:r w:rsidRPr="00AF2026">
        <w:t>http://www.innovbusiness.ru/</w:t>
      </w:r>
    </w:p>
  </w:footnote>
  <w:footnote w:id="5">
    <w:p w:rsidR="00A46B84" w:rsidRPr="00C71E52" w:rsidRDefault="00A46B84" w:rsidP="00F53308">
      <w:pPr>
        <w:pStyle w:val="a9"/>
      </w:pPr>
      <w:r>
        <w:rPr>
          <w:rStyle w:val="ab"/>
        </w:rPr>
        <w:footnoteRef/>
      </w:r>
      <w:r>
        <w:t xml:space="preserve"> </w:t>
      </w:r>
      <w:r w:rsidRPr="00C71E52">
        <w:t>http://www.bochvar.ru</w:t>
      </w:r>
    </w:p>
  </w:footnote>
  <w:footnote w:id="6">
    <w:p w:rsidR="00A46B84" w:rsidRPr="00307946" w:rsidRDefault="00A46B84" w:rsidP="00F53308">
      <w:pPr>
        <w:pStyle w:val="a9"/>
      </w:pPr>
      <w:r>
        <w:rPr>
          <w:rStyle w:val="ab"/>
        </w:rPr>
        <w:footnoteRef/>
      </w:r>
      <w:r>
        <w:t xml:space="preserve"> </w:t>
      </w:r>
      <w:r w:rsidRPr="00307946">
        <w:t>http://pcnews.in.ua</w:t>
      </w:r>
    </w:p>
  </w:footnote>
  <w:footnote w:id="7">
    <w:p w:rsidR="00A46B84" w:rsidRPr="00843BB7" w:rsidRDefault="00A46B84" w:rsidP="00F53308">
      <w:pPr>
        <w:pStyle w:val="a9"/>
      </w:pPr>
      <w:r>
        <w:rPr>
          <w:rStyle w:val="ab"/>
        </w:rPr>
        <w:footnoteRef/>
      </w:r>
      <w:r>
        <w:t xml:space="preserve"> </w:t>
      </w:r>
      <w:r w:rsidRPr="00843BB7">
        <w:t>http://nakamichi.homeclub.ru</w:t>
      </w:r>
    </w:p>
  </w:footnote>
  <w:footnote w:id="8">
    <w:p w:rsidR="00A46B84" w:rsidRPr="000A7C61" w:rsidRDefault="00A46B84" w:rsidP="00F53308">
      <w:pPr>
        <w:pStyle w:val="a9"/>
      </w:pPr>
      <w:r>
        <w:rPr>
          <w:rStyle w:val="ab"/>
        </w:rPr>
        <w:footnoteRef/>
      </w:r>
      <w:r>
        <w:t xml:space="preserve"> </w:t>
      </w:r>
      <w:r w:rsidRPr="000A7C61">
        <w:t>http://www.abajour.ru</w:t>
      </w:r>
    </w:p>
  </w:footnote>
  <w:footnote w:id="9">
    <w:p w:rsidR="00A46B84" w:rsidRDefault="00A46B84" w:rsidP="00F53308">
      <w:pPr>
        <w:pStyle w:val="a9"/>
      </w:pPr>
      <w:r>
        <w:rPr>
          <w:rStyle w:val="ab"/>
        </w:rPr>
        <w:footnoteRef/>
      </w:r>
      <w:r>
        <w:t xml:space="preserve"> </w:t>
      </w:r>
      <w:r>
        <w:rPr>
          <w:rStyle w:val="ab"/>
        </w:rPr>
        <w:footnoteRef/>
      </w:r>
      <w:r>
        <w:t xml:space="preserve"> </w:t>
      </w:r>
      <w:r w:rsidRPr="0054151F">
        <w:t>http://vesty.su</w:t>
      </w:r>
    </w:p>
  </w:footnote>
  <w:footnote w:id="10">
    <w:p w:rsidR="00A46B84" w:rsidRDefault="00A46B84" w:rsidP="00F53308">
      <w:pPr>
        <w:pStyle w:val="a9"/>
      </w:pPr>
      <w:r>
        <w:rPr>
          <w:rStyle w:val="ab"/>
        </w:rPr>
        <w:footnoteRef/>
      </w:r>
      <w:r>
        <w:t xml:space="preserve"> </w:t>
      </w:r>
      <w:hyperlink r:id="rId1" w:history="1">
        <w:r w:rsidRPr="00253E69">
          <w:rPr>
            <w:rStyle w:val="a8"/>
          </w:rPr>
          <w:t>www.rer.co.uk</w:t>
        </w:r>
      </w:hyperlink>
    </w:p>
  </w:footnote>
  <w:footnote w:id="11">
    <w:p w:rsidR="00A46B84" w:rsidRPr="0051719A" w:rsidRDefault="00A46B84" w:rsidP="00F53308">
      <w:pPr>
        <w:pStyle w:val="a9"/>
      </w:pPr>
      <w:r w:rsidRPr="0051719A">
        <w:rPr>
          <w:rStyle w:val="ab"/>
        </w:rPr>
        <w:footnoteRef/>
      </w:r>
      <w:r>
        <w:t xml:space="preserve">Бобровский Сергей. </w:t>
      </w:r>
      <w:r w:rsidRPr="0051719A">
        <w:t xml:space="preserve">Рынок </w:t>
      </w:r>
      <w:proofErr w:type="spellStart"/>
      <w:r w:rsidRPr="0051719A">
        <w:t>нанодатчиков</w:t>
      </w:r>
      <w:proofErr w:type="spellEnd"/>
      <w:r w:rsidRPr="0051719A">
        <w:t xml:space="preserve"> переживает бурный рост /</w:t>
      </w:r>
      <w:r w:rsidRPr="0051719A">
        <w:rPr>
          <w:lang w:val="en-US"/>
        </w:rPr>
        <w:t>www</w:t>
      </w:r>
      <w:r w:rsidRPr="0051719A">
        <w:t>.</w:t>
      </w:r>
      <w:proofErr w:type="spellStart"/>
      <w:r w:rsidRPr="0051719A">
        <w:rPr>
          <w:lang w:val="en-US"/>
        </w:rPr>
        <w:t>pcweek</w:t>
      </w:r>
      <w:proofErr w:type="spellEnd"/>
      <w:r w:rsidRPr="0051719A">
        <w:t>.</w:t>
      </w:r>
      <w:proofErr w:type="spellStart"/>
      <w:r w:rsidRPr="0051719A">
        <w:rPr>
          <w:lang w:val="en-US"/>
        </w:rPr>
        <w:t>ru</w:t>
      </w:r>
      <w:proofErr w:type="spellEnd"/>
    </w:p>
  </w:footnote>
  <w:footnote w:id="12">
    <w:p w:rsidR="00A46B84" w:rsidRPr="00AF2026" w:rsidRDefault="00A46B84" w:rsidP="00F53308">
      <w:pPr>
        <w:pStyle w:val="a9"/>
      </w:pPr>
      <w:r>
        <w:rPr>
          <w:rStyle w:val="ab"/>
        </w:rPr>
        <w:footnoteRef/>
      </w:r>
      <w:r>
        <w:t xml:space="preserve"> </w:t>
      </w:r>
      <w:r w:rsidRPr="00AF2026">
        <w:t>http://www.innovbusiness.ru/</w:t>
      </w:r>
    </w:p>
  </w:footnote>
  <w:footnote w:id="13">
    <w:p w:rsidR="00A46B84" w:rsidRPr="00C71E52" w:rsidRDefault="00A46B84" w:rsidP="00F53308">
      <w:pPr>
        <w:pStyle w:val="a9"/>
      </w:pPr>
      <w:r>
        <w:rPr>
          <w:rStyle w:val="ab"/>
        </w:rPr>
        <w:footnoteRef/>
      </w:r>
      <w:r>
        <w:t xml:space="preserve"> </w:t>
      </w:r>
      <w:r w:rsidRPr="00C71E52">
        <w:t>http://www.bochvar.ru</w:t>
      </w:r>
    </w:p>
  </w:footnote>
  <w:footnote w:id="14">
    <w:p w:rsidR="00A46B84" w:rsidRPr="002C7DBA" w:rsidRDefault="00A46B84" w:rsidP="00F53308">
      <w:pPr>
        <w:pStyle w:val="a9"/>
      </w:pPr>
      <w:r>
        <w:rPr>
          <w:rStyle w:val="ab"/>
        </w:rPr>
        <w:footnoteRef/>
      </w:r>
      <w:r>
        <w:t xml:space="preserve"> 1 </w:t>
      </w:r>
      <w:r>
        <w:rPr>
          <w:lang w:val="en-US"/>
        </w:rPr>
        <w:t>USD</w:t>
      </w:r>
      <w:r w:rsidRPr="006D7122">
        <w:t xml:space="preserve">=30,46 </w:t>
      </w:r>
      <w:r>
        <w:t xml:space="preserve">руб. </w:t>
      </w:r>
    </w:p>
  </w:footnote>
  <w:footnote w:id="15">
    <w:p w:rsidR="00A46B84" w:rsidRPr="0054422A" w:rsidRDefault="00A46B84" w:rsidP="00F53308">
      <w:pPr>
        <w:pStyle w:val="a9"/>
      </w:pPr>
      <w:r w:rsidRPr="0054422A">
        <w:rPr>
          <w:rStyle w:val="ab"/>
        </w:rPr>
        <w:footnoteRef/>
      </w:r>
      <w:r w:rsidRPr="0054422A">
        <w:t xml:space="preserve"> </w:t>
      </w:r>
      <w:r w:rsidRPr="0054422A">
        <w:rPr>
          <w:rStyle w:val="HTML"/>
          <w:rFonts w:ascii="Arial" w:hAnsi="Arial" w:cs="Arial"/>
        </w:rPr>
        <w:t>www.ruselectronics.ru/library/publications/RoselBooklet_vector.pdf</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B84" w:rsidRPr="00F23BB1" w:rsidRDefault="00A46B84" w:rsidP="00F53308">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41F2"/>
    <w:multiLevelType w:val="hybridMultilevel"/>
    <w:tmpl w:val="08ECC3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F59064E"/>
    <w:multiLevelType w:val="hybridMultilevel"/>
    <w:tmpl w:val="565EE538"/>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BBA7729"/>
    <w:multiLevelType w:val="multilevel"/>
    <w:tmpl w:val="ACD261C2"/>
    <w:lvl w:ilvl="0">
      <w:start w:val="1"/>
      <w:numFmt w:val="decimal"/>
      <w:lvlText w:val="%1."/>
      <w:lvlJc w:val="left"/>
      <w:pPr>
        <w:ind w:left="360" w:hanging="360"/>
      </w:pPr>
      <w:rPr>
        <w:rFonts w:hint="default"/>
        <w:b/>
        <w:sz w:val="22"/>
        <w:szCs w:val="22"/>
      </w:rPr>
    </w:lvl>
    <w:lvl w:ilvl="1">
      <w:start w:val="1"/>
      <w:numFmt w:val="decimal"/>
      <w:isLgl/>
      <w:lvlText w:val="%1.%2."/>
      <w:lvlJc w:val="left"/>
      <w:pPr>
        <w:ind w:left="1365" w:hanging="720"/>
      </w:pPr>
      <w:rPr>
        <w:rFonts w:hint="default"/>
      </w:rPr>
    </w:lvl>
    <w:lvl w:ilvl="2">
      <w:start w:val="1"/>
      <w:numFmt w:val="decimal"/>
      <w:isLgl/>
      <w:lvlText w:val="%1.%2.%3."/>
      <w:lvlJc w:val="left"/>
      <w:pPr>
        <w:ind w:left="2010" w:hanging="720"/>
      </w:pPr>
      <w:rPr>
        <w:rFonts w:hint="default"/>
      </w:rPr>
    </w:lvl>
    <w:lvl w:ilvl="3">
      <w:start w:val="1"/>
      <w:numFmt w:val="decimal"/>
      <w:isLgl/>
      <w:lvlText w:val="%1.%2.%3.%4."/>
      <w:lvlJc w:val="left"/>
      <w:pPr>
        <w:ind w:left="3015" w:hanging="1080"/>
      </w:pPr>
      <w:rPr>
        <w:rFonts w:hint="default"/>
      </w:rPr>
    </w:lvl>
    <w:lvl w:ilvl="4">
      <w:start w:val="1"/>
      <w:numFmt w:val="decimal"/>
      <w:isLgl/>
      <w:lvlText w:val="%1.%2.%3.%4.%5."/>
      <w:lvlJc w:val="left"/>
      <w:pPr>
        <w:ind w:left="3660" w:hanging="1080"/>
      </w:pPr>
      <w:rPr>
        <w:rFonts w:hint="default"/>
      </w:rPr>
    </w:lvl>
    <w:lvl w:ilvl="5">
      <w:start w:val="1"/>
      <w:numFmt w:val="decimal"/>
      <w:isLgl/>
      <w:lvlText w:val="%1.%2.%3.%4.%5.%6."/>
      <w:lvlJc w:val="left"/>
      <w:pPr>
        <w:ind w:left="4665" w:hanging="1440"/>
      </w:pPr>
      <w:rPr>
        <w:rFonts w:hint="default"/>
      </w:rPr>
    </w:lvl>
    <w:lvl w:ilvl="6">
      <w:start w:val="1"/>
      <w:numFmt w:val="decimal"/>
      <w:isLgl/>
      <w:lvlText w:val="%1.%2.%3.%4.%5.%6.%7."/>
      <w:lvlJc w:val="left"/>
      <w:pPr>
        <w:ind w:left="5310" w:hanging="1440"/>
      </w:pPr>
      <w:rPr>
        <w:rFonts w:hint="default"/>
      </w:rPr>
    </w:lvl>
    <w:lvl w:ilvl="7">
      <w:start w:val="1"/>
      <w:numFmt w:val="decimal"/>
      <w:isLgl/>
      <w:lvlText w:val="%1.%2.%3.%4.%5.%6.%7.%8."/>
      <w:lvlJc w:val="left"/>
      <w:pPr>
        <w:ind w:left="6315" w:hanging="1800"/>
      </w:pPr>
      <w:rPr>
        <w:rFonts w:hint="default"/>
      </w:rPr>
    </w:lvl>
    <w:lvl w:ilvl="8">
      <w:start w:val="1"/>
      <w:numFmt w:val="decimal"/>
      <w:isLgl/>
      <w:lvlText w:val="%1.%2.%3.%4.%5.%6.%7.%8.%9."/>
      <w:lvlJc w:val="left"/>
      <w:pPr>
        <w:ind w:left="6960" w:hanging="1800"/>
      </w:pPr>
      <w:rPr>
        <w:rFonts w:hint="default"/>
      </w:rPr>
    </w:lvl>
  </w:abstractNum>
  <w:abstractNum w:abstractNumId="3">
    <w:nsid w:val="1C325A87"/>
    <w:multiLevelType w:val="multilevel"/>
    <w:tmpl w:val="ACD261C2"/>
    <w:lvl w:ilvl="0">
      <w:start w:val="1"/>
      <w:numFmt w:val="decimal"/>
      <w:lvlText w:val="%1."/>
      <w:lvlJc w:val="left"/>
      <w:pPr>
        <w:ind w:left="360" w:hanging="360"/>
      </w:pPr>
      <w:rPr>
        <w:rFonts w:hint="default"/>
        <w:b/>
        <w:sz w:val="22"/>
        <w:szCs w:val="22"/>
      </w:rPr>
    </w:lvl>
    <w:lvl w:ilvl="1">
      <w:start w:val="1"/>
      <w:numFmt w:val="decimal"/>
      <w:isLgl/>
      <w:lvlText w:val="%1.%2."/>
      <w:lvlJc w:val="left"/>
      <w:pPr>
        <w:ind w:left="1365" w:hanging="720"/>
      </w:pPr>
      <w:rPr>
        <w:rFonts w:hint="default"/>
      </w:rPr>
    </w:lvl>
    <w:lvl w:ilvl="2">
      <w:start w:val="1"/>
      <w:numFmt w:val="decimal"/>
      <w:isLgl/>
      <w:lvlText w:val="%1.%2.%3."/>
      <w:lvlJc w:val="left"/>
      <w:pPr>
        <w:ind w:left="2010" w:hanging="720"/>
      </w:pPr>
      <w:rPr>
        <w:rFonts w:hint="default"/>
      </w:rPr>
    </w:lvl>
    <w:lvl w:ilvl="3">
      <w:start w:val="1"/>
      <w:numFmt w:val="decimal"/>
      <w:isLgl/>
      <w:lvlText w:val="%1.%2.%3.%4."/>
      <w:lvlJc w:val="left"/>
      <w:pPr>
        <w:ind w:left="3015" w:hanging="1080"/>
      </w:pPr>
      <w:rPr>
        <w:rFonts w:hint="default"/>
      </w:rPr>
    </w:lvl>
    <w:lvl w:ilvl="4">
      <w:start w:val="1"/>
      <w:numFmt w:val="decimal"/>
      <w:isLgl/>
      <w:lvlText w:val="%1.%2.%3.%4.%5."/>
      <w:lvlJc w:val="left"/>
      <w:pPr>
        <w:ind w:left="3660" w:hanging="1080"/>
      </w:pPr>
      <w:rPr>
        <w:rFonts w:hint="default"/>
      </w:rPr>
    </w:lvl>
    <w:lvl w:ilvl="5">
      <w:start w:val="1"/>
      <w:numFmt w:val="decimal"/>
      <w:isLgl/>
      <w:lvlText w:val="%1.%2.%3.%4.%5.%6."/>
      <w:lvlJc w:val="left"/>
      <w:pPr>
        <w:ind w:left="4665" w:hanging="1440"/>
      </w:pPr>
      <w:rPr>
        <w:rFonts w:hint="default"/>
      </w:rPr>
    </w:lvl>
    <w:lvl w:ilvl="6">
      <w:start w:val="1"/>
      <w:numFmt w:val="decimal"/>
      <w:isLgl/>
      <w:lvlText w:val="%1.%2.%3.%4.%5.%6.%7."/>
      <w:lvlJc w:val="left"/>
      <w:pPr>
        <w:ind w:left="5310" w:hanging="1440"/>
      </w:pPr>
      <w:rPr>
        <w:rFonts w:hint="default"/>
      </w:rPr>
    </w:lvl>
    <w:lvl w:ilvl="7">
      <w:start w:val="1"/>
      <w:numFmt w:val="decimal"/>
      <w:isLgl/>
      <w:lvlText w:val="%1.%2.%3.%4.%5.%6.%7.%8."/>
      <w:lvlJc w:val="left"/>
      <w:pPr>
        <w:ind w:left="6315" w:hanging="1800"/>
      </w:pPr>
      <w:rPr>
        <w:rFonts w:hint="default"/>
      </w:rPr>
    </w:lvl>
    <w:lvl w:ilvl="8">
      <w:start w:val="1"/>
      <w:numFmt w:val="decimal"/>
      <w:isLgl/>
      <w:lvlText w:val="%1.%2.%3.%4.%5.%6.%7.%8.%9."/>
      <w:lvlJc w:val="left"/>
      <w:pPr>
        <w:ind w:left="6960" w:hanging="1800"/>
      </w:pPr>
      <w:rPr>
        <w:rFonts w:hint="default"/>
      </w:rPr>
    </w:lvl>
  </w:abstractNum>
  <w:abstractNum w:abstractNumId="4">
    <w:nsid w:val="1E07259B"/>
    <w:multiLevelType w:val="hybridMultilevel"/>
    <w:tmpl w:val="C2B405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60664E5"/>
    <w:multiLevelType w:val="hybridMultilevel"/>
    <w:tmpl w:val="7C5A1A76"/>
    <w:lvl w:ilvl="0" w:tplc="6C7AFB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2D8E51B9"/>
    <w:multiLevelType w:val="hybridMultilevel"/>
    <w:tmpl w:val="DB7CD3A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338E027F"/>
    <w:multiLevelType w:val="hybridMultilevel"/>
    <w:tmpl w:val="9572E24A"/>
    <w:lvl w:ilvl="0" w:tplc="F6189924">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4316EB7"/>
    <w:multiLevelType w:val="multilevel"/>
    <w:tmpl w:val="699E5EEE"/>
    <w:lvl w:ilvl="0">
      <w:start w:val="4"/>
      <w:numFmt w:val="decimal"/>
      <w:lvlText w:val="%1."/>
      <w:lvlJc w:val="left"/>
      <w:pPr>
        <w:ind w:left="785" w:hanging="360"/>
      </w:pPr>
      <w:rPr>
        <w:rFonts w:hint="default"/>
        <w:b/>
        <w:sz w:val="22"/>
        <w:szCs w:val="22"/>
      </w:rPr>
    </w:lvl>
    <w:lvl w:ilvl="1">
      <w:start w:val="1"/>
      <w:numFmt w:val="decimal"/>
      <w:isLgl/>
      <w:lvlText w:val="%1.%2."/>
      <w:lvlJc w:val="left"/>
      <w:pPr>
        <w:ind w:left="1790" w:hanging="720"/>
      </w:pPr>
      <w:rPr>
        <w:rFonts w:hint="default"/>
      </w:rPr>
    </w:lvl>
    <w:lvl w:ilvl="2">
      <w:start w:val="1"/>
      <w:numFmt w:val="decimal"/>
      <w:isLgl/>
      <w:lvlText w:val="%1.%2.%3."/>
      <w:lvlJc w:val="left"/>
      <w:pPr>
        <w:ind w:left="2435" w:hanging="720"/>
      </w:pPr>
      <w:rPr>
        <w:rFonts w:hint="default"/>
      </w:rPr>
    </w:lvl>
    <w:lvl w:ilvl="3">
      <w:start w:val="1"/>
      <w:numFmt w:val="decimal"/>
      <w:isLgl/>
      <w:lvlText w:val="%1.%2.%3.%4."/>
      <w:lvlJc w:val="left"/>
      <w:pPr>
        <w:ind w:left="3440" w:hanging="1080"/>
      </w:pPr>
      <w:rPr>
        <w:rFonts w:hint="default"/>
      </w:rPr>
    </w:lvl>
    <w:lvl w:ilvl="4">
      <w:start w:val="1"/>
      <w:numFmt w:val="decimal"/>
      <w:isLgl/>
      <w:lvlText w:val="%1.%2.%3.%4.%5."/>
      <w:lvlJc w:val="left"/>
      <w:pPr>
        <w:ind w:left="4085" w:hanging="1080"/>
      </w:pPr>
      <w:rPr>
        <w:rFonts w:hint="default"/>
      </w:rPr>
    </w:lvl>
    <w:lvl w:ilvl="5">
      <w:start w:val="1"/>
      <w:numFmt w:val="decimal"/>
      <w:isLgl/>
      <w:lvlText w:val="%1.%2.%3.%4.%5.%6."/>
      <w:lvlJc w:val="left"/>
      <w:pPr>
        <w:ind w:left="5090" w:hanging="1440"/>
      </w:pPr>
      <w:rPr>
        <w:rFonts w:hint="default"/>
      </w:rPr>
    </w:lvl>
    <w:lvl w:ilvl="6">
      <w:start w:val="1"/>
      <w:numFmt w:val="decimal"/>
      <w:isLgl/>
      <w:lvlText w:val="%1.%2.%3.%4.%5.%6.%7."/>
      <w:lvlJc w:val="left"/>
      <w:pPr>
        <w:ind w:left="5735" w:hanging="1440"/>
      </w:pPr>
      <w:rPr>
        <w:rFonts w:hint="default"/>
      </w:rPr>
    </w:lvl>
    <w:lvl w:ilvl="7">
      <w:start w:val="1"/>
      <w:numFmt w:val="decimal"/>
      <w:isLgl/>
      <w:lvlText w:val="%1.%2.%3.%4.%5.%6.%7.%8."/>
      <w:lvlJc w:val="left"/>
      <w:pPr>
        <w:ind w:left="6740" w:hanging="1800"/>
      </w:pPr>
      <w:rPr>
        <w:rFonts w:hint="default"/>
      </w:rPr>
    </w:lvl>
    <w:lvl w:ilvl="8">
      <w:start w:val="1"/>
      <w:numFmt w:val="decimal"/>
      <w:isLgl/>
      <w:lvlText w:val="%1.%2.%3.%4.%5.%6.%7.%8.%9."/>
      <w:lvlJc w:val="left"/>
      <w:pPr>
        <w:ind w:left="7385" w:hanging="1800"/>
      </w:pPr>
      <w:rPr>
        <w:rFonts w:hint="default"/>
      </w:rPr>
    </w:lvl>
  </w:abstractNum>
  <w:abstractNum w:abstractNumId="9">
    <w:nsid w:val="34C3540C"/>
    <w:multiLevelType w:val="hybridMultilevel"/>
    <w:tmpl w:val="3084A74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456E571B"/>
    <w:multiLevelType w:val="hybridMultilevel"/>
    <w:tmpl w:val="213AF6A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727F39"/>
    <w:multiLevelType w:val="hybridMultilevel"/>
    <w:tmpl w:val="C2E2E14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31614F5"/>
    <w:multiLevelType w:val="hybridMultilevel"/>
    <w:tmpl w:val="06065DA2"/>
    <w:lvl w:ilvl="0" w:tplc="0419000F">
      <w:start w:val="8"/>
      <w:numFmt w:val="decimal"/>
      <w:lvlText w:val="%1."/>
      <w:lvlJc w:val="left"/>
      <w:pPr>
        <w:ind w:left="720" w:hanging="360"/>
      </w:pPr>
      <w:rPr>
        <w:rFonts w:ascii="Times New Roman" w:eastAsia="Times New Roman" w:hAnsi="Times New Roman" w:cs="Times New Roman"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7FD13D3"/>
    <w:multiLevelType w:val="hybridMultilevel"/>
    <w:tmpl w:val="E2A80352"/>
    <w:lvl w:ilvl="0" w:tplc="0A5E2C04">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8CD2C86"/>
    <w:multiLevelType w:val="hybridMultilevel"/>
    <w:tmpl w:val="ACEC5C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FD8531D"/>
    <w:multiLevelType w:val="multilevel"/>
    <w:tmpl w:val="ACD261C2"/>
    <w:lvl w:ilvl="0">
      <w:start w:val="1"/>
      <w:numFmt w:val="decimal"/>
      <w:lvlText w:val="%1."/>
      <w:lvlJc w:val="left"/>
      <w:pPr>
        <w:ind w:left="360" w:hanging="360"/>
      </w:pPr>
      <w:rPr>
        <w:rFonts w:hint="default"/>
        <w:b/>
        <w:sz w:val="22"/>
        <w:szCs w:val="22"/>
      </w:rPr>
    </w:lvl>
    <w:lvl w:ilvl="1">
      <w:start w:val="1"/>
      <w:numFmt w:val="decimal"/>
      <w:isLgl/>
      <w:lvlText w:val="%1.%2."/>
      <w:lvlJc w:val="left"/>
      <w:pPr>
        <w:ind w:left="1365" w:hanging="720"/>
      </w:pPr>
      <w:rPr>
        <w:rFonts w:hint="default"/>
      </w:rPr>
    </w:lvl>
    <w:lvl w:ilvl="2">
      <w:start w:val="1"/>
      <w:numFmt w:val="decimal"/>
      <w:isLgl/>
      <w:lvlText w:val="%1.%2.%3."/>
      <w:lvlJc w:val="left"/>
      <w:pPr>
        <w:ind w:left="2010" w:hanging="720"/>
      </w:pPr>
      <w:rPr>
        <w:rFonts w:hint="default"/>
      </w:rPr>
    </w:lvl>
    <w:lvl w:ilvl="3">
      <w:start w:val="1"/>
      <w:numFmt w:val="decimal"/>
      <w:isLgl/>
      <w:lvlText w:val="%1.%2.%3.%4."/>
      <w:lvlJc w:val="left"/>
      <w:pPr>
        <w:ind w:left="3015" w:hanging="1080"/>
      </w:pPr>
      <w:rPr>
        <w:rFonts w:hint="default"/>
      </w:rPr>
    </w:lvl>
    <w:lvl w:ilvl="4">
      <w:start w:val="1"/>
      <w:numFmt w:val="decimal"/>
      <w:isLgl/>
      <w:lvlText w:val="%1.%2.%3.%4.%5."/>
      <w:lvlJc w:val="left"/>
      <w:pPr>
        <w:ind w:left="3660" w:hanging="1080"/>
      </w:pPr>
      <w:rPr>
        <w:rFonts w:hint="default"/>
      </w:rPr>
    </w:lvl>
    <w:lvl w:ilvl="5">
      <w:start w:val="1"/>
      <w:numFmt w:val="decimal"/>
      <w:isLgl/>
      <w:lvlText w:val="%1.%2.%3.%4.%5.%6."/>
      <w:lvlJc w:val="left"/>
      <w:pPr>
        <w:ind w:left="4665" w:hanging="1440"/>
      </w:pPr>
      <w:rPr>
        <w:rFonts w:hint="default"/>
      </w:rPr>
    </w:lvl>
    <w:lvl w:ilvl="6">
      <w:start w:val="1"/>
      <w:numFmt w:val="decimal"/>
      <w:isLgl/>
      <w:lvlText w:val="%1.%2.%3.%4.%5.%6.%7."/>
      <w:lvlJc w:val="left"/>
      <w:pPr>
        <w:ind w:left="5310" w:hanging="1440"/>
      </w:pPr>
      <w:rPr>
        <w:rFonts w:hint="default"/>
      </w:rPr>
    </w:lvl>
    <w:lvl w:ilvl="7">
      <w:start w:val="1"/>
      <w:numFmt w:val="decimal"/>
      <w:isLgl/>
      <w:lvlText w:val="%1.%2.%3.%4.%5.%6.%7.%8."/>
      <w:lvlJc w:val="left"/>
      <w:pPr>
        <w:ind w:left="6315" w:hanging="1800"/>
      </w:pPr>
      <w:rPr>
        <w:rFonts w:hint="default"/>
      </w:rPr>
    </w:lvl>
    <w:lvl w:ilvl="8">
      <w:start w:val="1"/>
      <w:numFmt w:val="decimal"/>
      <w:isLgl/>
      <w:lvlText w:val="%1.%2.%3.%4.%5.%6.%7.%8.%9."/>
      <w:lvlJc w:val="left"/>
      <w:pPr>
        <w:ind w:left="6960" w:hanging="1800"/>
      </w:pPr>
      <w:rPr>
        <w:rFonts w:hint="default"/>
      </w:rPr>
    </w:lvl>
  </w:abstractNum>
  <w:num w:numId="1">
    <w:abstractNumId w:val="5"/>
  </w:num>
  <w:num w:numId="2">
    <w:abstractNumId w:val="3"/>
  </w:num>
  <w:num w:numId="3">
    <w:abstractNumId w:val="8"/>
  </w:num>
  <w:num w:numId="4">
    <w:abstractNumId w:val="15"/>
  </w:num>
  <w:num w:numId="5">
    <w:abstractNumId w:val="2"/>
  </w:num>
  <w:num w:numId="6">
    <w:abstractNumId w:val="7"/>
  </w:num>
  <w:num w:numId="7">
    <w:abstractNumId w:val="0"/>
  </w:num>
  <w:num w:numId="8">
    <w:abstractNumId w:val="6"/>
  </w:num>
  <w:num w:numId="9">
    <w:abstractNumId w:val="9"/>
  </w:num>
  <w:num w:numId="10">
    <w:abstractNumId w:val="1"/>
  </w:num>
  <w:num w:numId="11">
    <w:abstractNumId w:val="14"/>
  </w:num>
  <w:num w:numId="12">
    <w:abstractNumId w:val="13"/>
  </w:num>
  <w:num w:numId="13">
    <w:abstractNumId w:val="12"/>
  </w:num>
  <w:num w:numId="14">
    <w:abstractNumId w:val="10"/>
  </w:num>
  <w:num w:numId="15">
    <w:abstractNumId w:val="4"/>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rsids>
    <w:rsidRoot w:val="00F53308"/>
    <w:rsid w:val="00120FA3"/>
    <w:rsid w:val="00250635"/>
    <w:rsid w:val="002A2035"/>
    <w:rsid w:val="003A095C"/>
    <w:rsid w:val="00493EBA"/>
    <w:rsid w:val="00A46B84"/>
    <w:rsid w:val="00AE7BBB"/>
    <w:rsid w:val="00B237C8"/>
    <w:rsid w:val="00EE22FE"/>
    <w:rsid w:val="00F533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3308"/>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120FA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20FA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qFormat/>
    <w:rsid w:val="00F53308"/>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F53308"/>
    <w:pPr>
      <w:jc w:val="both"/>
    </w:pPr>
    <w:rPr>
      <w:sz w:val="22"/>
    </w:rPr>
  </w:style>
  <w:style w:type="character" w:customStyle="1" w:styleId="a4">
    <w:name w:val="Основной текст Знак"/>
    <w:basedOn w:val="a0"/>
    <w:link w:val="a3"/>
    <w:rsid w:val="00F53308"/>
    <w:rPr>
      <w:rFonts w:ascii="Times New Roman" w:eastAsia="Times New Roman" w:hAnsi="Times New Roman" w:cs="Times New Roman"/>
      <w:szCs w:val="20"/>
      <w:lang w:eastAsia="ru-RU"/>
    </w:rPr>
  </w:style>
  <w:style w:type="paragraph" w:styleId="a5">
    <w:name w:val="List Paragraph"/>
    <w:basedOn w:val="a"/>
    <w:qFormat/>
    <w:rsid w:val="00F53308"/>
    <w:pPr>
      <w:spacing w:after="200" w:line="276" w:lineRule="auto"/>
      <w:ind w:left="720"/>
      <w:contextualSpacing/>
    </w:pPr>
    <w:rPr>
      <w:rFonts w:ascii="Calibri" w:eastAsia="Calibri" w:hAnsi="Calibri"/>
      <w:sz w:val="22"/>
      <w:szCs w:val="22"/>
      <w:lang w:eastAsia="en-US"/>
    </w:rPr>
  </w:style>
  <w:style w:type="character" w:customStyle="1" w:styleId="30">
    <w:name w:val="Заголовок 3 Знак"/>
    <w:basedOn w:val="a0"/>
    <w:link w:val="3"/>
    <w:uiPriority w:val="9"/>
    <w:rsid w:val="00F53308"/>
    <w:rPr>
      <w:rFonts w:ascii="Cambria" w:eastAsia="Times New Roman" w:hAnsi="Cambria" w:cs="Times New Roman"/>
      <w:b/>
      <w:bCs/>
      <w:sz w:val="26"/>
      <w:szCs w:val="26"/>
      <w:lang w:eastAsia="ru-RU"/>
    </w:rPr>
  </w:style>
  <w:style w:type="paragraph" w:customStyle="1" w:styleId="western">
    <w:name w:val="western"/>
    <w:basedOn w:val="a"/>
    <w:rsid w:val="00F53308"/>
    <w:pPr>
      <w:spacing w:after="195"/>
    </w:pPr>
    <w:rPr>
      <w:sz w:val="24"/>
      <w:szCs w:val="24"/>
    </w:rPr>
  </w:style>
  <w:style w:type="paragraph" w:styleId="a6">
    <w:name w:val="Normal (Web)"/>
    <w:basedOn w:val="a"/>
    <w:uiPriority w:val="99"/>
    <w:unhideWhenUsed/>
    <w:rsid w:val="00F53308"/>
    <w:pPr>
      <w:spacing w:after="195"/>
    </w:pPr>
    <w:rPr>
      <w:sz w:val="24"/>
      <w:szCs w:val="24"/>
    </w:rPr>
  </w:style>
  <w:style w:type="table" w:styleId="a7">
    <w:name w:val="Table Grid"/>
    <w:basedOn w:val="a1"/>
    <w:uiPriority w:val="59"/>
    <w:rsid w:val="00F5330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rsid w:val="00F53308"/>
    <w:rPr>
      <w:color w:val="0000FF"/>
      <w:u w:val="single"/>
    </w:rPr>
  </w:style>
  <w:style w:type="paragraph" w:styleId="a9">
    <w:name w:val="footnote text"/>
    <w:basedOn w:val="a"/>
    <w:link w:val="aa"/>
    <w:semiHidden/>
    <w:rsid w:val="00F53308"/>
  </w:style>
  <w:style w:type="character" w:customStyle="1" w:styleId="aa">
    <w:name w:val="Текст сноски Знак"/>
    <w:basedOn w:val="a0"/>
    <w:link w:val="a9"/>
    <w:semiHidden/>
    <w:rsid w:val="00F53308"/>
    <w:rPr>
      <w:rFonts w:ascii="Times New Roman" w:eastAsia="Times New Roman" w:hAnsi="Times New Roman" w:cs="Times New Roman"/>
      <w:sz w:val="20"/>
      <w:szCs w:val="20"/>
      <w:lang w:eastAsia="ru-RU"/>
    </w:rPr>
  </w:style>
  <w:style w:type="character" w:styleId="ab">
    <w:name w:val="footnote reference"/>
    <w:basedOn w:val="a0"/>
    <w:semiHidden/>
    <w:rsid w:val="00F53308"/>
    <w:rPr>
      <w:vertAlign w:val="superscript"/>
    </w:rPr>
  </w:style>
  <w:style w:type="paragraph" w:styleId="ac">
    <w:name w:val="Balloon Text"/>
    <w:basedOn w:val="a"/>
    <w:link w:val="ad"/>
    <w:uiPriority w:val="99"/>
    <w:semiHidden/>
    <w:unhideWhenUsed/>
    <w:rsid w:val="00F53308"/>
    <w:rPr>
      <w:rFonts w:ascii="Tahoma" w:hAnsi="Tahoma" w:cs="Tahoma"/>
      <w:sz w:val="16"/>
      <w:szCs w:val="16"/>
    </w:rPr>
  </w:style>
  <w:style w:type="character" w:customStyle="1" w:styleId="ad">
    <w:name w:val="Текст выноски Знак"/>
    <w:basedOn w:val="a0"/>
    <w:link w:val="ac"/>
    <w:uiPriority w:val="99"/>
    <w:semiHidden/>
    <w:rsid w:val="00F53308"/>
    <w:rPr>
      <w:rFonts w:ascii="Tahoma" w:eastAsia="Times New Roman" w:hAnsi="Tahoma" w:cs="Tahoma"/>
      <w:sz w:val="16"/>
      <w:szCs w:val="16"/>
      <w:lang w:eastAsia="ru-RU"/>
    </w:rPr>
  </w:style>
  <w:style w:type="paragraph" w:styleId="ae">
    <w:name w:val="header"/>
    <w:basedOn w:val="a"/>
    <w:link w:val="af"/>
    <w:rsid w:val="00F53308"/>
    <w:pPr>
      <w:tabs>
        <w:tab w:val="center" w:pos="4677"/>
        <w:tab w:val="right" w:pos="9355"/>
      </w:tabs>
    </w:pPr>
    <w:rPr>
      <w:sz w:val="24"/>
      <w:szCs w:val="24"/>
    </w:rPr>
  </w:style>
  <w:style w:type="character" w:customStyle="1" w:styleId="af">
    <w:name w:val="Верхний колонтитул Знак"/>
    <w:basedOn w:val="a0"/>
    <w:link w:val="ae"/>
    <w:rsid w:val="00F53308"/>
    <w:rPr>
      <w:rFonts w:ascii="Times New Roman" w:eastAsia="Times New Roman" w:hAnsi="Times New Roman" w:cs="Times New Roman"/>
      <w:sz w:val="24"/>
      <w:szCs w:val="24"/>
      <w:lang w:eastAsia="ru-RU"/>
    </w:rPr>
  </w:style>
  <w:style w:type="paragraph" w:styleId="af0">
    <w:name w:val="footer"/>
    <w:basedOn w:val="a"/>
    <w:link w:val="af1"/>
    <w:uiPriority w:val="99"/>
    <w:rsid w:val="00F53308"/>
    <w:pPr>
      <w:tabs>
        <w:tab w:val="center" w:pos="4677"/>
        <w:tab w:val="right" w:pos="9355"/>
      </w:tabs>
    </w:pPr>
    <w:rPr>
      <w:sz w:val="24"/>
      <w:szCs w:val="24"/>
    </w:rPr>
  </w:style>
  <w:style w:type="character" w:customStyle="1" w:styleId="af1">
    <w:name w:val="Нижний колонтитул Знак"/>
    <w:basedOn w:val="a0"/>
    <w:link w:val="af0"/>
    <w:uiPriority w:val="99"/>
    <w:rsid w:val="00F53308"/>
    <w:rPr>
      <w:rFonts w:ascii="Times New Roman" w:eastAsia="Times New Roman" w:hAnsi="Times New Roman" w:cs="Times New Roman"/>
      <w:sz w:val="24"/>
      <w:szCs w:val="24"/>
      <w:lang w:eastAsia="ru-RU"/>
    </w:rPr>
  </w:style>
  <w:style w:type="paragraph" w:styleId="af2">
    <w:name w:val="Body Text Indent"/>
    <w:aliases w:val="Основной текст 1"/>
    <w:basedOn w:val="a"/>
    <w:link w:val="af3"/>
    <w:rsid w:val="00F53308"/>
    <w:pPr>
      <w:spacing w:after="120"/>
      <w:ind w:left="283"/>
    </w:pPr>
    <w:rPr>
      <w:sz w:val="24"/>
      <w:szCs w:val="24"/>
    </w:rPr>
  </w:style>
  <w:style w:type="character" w:customStyle="1" w:styleId="af3">
    <w:name w:val="Основной текст с отступом Знак"/>
    <w:aliases w:val="Основной текст 1 Знак"/>
    <w:basedOn w:val="a0"/>
    <w:link w:val="af2"/>
    <w:rsid w:val="00F53308"/>
    <w:rPr>
      <w:rFonts w:ascii="Times New Roman" w:eastAsia="Times New Roman" w:hAnsi="Times New Roman" w:cs="Times New Roman"/>
      <w:sz w:val="24"/>
      <w:szCs w:val="24"/>
      <w:lang w:eastAsia="ru-RU"/>
    </w:rPr>
  </w:style>
  <w:style w:type="paragraph" w:styleId="11">
    <w:name w:val="index 1"/>
    <w:basedOn w:val="a"/>
    <w:next w:val="a"/>
    <w:autoRedefine/>
    <w:rsid w:val="00F53308"/>
    <w:rPr>
      <w:rFonts w:eastAsia="SimSun"/>
      <w:sz w:val="24"/>
      <w:szCs w:val="24"/>
    </w:rPr>
  </w:style>
  <w:style w:type="paragraph" w:customStyle="1" w:styleId="af4">
    <w:name w:val="Основной_текст"/>
    <w:basedOn w:val="a"/>
    <w:link w:val="af5"/>
    <w:qFormat/>
    <w:rsid w:val="00F53308"/>
    <w:pPr>
      <w:spacing w:before="120" w:line="360" w:lineRule="auto"/>
      <w:ind w:firstLine="567"/>
      <w:jc w:val="both"/>
    </w:pPr>
    <w:rPr>
      <w:sz w:val="24"/>
      <w:szCs w:val="22"/>
      <w:lang w:eastAsia="en-US" w:bidi="en-US"/>
    </w:rPr>
  </w:style>
  <w:style w:type="character" w:customStyle="1" w:styleId="af5">
    <w:name w:val="Основной_текст Знак"/>
    <w:basedOn w:val="a0"/>
    <w:link w:val="af4"/>
    <w:rsid w:val="00F53308"/>
    <w:rPr>
      <w:rFonts w:ascii="Times New Roman" w:eastAsia="Times New Roman" w:hAnsi="Times New Roman" w:cs="Times New Roman"/>
      <w:sz w:val="24"/>
      <w:lang w:bidi="en-US"/>
    </w:rPr>
  </w:style>
  <w:style w:type="character" w:customStyle="1" w:styleId="list">
    <w:name w:val="list"/>
    <w:basedOn w:val="a0"/>
    <w:rsid w:val="00F53308"/>
  </w:style>
  <w:style w:type="character" w:styleId="HTML">
    <w:name w:val="HTML Cite"/>
    <w:basedOn w:val="a0"/>
    <w:uiPriority w:val="99"/>
    <w:unhideWhenUsed/>
    <w:rsid w:val="00F53308"/>
    <w:rPr>
      <w:i w:val="0"/>
      <w:iCs w:val="0"/>
      <w:color w:val="0E774A"/>
    </w:rPr>
  </w:style>
  <w:style w:type="character" w:customStyle="1" w:styleId="10">
    <w:name w:val="Заголовок 1 Знак"/>
    <w:basedOn w:val="a0"/>
    <w:link w:val="1"/>
    <w:uiPriority w:val="9"/>
    <w:rsid w:val="00120FA3"/>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120FA3"/>
    <w:rPr>
      <w:rFonts w:asciiTheme="majorHAnsi" w:eastAsiaTheme="majorEastAsia" w:hAnsiTheme="majorHAnsi" w:cstheme="majorBidi"/>
      <w:b/>
      <w:bCs/>
      <w:color w:val="4F81BD" w:themeColor="accent1"/>
      <w:sz w:val="26"/>
      <w:szCs w:val="26"/>
      <w:lang w:eastAsia="ru-RU"/>
    </w:rPr>
  </w:style>
  <w:style w:type="paragraph" w:styleId="af6">
    <w:name w:val="TOC Heading"/>
    <w:basedOn w:val="1"/>
    <w:next w:val="a"/>
    <w:uiPriority w:val="39"/>
    <w:semiHidden/>
    <w:unhideWhenUsed/>
    <w:qFormat/>
    <w:rsid w:val="00B237C8"/>
    <w:pPr>
      <w:spacing w:line="276" w:lineRule="auto"/>
      <w:outlineLvl w:val="9"/>
    </w:pPr>
    <w:rPr>
      <w:lang w:eastAsia="en-US"/>
    </w:rPr>
  </w:style>
  <w:style w:type="paragraph" w:styleId="12">
    <w:name w:val="toc 1"/>
    <w:basedOn w:val="a"/>
    <w:next w:val="a"/>
    <w:autoRedefine/>
    <w:uiPriority w:val="39"/>
    <w:unhideWhenUsed/>
    <w:rsid w:val="00B237C8"/>
    <w:pPr>
      <w:spacing w:after="1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3.jpeg"/><Relationship Id="rId18" Type="http://schemas.openxmlformats.org/officeDocument/2006/relationships/image" Target="media/image7.png"/><Relationship Id="rId26" Type="http://schemas.openxmlformats.org/officeDocument/2006/relationships/image" Target="media/image12.emf"/><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6.jpeg"/><Relationship Id="rId25"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ps-club.ru/gps_test/list.php?BID=145&amp;ID=338" TargetMode="External"/><Relationship Id="rId24" Type="http://schemas.openxmlformats.org/officeDocument/2006/relationships/image" Target="media/image10.png"/><Relationship Id="rId5" Type="http://schemas.openxmlformats.org/officeDocument/2006/relationships/webSettings" Target="webSettings.xml"/><Relationship Id="rId15" Type="http://schemas.openxmlformats.org/officeDocument/2006/relationships/hyperlink" Target="http://www.egovernment.ru/keywords.php?keyword=1758" TargetMode="External"/><Relationship Id="rId23" Type="http://schemas.openxmlformats.org/officeDocument/2006/relationships/image" Target="media/image9.emf"/><Relationship Id="rId28" Type="http://schemas.openxmlformats.org/officeDocument/2006/relationships/theme" Target="theme/theme1.xml"/><Relationship Id="rId10" Type="http://schemas.openxmlformats.org/officeDocument/2006/relationships/hyperlink" Target="http://gps-club.ru/gps_test/list.php?BID=144&amp;ID=322"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gps-club.ru/gps_test/list.php?BID=144&amp;ID=318" TargetMode="External"/><Relationship Id="rId14" Type="http://schemas.openxmlformats.org/officeDocument/2006/relationships/image" Target="media/image4.png"/><Relationship Id="rId22" Type="http://schemas.openxmlformats.org/officeDocument/2006/relationships/hyperlink" Target="http://www.sensorsportal.com/HTML/BioMEMS.htm"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rer.co.u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417A16-175D-4F98-9CFB-F78B38B09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62</Pages>
  <Words>17946</Words>
  <Characters>102294</Characters>
  <Application>Microsoft Office Word</Application>
  <DocSecurity>0</DocSecurity>
  <Lines>852</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PCRC</Company>
  <LinksUpToDate>false</LinksUpToDate>
  <CharactersWithSpaces>120001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DmitBar</dc:creator>
  <cp:keywords/>
  <dc:description/>
  <cp:lastModifiedBy>DmitBar</cp:lastModifiedBy>
  <cp:revision>4</cp:revision>
  <dcterms:created xsi:type="dcterms:W3CDTF">2013-07-01T07:58:00Z</dcterms:created>
  <dcterms:modified xsi:type="dcterms:W3CDTF">2013-07-01T09:45:00Z</dcterms:modified>
</cp:coreProperties>
</file>